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B7847D" w14:textId="77777777" w:rsidR="008155B7" w:rsidRDefault="008155B7" w:rsidP="008155B7">
      <w:r>
        <w:rPr>
          <w:noProof/>
          <w:lang w:val="ru-RU" w:eastAsia="ru-RU"/>
        </w:rPr>
        <w:drawing>
          <wp:anchor distT="0" distB="0" distL="114300" distR="114300" simplePos="0" relativeHeight="251667968" behindDoc="1" locked="0" layoutInCell="1" allowOverlap="1" wp14:anchorId="47C5DA84" wp14:editId="0C5CCEDA">
            <wp:simplePos x="0" y="0"/>
            <wp:positionH relativeFrom="margin">
              <wp:align>left</wp:align>
            </wp:positionH>
            <wp:positionV relativeFrom="page">
              <wp:posOffset>728980</wp:posOffset>
            </wp:positionV>
            <wp:extent cx="1447165" cy="285750"/>
            <wp:effectExtent l="0" t="0" r="635" b="0"/>
            <wp:wrapNone/>
            <wp:docPr id="2" name="Рисунок 2" descr="Изображение выглядит как Шрифт, текст, Графика, графический дизайн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86018132" descr="Изображение выглядит как Шрифт, текст, Графика, графический дизайн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165" cy="285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A62A247" w14:textId="77777777" w:rsidR="008155B7" w:rsidRDefault="008155B7" w:rsidP="008155B7">
      <w:pPr>
        <w:rPr>
          <w:lang w:val="ru-RU"/>
        </w:rPr>
      </w:pPr>
    </w:p>
    <w:p w14:paraId="24F842BB" w14:textId="77777777" w:rsidR="008155B7" w:rsidRDefault="008155B7" w:rsidP="008155B7">
      <w:pPr>
        <w:rPr>
          <w:lang w:val="ru-RU"/>
        </w:rPr>
      </w:pPr>
    </w:p>
    <w:p w14:paraId="6324B79A" w14:textId="77777777" w:rsidR="008155B7" w:rsidRDefault="0029617B" w:rsidP="008155B7">
      <w:pPr>
        <w:jc w:val="center"/>
        <w:rPr>
          <w:b/>
          <w:sz w:val="24"/>
          <w:szCs w:val="24"/>
          <w:lang w:val="ru-RU" w:eastAsia="ru-RU"/>
        </w:rPr>
      </w:pPr>
      <w:r>
        <w:rPr>
          <w:b/>
          <w:sz w:val="24"/>
          <w:szCs w:val="24"/>
          <w:lang w:val="ru-RU" w:eastAsia="ru-RU"/>
        </w:rPr>
        <w:t>АВТОНОМНАЯ НЕКОММЕРЧЕСКАЯ ОРГАНИЗАЦИЯ</w:t>
      </w:r>
      <w:r w:rsidR="008155B7">
        <w:rPr>
          <w:b/>
          <w:sz w:val="24"/>
          <w:szCs w:val="24"/>
          <w:lang w:val="ru-RU" w:eastAsia="ru-RU"/>
        </w:rPr>
        <w:t xml:space="preserve"> ВЫСШЕГО ОБРАЗОВАНИЯ </w:t>
      </w:r>
    </w:p>
    <w:p w14:paraId="12A48D94" w14:textId="77777777" w:rsidR="008155B7" w:rsidRDefault="008155B7" w:rsidP="008155B7">
      <w:pPr>
        <w:jc w:val="center"/>
        <w:rPr>
          <w:b/>
          <w:sz w:val="24"/>
          <w:szCs w:val="24"/>
          <w:lang w:val="ru-RU" w:eastAsia="ru-RU"/>
        </w:rPr>
      </w:pPr>
      <w:r>
        <w:rPr>
          <w:b/>
          <w:sz w:val="24"/>
          <w:szCs w:val="24"/>
          <w:lang w:val="ru-RU" w:eastAsia="ru-RU"/>
        </w:rPr>
        <w:t>«МОСКОВСКИЙ УНИВЕРСИТЕТ «СИНЕРГИЯ»</w:t>
      </w:r>
    </w:p>
    <w:p w14:paraId="4DD81931" w14:textId="77777777" w:rsidR="008155B7" w:rsidRDefault="008155B7" w:rsidP="008155B7">
      <w:pPr>
        <w:adjustRightInd w:val="0"/>
        <w:jc w:val="center"/>
        <w:rPr>
          <w:sz w:val="24"/>
          <w:szCs w:val="24"/>
          <w:lang w:val="ru-RU" w:eastAsia="ru-RU"/>
        </w:rPr>
      </w:pPr>
    </w:p>
    <w:p w14:paraId="764B5001" w14:textId="77777777" w:rsidR="008155B7" w:rsidRDefault="008155B7" w:rsidP="008155B7">
      <w:pPr>
        <w:adjustRightInd w:val="0"/>
        <w:jc w:val="center"/>
        <w:rPr>
          <w:b/>
          <w:sz w:val="24"/>
          <w:szCs w:val="24"/>
          <w:lang w:val="ru-RU" w:eastAsia="ru-RU"/>
        </w:rPr>
      </w:pPr>
      <w:r>
        <w:rPr>
          <w:b/>
          <w:sz w:val="24"/>
          <w:szCs w:val="24"/>
          <w:lang w:val="ru-RU" w:eastAsia="ru-RU"/>
        </w:rPr>
        <w:t>Факультет Спорта</w:t>
      </w:r>
    </w:p>
    <w:p w14:paraId="42492316" w14:textId="77777777" w:rsidR="00B43770" w:rsidRPr="0070695E" w:rsidRDefault="00B43770" w:rsidP="00B43770">
      <w:pPr>
        <w:adjustRightInd w:val="0"/>
        <w:jc w:val="center"/>
        <w:rPr>
          <w:sz w:val="24"/>
          <w:szCs w:val="24"/>
          <w:vertAlign w:val="superscript"/>
          <w:lang w:val="ru-RU" w:eastAsia="ru-RU"/>
        </w:rPr>
      </w:pPr>
      <w:r w:rsidRPr="0070695E">
        <w:rPr>
          <w:sz w:val="24"/>
          <w:szCs w:val="24"/>
          <w:vertAlign w:val="superscript"/>
          <w:lang w:val="ru-RU" w:eastAsia="ru-RU"/>
        </w:rPr>
        <w:t xml:space="preserve">                                                     </w:t>
      </w:r>
    </w:p>
    <w:p w14:paraId="0AD3CC0D" w14:textId="77777777" w:rsidR="00B43770" w:rsidRPr="0070695E" w:rsidRDefault="00B43770" w:rsidP="00B43770">
      <w:pPr>
        <w:adjustRightInd w:val="0"/>
        <w:jc w:val="center"/>
        <w:rPr>
          <w:sz w:val="24"/>
          <w:szCs w:val="24"/>
          <w:lang w:val="ru-RU" w:eastAsia="ru-RU"/>
        </w:rPr>
      </w:pPr>
    </w:p>
    <w:p w14:paraId="7A47C604" w14:textId="77777777" w:rsidR="00B43770" w:rsidRPr="0070695E" w:rsidRDefault="00B43770" w:rsidP="00B43770">
      <w:pPr>
        <w:adjustRightInd w:val="0"/>
        <w:rPr>
          <w:sz w:val="28"/>
          <w:szCs w:val="28"/>
          <w:u w:val="single"/>
          <w:lang w:val="ru-RU"/>
        </w:rPr>
      </w:pPr>
      <w:r w:rsidRPr="0070695E">
        <w:rPr>
          <w:b/>
          <w:sz w:val="24"/>
          <w:szCs w:val="24"/>
          <w:lang w:val="ru-RU"/>
        </w:rPr>
        <w:t>Направление</w:t>
      </w:r>
      <w:r w:rsidR="008155B7" w:rsidRPr="008155B7">
        <w:rPr>
          <w:b/>
          <w:sz w:val="24"/>
          <w:szCs w:val="24"/>
          <w:lang w:val="ru-RU"/>
        </w:rPr>
        <w:t xml:space="preserve"> </w:t>
      </w:r>
      <w:r w:rsidR="008155B7" w:rsidRPr="0070695E">
        <w:rPr>
          <w:b/>
          <w:sz w:val="24"/>
          <w:szCs w:val="24"/>
          <w:lang w:val="ru-RU"/>
        </w:rPr>
        <w:t xml:space="preserve">подготовки </w:t>
      </w:r>
      <w:r w:rsidRPr="0070695E">
        <w:rPr>
          <w:b/>
          <w:sz w:val="24"/>
          <w:szCs w:val="24"/>
          <w:lang w:val="ru-RU"/>
        </w:rPr>
        <w:t xml:space="preserve">/специальность: </w:t>
      </w:r>
      <w:r w:rsidRPr="0070695E">
        <w:rPr>
          <w:bCs/>
          <w:sz w:val="24"/>
          <w:szCs w:val="24"/>
          <w:u w:val="single"/>
          <w:lang w:val="ru-RU"/>
        </w:rPr>
        <w:t>49.04.03 Спорт</w:t>
      </w:r>
      <w:r w:rsidR="005C60CE">
        <w:rPr>
          <w:bCs/>
          <w:sz w:val="24"/>
          <w:szCs w:val="24"/>
          <w:u w:val="single"/>
          <w:lang w:val="ru-RU"/>
        </w:rPr>
        <w:tab/>
      </w:r>
      <w:r w:rsidR="005C60CE">
        <w:rPr>
          <w:bCs/>
          <w:sz w:val="24"/>
          <w:szCs w:val="24"/>
          <w:u w:val="single"/>
          <w:lang w:val="ru-RU"/>
        </w:rPr>
        <w:tab/>
      </w:r>
      <w:r w:rsidRPr="0070695E">
        <w:rPr>
          <w:sz w:val="28"/>
          <w:szCs w:val="28"/>
          <w:u w:val="single"/>
          <w:lang w:val="ru-RU"/>
        </w:rPr>
        <w:t xml:space="preserve">              </w:t>
      </w:r>
    </w:p>
    <w:p w14:paraId="2E84899B" w14:textId="77777777" w:rsidR="008155B7" w:rsidRDefault="008155B7" w:rsidP="008155B7">
      <w:pPr>
        <w:adjustRightInd w:val="0"/>
        <w:jc w:val="center"/>
        <w:rPr>
          <w:sz w:val="24"/>
          <w:szCs w:val="24"/>
          <w:vertAlign w:val="superscript"/>
          <w:lang w:val="ru-RU" w:eastAsia="ru-RU"/>
        </w:rPr>
      </w:pPr>
      <w:r>
        <w:rPr>
          <w:sz w:val="24"/>
          <w:szCs w:val="24"/>
          <w:vertAlign w:val="superscript"/>
          <w:lang w:val="ru-RU" w:eastAsia="ru-RU"/>
        </w:rPr>
        <w:t>(код и наименование направления подготовки /специальности)</w:t>
      </w:r>
    </w:p>
    <w:p w14:paraId="2D9FC66B" w14:textId="77777777" w:rsidR="00B43770" w:rsidRPr="0070695E" w:rsidRDefault="00B43770" w:rsidP="00B43770">
      <w:pPr>
        <w:adjustRightInd w:val="0"/>
        <w:rPr>
          <w:sz w:val="28"/>
          <w:szCs w:val="28"/>
          <w:u w:val="single"/>
          <w:lang w:val="ru-RU"/>
        </w:rPr>
      </w:pPr>
      <w:r w:rsidRPr="0070695E">
        <w:rPr>
          <w:b/>
          <w:sz w:val="24"/>
          <w:szCs w:val="24"/>
          <w:lang w:val="ru-RU"/>
        </w:rPr>
        <w:t>Профиль/специализация:</w:t>
      </w:r>
      <w:r w:rsidRPr="0070695E">
        <w:rPr>
          <w:sz w:val="28"/>
          <w:szCs w:val="28"/>
          <w:lang w:val="ru-RU"/>
        </w:rPr>
        <w:t xml:space="preserve"> </w:t>
      </w:r>
      <w:r w:rsidRPr="0070695E">
        <w:rPr>
          <w:bCs/>
          <w:iCs/>
          <w:sz w:val="24"/>
          <w:szCs w:val="24"/>
          <w:u w:val="single"/>
          <w:lang w:val="ru-RU"/>
        </w:rPr>
        <w:t>Управление спортивной организацией</w:t>
      </w:r>
      <w:r w:rsidR="005C60CE">
        <w:rPr>
          <w:bCs/>
          <w:iCs/>
          <w:sz w:val="24"/>
          <w:szCs w:val="24"/>
          <w:u w:val="single"/>
          <w:lang w:val="ru-RU"/>
        </w:rPr>
        <w:tab/>
      </w:r>
      <w:r w:rsidRPr="0070695E">
        <w:rPr>
          <w:bCs/>
          <w:iCs/>
          <w:color w:val="FFFFFF"/>
          <w:sz w:val="28"/>
          <w:szCs w:val="28"/>
          <w:u w:val="single"/>
          <w:lang w:val="ru-RU"/>
        </w:rPr>
        <w:t>.</w:t>
      </w:r>
    </w:p>
    <w:p w14:paraId="658BB8CE" w14:textId="77777777" w:rsidR="008155B7" w:rsidRDefault="008155B7" w:rsidP="008155B7">
      <w:pPr>
        <w:adjustRightInd w:val="0"/>
        <w:rPr>
          <w:sz w:val="24"/>
          <w:szCs w:val="24"/>
          <w:vertAlign w:val="superscript"/>
          <w:lang w:val="ru-RU" w:eastAsia="ru-RU"/>
        </w:rPr>
      </w:pPr>
      <w:r>
        <w:rPr>
          <w:color w:val="FFFFFF"/>
          <w:sz w:val="24"/>
          <w:szCs w:val="24"/>
          <w:u w:val="single"/>
          <w:lang w:val="ru-RU" w:eastAsia="ru-RU"/>
        </w:rPr>
        <w:t xml:space="preserve">.                                                          </w:t>
      </w:r>
      <w:r>
        <w:rPr>
          <w:sz w:val="24"/>
          <w:szCs w:val="24"/>
          <w:vertAlign w:val="superscript"/>
          <w:lang w:val="ru-RU" w:eastAsia="ru-RU"/>
        </w:rPr>
        <w:t>(наименование профиля/специализации)</w:t>
      </w:r>
    </w:p>
    <w:p w14:paraId="3C3DB10B" w14:textId="77777777" w:rsidR="00B43770" w:rsidRPr="000131BA" w:rsidRDefault="00B43770" w:rsidP="00B43770">
      <w:pPr>
        <w:adjustRightInd w:val="0"/>
        <w:jc w:val="center"/>
        <w:rPr>
          <w:sz w:val="24"/>
          <w:szCs w:val="24"/>
          <w:vertAlign w:val="superscript"/>
          <w:lang w:val="ru-RU" w:eastAsia="ru-RU"/>
        </w:rPr>
      </w:pPr>
    </w:p>
    <w:p w14:paraId="25BDD6A7" w14:textId="77777777" w:rsidR="00B43770" w:rsidRPr="000131BA" w:rsidRDefault="00B43770" w:rsidP="00B43770">
      <w:pPr>
        <w:adjustRightInd w:val="0"/>
        <w:jc w:val="center"/>
        <w:rPr>
          <w:b/>
          <w:sz w:val="28"/>
          <w:szCs w:val="28"/>
          <w:lang w:val="ru-RU" w:eastAsia="ru-RU"/>
        </w:rPr>
      </w:pPr>
    </w:p>
    <w:p w14:paraId="7EE08E78" w14:textId="77777777" w:rsidR="00B43770" w:rsidRPr="000131BA" w:rsidRDefault="00B43770" w:rsidP="00B43770">
      <w:pPr>
        <w:adjustRightInd w:val="0"/>
        <w:jc w:val="center"/>
        <w:rPr>
          <w:b/>
          <w:sz w:val="28"/>
          <w:szCs w:val="28"/>
          <w:lang w:val="ru-RU" w:eastAsia="ru-RU"/>
        </w:rPr>
      </w:pPr>
    </w:p>
    <w:p w14:paraId="07C68E94" w14:textId="77777777" w:rsidR="00B43770" w:rsidRPr="000131BA" w:rsidRDefault="00B43770" w:rsidP="00B43770">
      <w:pPr>
        <w:adjustRightInd w:val="0"/>
        <w:jc w:val="center"/>
        <w:rPr>
          <w:b/>
          <w:caps/>
          <w:sz w:val="28"/>
          <w:szCs w:val="28"/>
          <w:lang w:val="ru-RU" w:eastAsia="ru-RU"/>
        </w:rPr>
      </w:pPr>
      <w:r w:rsidRPr="000131BA">
        <w:rPr>
          <w:b/>
          <w:caps/>
          <w:sz w:val="28"/>
          <w:szCs w:val="28"/>
          <w:lang w:val="ru-RU" w:eastAsia="ru-RU"/>
        </w:rPr>
        <w:t xml:space="preserve">Отчет </w:t>
      </w:r>
    </w:p>
    <w:p w14:paraId="67587657" w14:textId="77777777" w:rsidR="00B43770" w:rsidRPr="000131BA" w:rsidRDefault="00B43770" w:rsidP="00B43770">
      <w:pPr>
        <w:adjustRightInd w:val="0"/>
        <w:jc w:val="center"/>
        <w:rPr>
          <w:b/>
          <w:sz w:val="20"/>
          <w:szCs w:val="20"/>
          <w:lang w:val="ru-RU" w:eastAsia="ru-RU"/>
        </w:rPr>
      </w:pPr>
    </w:p>
    <w:p w14:paraId="47C0D8BF" w14:textId="77777777" w:rsidR="00B43770" w:rsidRPr="00395B2F" w:rsidRDefault="00B43770" w:rsidP="00B43770">
      <w:pPr>
        <w:adjustRightInd w:val="0"/>
        <w:jc w:val="center"/>
        <w:rPr>
          <w:b/>
          <w:sz w:val="28"/>
          <w:szCs w:val="28"/>
          <w:lang w:val="ru-RU" w:eastAsia="ru-RU"/>
        </w:rPr>
      </w:pPr>
      <w:r w:rsidRPr="000131BA">
        <w:rPr>
          <w:b/>
          <w:sz w:val="28"/>
          <w:szCs w:val="28"/>
          <w:lang w:val="ru-RU" w:eastAsia="ru-RU"/>
        </w:rPr>
        <w:t xml:space="preserve">ПО </w:t>
      </w:r>
      <w:r w:rsidR="00F73BCA">
        <w:rPr>
          <w:b/>
          <w:sz w:val="28"/>
          <w:szCs w:val="28"/>
          <w:u w:val="single"/>
          <w:lang w:val="ru-RU" w:eastAsia="ru-RU"/>
        </w:rPr>
        <w:t xml:space="preserve">УЧЕБНОЙ </w:t>
      </w:r>
      <w:r>
        <w:rPr>
          <w:b/>
          <w:sz w:val="28"/>
          <w:szCs w:val="28"/>
          <w:u w:val="single"/>
          <w:lang w:val="ru-RU" w:eastAsia="ru-RU"/>
        </w:rPr>
        <w:t>ПРАКТИКЕ</w:t>
      </w:r>
    </w:p>
    <w:p w14:paraId="4C47FBDD" w14:textId="77777777" w:rsidR="00B43770" w:rsidRPr="00395B2F" w:rsidRDefault="00B43770" w:rsidP="00B43770">
      <w:pPr>
        <w:adjustRightInd w:val="0"/>
        <w:jc w:val="center"/>
        <w:rPr>
          <w:sz w:val="24"/>
          <w:szCs w:val="24"/>
          <w:vertAlign w:val="superscript"/>
          <w:lang w:val="ru-RU" w:eastAsia="ru-RU"/>
        </w:rPr>
      </w:pPr>
      <w:r w:rsidRPr="00395B2F">
        <w:rPr>
          <w:sz w:val="24"/>
          <w:szCs w:val="24"/>
          <w:vertAlign w:val="superscript"/>
          <w:lang w:val="ru-RU" w:eastAsia="ru-RU"/>
        </w:rPr>
        <w:t xml:space="preserve">(вид практики) </w:t>
      </w:r>
    </w:p>
    <w:p w14:paraId="00963D62" w14:textId="77777777" w:rsidR="00B43770" w:rsidRPr="00395B2F" w:rsidRDefault="005C60CE" w:rsidP="00B43770">
      <w:pPr>
        <w:adjustRightInd w:val="0"/>
        <w:jc w:val="center"/>
        <w:rPr>
          <w:b/>
          <w:bCs/>
          <w:sz w:val="28"/>
          <w:szCs w:val="28"/>
          <w:u w:val="single"/>
          <w:lang w:val="ru-RU" w:eastAsia="ru-RU"/>
        </w:rPr>
      </w:pPr>
      <w:r>
        <w:rPr>
          <w:b/>
          <w:bCs/>
          <w:color w:val="000000" w:themeColor="text1"/>
          <w:sz w:val="28"/>
          <w:szCs w:val="28"/>
          <w:u w:val="single"/>
          <w:lang w:val="ru-RU"/>
        </w:rPr>
        <w:t>(</w:t>
      </w:r>
      <w:r w:rsidR="00F73BCA">
        <w:rPr>
          <w:b/>
          <w:bCs/>
          <w:color w:val="000000" w:themeColor="text1"/>
          <w:sz w:val="28"/>
          <w:szCs w:val="28"/>
          <w:u w:val="single"/>
          <w:lang w:val="ru-RU"/>
        </w:rPr>
        <w:t>ОЗНАКОМИТЕЛЬ</w:t>
      </w:r>
      <w:r w:rsidR="00B43770">
        <w:rPr>
          <w:b/>
          <w:bCs/>
          <w:color w:val="000000" w:themeColor="text1"/>
          <w:sz w:val="28"/>
          <w:szCs w:val="28"/>
          <w:u w:val="single"/>
          <w:lang w:val="ru-RU"/>
        </w:rPr>
        <w:t>НОЙ</w:t>
      </w:r>
      <w:r w:rsidR="00B43770" w:rsidRPr="0070695E">
        <w:rPr>
          <w:b/>
          <w:bCs/>
          <w:color w:val="000000" w:themeColor="text1"/>
          <w:sz w:val="28"/>
          <w:szCs w:val="28"/>
          <w:u w:val="single"/>
          <w:lang w:val="ru-RU"/>
        </w:rPr>
        <w:t xml:space="preserve"> ПРАКТИК</w:t>
      </w:r>
      <w:r w:rsidR="00B43770">
        <w:rPr>
          <w:b/>
          <w:bCs/>
          <w:color w:val="000000" w:themeColor="text1"/>
          <w:sz w:val="28"/>
          <w:szCs w:val="28"/>
          <w:u w:val="single"/>
          <w:lang w:val="ru-RU"/>
        </w:rPr>
        <w:t>Е</w:t>
      </w:r>
      <w:r>
        <w:rPr>
          <w:b/>
          <w:bCs/>
          <w:color w:val="000000" w:themeColor="text1"/>
          <w:sz w:val="28"/>
          <w:szCs w:val="28"/>
          <w:u w:val="single"/>
          <w:lang w:val="ru-RU"/>
        </w:rPr>
        <w:t>)</w:t>
      </w:r>
    </w:p>
    <w:p w14:paraId="1EBD81E4" w14:textId="77777777" w:rsidR="00B43770" w:rsidRPr="00477845" w:rsidRDefault="00B43770" w:rsidP="00B43770">
      <w:pPr>
        <w:adjustRightInd w:val="0"/>
        <w:jc w:val="center"/>
        <w:rPr>
          <w:sz w:val="24"/>
          <w:szCs w:val="24"/>
          <w:vertAlign w:val="superscript"/>
          <w:lang w:val="ru-RU" w:eastAsia="ru-RU"/>
        </w:rPr>
      </w:pPr>
      <w:r w:rsidRPr="00477845">
        <w:rPr>
          <w:sz w:val="24"/>
          <w:szCs w:val="24"/>
          <w:vertAlign w:val="superscript"/>
          <w:lang w:val="ru-RU" w:eastAsia="ru-RU"/>
        </w:rPr>
        <w:t xml:space="preserve">(тип практики) </w:t>
      </w:r>
    </w:p>
    <w:p w14:paraId="672CBE86" w14:textId="77777777" w:rsidR="00B43770" w:rsidRPr="000131BA" w:rsidRDefault="00B43770" w:rsidP="00B43770">
      <w:pPr>
        <w:adjustRightInd w:val="0"/>
        <w:jc w:val="center"/>
        <w:rPr>
          <w:sz w:val="28"/>
          <w:szCs w:val="28"/>
          <w:vertAlign w:val="superscript"/>
          <w:lang w:val="ru-RU" w:eastAsia="ru-RU"/>
        </w:rPr>
      </w:pPr>
    </w:p>
    <w:p w14:paraId="3A9616F3" w14:textId="77777777" w:rsidR="00B43770" w:rsidRPr="000131BA" w:rsidRDefault="00B43770" w:rsidP="00B43770">
      <w:pPr>
        <w:adjustRightInd w:val="0"/>
        <w:jc w:val="center"/>
        <w:rPr>
          <w:sz w:val="20"/>
          <w:szCs w:val="20"/>
          <w:lang w:val="ru-RU" w:eastAsia="ru-RU"/>
        </w:rPr>
      </w:pPr>
    </w:p>
    <w:p w14:paraId="2AFB389A" w14:textId="77777777" w:rsidR="00B43770" w:rsidRPr="000131BA" w:rsidRDefault="00B43770" w:rsidP="00B43770">
      <w:pPr>
        <w:adjustRightInd w:val="0"/>
        <w:jc w:val="center"/>
        <w:rPr>
          <w:sz w:val="20"/>
          <w:szCs w:val="20"/>
          <w:lang w:val="ru-RU" w:eastAsia="ru-RU"/>
        </w:rPr>
      </w:pPr>
    </w:p>
    <w:p w14:paraId="02B73B00" w14:textId="77777777" w:rsidR="00B43770" w:rsidRPr="000131BA" w:rsidRDefault="00B43770" w:rsidP="00B43770">
      <w:pPr>
        <w:adjustRightInd w:val="0"/>
        <w:jc w:val="center"/>
        <w:rPr>
          <w:sz w:val="20"/>
          <w:szCs w:val="20"/>
          <w:lang w:val="ru-RU" w:eastAsia="ru-RU"/>
        </w:rPr>
      </w:pPr>
    </w:p>
    <w:p w14:paraId="4A5F1450" w14:textId="77777777" w:rsidR="00B43770" w:rsidRPr="000131BA" w:rsidRDefault="00B43770" w:rsidP="00B43770">
      <w:pPr>
        <w:adjustRightInd w:val="0"/>
        <w:jc w:val="center"/>
        <w:rPr>
          <w:sz w:val="20"/>
          <w:szCs w:val="20"/>
          <w:lang w:val="ru-RU"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086"/>
        <w:gridCol w:w="3767"/>
        <w:gridCol w:w="480"/>
        <w:gridCol w:w="2305"/>
      </w:tblGrid>
      <w:tr w:rsidR="008155B7" w:rsidRPr="004423FD" w14:paraId="58B00AB9" w14:textId="77777777" w:rsidTr="00EF0147">
        <w:trPr>
          <w:trHeight w:val="629"/>
        </w:trPr>
        <w:tc>
          <w:tcPr>
            <w:tcW w:w="1601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9B2C70" w14:textId="77777777" w:rsidR="008155B7" w:rsidRPr="00033049" w:rsidRDefault="008155B7" w:rsidP="00EF0147">
            <w:pPr>
              <w:tabs>
                <w:tab w:val="left" w:pos="0"/>
              </w:tabs>
              <w:adjustRightInd w:val="0"/>
              <w:rPr>
                <w:b/>
                <w:sz w:val="20"/>
                <w:szCs w:val="20"/>
                <w:lang w:val="ru-RU" w:eastAsia="ru-RU"/>
              </w:rPr>
            </w:pPr>
          </w:p>
          <w:p w14:paraId="28049A55" w14:textId="77777777" w:rsidR="008155B7" w:rsidRPr="00033049" w:rsidRDefault="008155B7" w:rsidP="00EF0147">
            <w:pPr>
              <w:tabs>
                <w:tab w:val="left" w:pos="0"/>
              </w:tabs>
              <w:adjustRightInd w:val="0"/>
              <w:rPr>
                <w:b/>
                <w:sz w:val="20"/>
                <w:szCs w:val="20"/>
                <w:lang w:val="ru-RU" w:eastAsia="ru-RU"/>
              </w:rPr>
            </w:pPr>
          </w:p>
          <w:p w14:paraId="53A179F5" w14:textId="77777777" w:rsidR="008155B7" w:rsidRPr="00033049" w:rsidRDefault="008155B7" w:rsidP="00EF0147">
            <w:pPr>
              <w:tabs>
                <w:tab w:val="left" w:pos="0"/>
              </w:tabs>
              <w:adjustRightInd w:val="0"/>
              <w:rPr>
                <w:b/>
                <w:sz w:val="20"/>
                <w:szCs w:val="20"/>
                <w:lang w:val="ru-RU" w:eastAsia="ru-RU"/>
              </w:rPr>
            </w:pPr>
          </w:p>
          <w:p w14:paraId="74D085FD" w14:textId="77777777" w:rsidR="008155B7" w:rsidRPr="004423FD" w:rsidRDefault="008155B7" w:rsidP="00EF0147">
            <w:pPr>
              <w:tabs>
                <w:tab w:val="left" w:pos="0"/>
              </w:tabs>
              <w:adjustRightInd w:val="0"/>
              <w:rPr>
                <w:b/>
                <w:sz w:val="20"/>
                <w:szCs w:val="20"/>
                <w:lang w:eastAsia="ru-RU"/>
              </w:rPr>
            </w:pPr>
            <w:proofErr w:type="spellStart"/>
            <w:r w:rsidRPr="004423FD">
              <w:rPr>
                <w:b/>
                <w:sz w:val="20"/>
                <w:szCs w:val="20"/>
                <w:lang w:eastAsia="ru-RU"/>
              </w:rPr>
              <w:t>Обучающийся</w:t>
            </w:r>
            <w:proofErr w:type="spellEnd"/>
          </w:p>
        </w:tc>
        <w:tc>
          <w:tcPr>
            <w:tcW w:w="1954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EB140E1" w14:textId="77777777" w:rsidR="008155B7" w:rsidRPr="004423FD" w:rsidRDefault="008155B7" w:rsidP="00EF0147">
            <w:pPr>
              <w:adjustRightInd w:val="0"/>
              <w:rPr>
                <w:iCs/>
                <w:color w:val="000080"/>
                <w:sz w:val="20"/>
                <w:szCs w:val="20"/>
                <w:lang w:eastAsia="ru-RU"/>
              </w:rPr>
            </w:pPr>
            <w:r w:rsidRPr="004423FD">
              <w:rPr>
                <w:iCs/>
                <w:color w:val="00008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9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12EF3F" w14:textId="77777777" w:rsidR="008155B7" w:rsidRPr="004423FD" w:rsidRDefault="008155B7" w:rsidP="00EF0147">
            <w:pPr>
              <w:adjustRightInd w:val="0"/>
              <w:ind w:firstLineChars="100" w:firstLine="200"/>
              <w:rPr>
                <w:iCs/>
                <w:color w:val="000080"/>
                <w:sz w:val="20"/>
                <w:szCs w:val="20"/>
                <w:lang w:eastAsia="ru-RU"/>
              </w:rPr>
            </w:pPr>
            <w:r w:rsidRPr="004423FD">
              <w:rPr>
                <w:iCs/>
                <w:color w:val="00008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96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E71394C" w14:textId="77777777" w:rsidR="008155B7" w:rsidRPr="004423FD" w:rsidRDefault="008155B7" w:rsidP="00EF0147">
            <w:pPr>
              <w:adjustRightInd w:val="0"/>
              <w:jc w:val="center"/>
              <w:rPr>
                <w:iCs/>
                <w:color w:val="000080"/>
                <w:sz w:val="20"/>
                <w:szCs w:val="20"/>
                <w:lang w:eastAsia="ru-RU"/>
              </w:rPr>
            </w:pPr>
            <w:r w:rsidRPr="004423FD">
              <w:rPr>
                <w:iCs/>
                <w:color w:val="000080"/>
                <w:sz w:val="20"/>
                <w:szCs w:val="20"/>
                <w:lang w:eastAsia="ru-RU"/>
              </w:rPr>
              <w:t> </w:t>
            </w:r>
          </w:p>
        </w:tc>
      </w:tr>
      <w:tr w:rsidR="008155B7" w:rsidRPr="004423FD" w14:paraId="3010364F" w14:textId="77777777" w:rsidTr="00EF0147">
        <w:trPr>
          <w:trHeight w:val="195"/>
        </w:trPr>
        <w:tc>
          <w:tcPr>
            <w:tcW w:w="16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984D9F" w14:textId="77777777" w:rsidR="008155B7" w:rsidRPr="004423FD" w:rsidRDefault="008155B7" w:rsidP="00EF0147">
            <w:pPr>
              <w:adjustRightInd w:val="0"/>
              <w:jc w:val="right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195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11E6B49E" w14:textId="77777777" w:rsidR="008155B7" w:rsidRPr="004423FD" w:rsidRDefault="008155B7" w:rsidP="00EF0147">
            <w:pPr>
              <w:adjustRightInd w:val="0"/>
              <w:jc w:val="center"/>
              <w:rPr>
                <w:iCs/>
                <w:sz w:val="16"/>
                <w:szCs w:val="16"/>
                <w:lang w:eastAsia="ru-RU"/>
              </w:rPr>
            </w:pPr>
            <w:r w:rsidRPr="004423FD">
              <w:rPr>
                <w:iCs/>
                <w:sz w:val="16"/>
                <w:szCs w:val="16"/>
                <w:lang w:eastAsia="ru-RU"/>
              </w:rPr>
              <w:t>(Ф.И.О.)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AABBB95" w14:textId="77777777" w:rsidR="008155B7" w:rsidRPr="004423FD" w:rsidRDefault="008155B7" w:rsidP="00EF0147">
            <w:pPr>
              <w:adjustRightInd w:val="0"/>
              <w:jc w:val="center"/>
              <w:rPr>
                <w:iCs/>
                <w:sz w:val="16"/>
                <w:szCs w:val="16"/>
                <w:lang w:eastAsia="ru-RU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482716" w14:textId="77777777" w:rsidR="008155B7" w:rsidRPr="004423FD" w:rsidRDefault="008155B7" w:rsidP="00EF0147">
            <w:pPr>
              <w:adjustRightInd w:val="0"/>
              <w:jc w:val="center"/>
              <w:rPr>
                <w:iCs/>
                <w:sz w:val="16"/>
                <w:szCs w:val="16"/>
                <w:lang w:eastAsia="ru-RU"/>
              </w:rPr>
            </w:pPr>
            <w:r w:rsidRPr="004423FD">
              <w:rPr>
                <w:iCs/>
                <w:sz w:val="16"/>
                <w:szCs w:val="16"/>
                <w:lang w:eastAsia="ru-RU"/>
              </w:rPr>
              <w:t>(</w:t>
            </w:r>
            <w:proofErr w:type="spellStart"/>
            <w:r w:rsidRPr="004423FD">
              <w:rPr>
                <w:iCs/>
                <w:sz w:val="16"/>
                <w:szCs w:val="16"/>
                <w:lang w:eastAsia="ru-RU"/>
              </w:rPr>
              <w:t>подпись</w:t>
            </w:r>
            <w:proofErr w:type="spellEnd"/>
            <w:r w:rsidRPr="004423FD">
              <w:rPr>
                <w:iCs/>
                <w:sz w:val="16"/>
                <w:szCs w:val="16"/>
                <w:lang w:eastAsia="ru-RU"/>
              </w:rPr>
              <w:t>)</w:t>
            </w:r>
          </w:p>
        </w:tc>
      </w:tr>
    </w:tbl>
    <w:p w14:paraId="79003AD4" w14:textId="77777777" w:rsidR="008155B7" w:rsidRPr="004423FD" w:rsidRDefault="008155B7" w:rsidP="008155B7">
      <w:pPr>
        <w:adjustRightInd w:val="0"/>
        <w:jc w:val="center"/>
        <w:rPr>
          <w:b/>
          <w:sz w:val="24"/>
          <w:szCs w:val="24"/>
          <w:lang w:eastAsia="ru-RU"/>
        </w:rPr>
      </w:pPr>
    </w:p>
    <w:p w14:paraId="18DDD7D2" w14:textId="77777777" w:rsidR="008155B7" w:rsidRDefault="008155B7" w:rsidP="008155B7">
      <w:pPr>
        <w:adjustRightInd w:val="0"/>
        <w:jc w:val="center"/>
        <w:rPr>
          <w:b/>
          <w:sz w:val="24"/>
          <w:szCs w:val="24"/>
          <w:lang w:eastAsia="ru-RU"/>
        </w:rPr>
      </w:pPr>
    </w:p>
    <w:p w14:paraId="11AD500F" w14:textId="77777777" w:rsidR="008155B7" w:rsidRDefault="008155B7" w:rsidP="008155B7">
      <w:pPr>
        <w:adjustRightInd w:val="0"/>
        <w:jc w:val="center"/>
        <w:rPr>
          <w:b/>
          <w:sz w:val="24"/>
          <w:szCs w:val="24"/>
          <w:lang w:eastAsia="ru-RU"/>
        </w:rPr>
      </w:pPr>
    </w:p>
    <w:p w14:paraId="40E50ED7" w14:textId="77777777" w:rsidR="008155B7" w:rsidRDefault="008155B7" w:rsidP="008155B7">
      <w:pPr>
        <w:adjustRightInd w:val="0"/>
        <w:jc w:val="center"/>
        <w:rPr>
          <w:b/>
          <w:sz w:val="24"/>
          <w:szCs w:val="24"/>
          <w:lang w:eastAsia="ru-RU"/>
        </w:rPr>
      </w:pPr>
    </w:p>
    <w:p w14:paraId="2E771B35" w14:textId="77777777" w:rsidR="008155B7" w:rsidRDefault="008155B7" w:rsidP="008155B7">
      <w:pPr>
        <w:adjustRightInd w:val="0"/>
        <w:jc w:val="center"/>
        <w:rPr>
          <w:b/>
          <w:sz w:val="24"/>
          <w:szCs w:val="24"/>
          <w:lang w:eastAsia="ru-RU"/>
        </w:rPr>
      </w:pPr>
    </w:p>
    <w:p w14:paraId="2A5B9693" w14:textId="77777777" w:rsidR="008155B7" w:rsidRDefault="008155B7" w:rsidP="008155B7">
      <w:pPr>
        <w:adjustRightInd w:val="0"/>
        <w:jc w:val="center"/>
        <w:rPr>
          <w:b/>
          <w:sz w:val="24"/>
          <w:szCs w:val="24"/>
          <w:lang w:eastAsia="ru-RU"/>
        </w:rPr>
      </w:pPr>
    </w:p>
    <w:p w14:paraId="16AC4279" w14:textId="77777777" w:rsidR="008155B7" w:rsidRDefault="008155B7" w:rsidP="008155B7">
      <w:pPr>
        <w:adjustRightInd w:val="0"/>
        <w:jc w:val="center"/>
        <w:rPr>
          <w:b/>
          <w:sz w:val="24"/>
          <w:szCs w:val="24"/>
          <w:lang w:eastAsia="ru-RU"/>
        </w:rPr>
      </w:pPr>
    </w:p>
    <w:p w14:paraId="697ED0DB" w14:textId="77777777" w:rsidR="008155B7" w:rsidRDefault="008155B7" w:rsidP="008155B7">
      <w:pPr>
        <w:adjustRightInd w:val="0"/>
        <w:jc w:val="center"/>
        <w:rPr>
          <w:b/>
          <w:sz w:val="24"/>
          <w:szCs w:val="24"/>
          <w:lang w:eastAsia="ru-RU"/>
        </w:rPr>
      </w:pPr>
    </w:p>
    <w:p w14:paraId="411F448A" w14:textId="77777777" w:rsidR="008155B7" w:rsidRDefault="008155B7" w:rsidP="008155B7">
      <w:pPr>
        <w:adjustRightInd w:val="0"/>
        <w:jc w:val="center"/>
        <w:rPr>
          <w:b/>
          <w:sz w:val="24"/>
          <w:szCs w:val="24"/>
          <w:lang w:eastAsia="ru-RU"/>
        </w:rPr>
      </w:pPr>
    </w:p>
    <w:p w14:paraId="679539F2" w14:textId="77777777" w:rsidR="008155B7" w:rsidRDefault="008155B7" w:rsidP="008155B7">
      <w:pPr>
        <w:adjustRightInd w:val="0"/>
        <w:jc w:val="center"/>
        <w:rPr>
          <w:b/>
          <w:sz w:val="24"/>
          <w:szCs w:val="24"/>
          <w:lang w:eastAsia="ru-RU"/>
        </w:rPr>
      </w:pPr>
    </w:p>
    <w:p w14:paraId="62DCF49E" w14:textId="77777777" w:rsidR="008155B7" w:rsidRDefault="008155B7" w:rsidP="008155B7">
      <w:pPr>
        <w:adjustRightInd w:val="0"/>
        <w:jc w:val="center"/>
        <w:rPr>
          <w:b/>
          <w:sz w:val="24"/>
          <w:szCs w:val="24"/>
          <w:lang w:eastAsia="ru-RU"/>
        </w:rPr>
      </w:pPr>
    </w:p>
    <w:p w14:paraId="51A14D54" w14:textId="77777777" w:rsidR="008155B7" w:rsidRDefault="008155B7" w:rsidP="008155B7">
      <w:pPr>
        <w:adjustRightInd w:val="0"/>
        <w:jc w:val="center"/>
        <w:rPr>
          <w:b/>
          <w:sz w:val="24"/>
          <w:szCs w:val="24"/>
          <w:lang w:eastAsia="ru-RU"/>
        </w:rPr>
      </w:pPr>
    </w:p>
    <w:p w14:paraId="342079FD" w14:textId="77777777" w:rsidR="008155B7" w:rsidRDefault="008155B7" w:rsidP="008155B7">
      <w:pPr>
        <w:adjustRightInd w:val="0"/>
        <w:jc w:val="center"/>
        <w:rPr>
          <w:b/>
          <w:sz w:val="24"/>
          <w:szCs w:val="24"/>
          <w:lang w:eastAsia="ru-RU"/>
        </w:rPr>
      </w:pPr>
    </w:p>
    <w:p w14:paraId="5CF4BD05" w14:textId="77777777" w:rsidR="008155B7" w:rsidRDefault="008155B7" w:rsidP="008155B7">
      <w:pPr>
        <w:adjustRightInd w:val="0"/>
        <w:jc w:val="center"/>
        <w:rPr>
          <w:b/>
          <w:sz w:val="24"/>
          <w:szCs w:val="24"/>
          <w:lang w:eastAsia="ru-RU"/>
        </w:rPr>
      </w:pPr>
    </w:p>
    <w:p w14:paraId="3404480D" w14:textId="77777777" w:rsidR="008155B7" w:rsidRDefault="008155B7" w:rsidP="008155B7">
      <w:pPr>
        <w:adjustRightInd w:val="0"/>
        <w:jc w:val="center"/>
        <w:rPr>
          <w:b/>
          <w:sz w:val="24"/>
          <w:szCs w:val="24"/>
          <w:lang w:eastAsia="ru-RU"/>
        </w:rPr>
      </w:pPr>
    </w:p>
    <w:p w14:paraId="234CEF65" w14:textId="77777777" w:rsidR="008155B7" w:rsidRDefault="008155B7" w:rsidP="008155B7">
      <w:pPr>
        <w:adjustRightInd w:val="0"/>
        <w:jc w:val="center"/>
        <w:rPr>
          <w:b/>
          <w:sz w:val="24"/>
          <w:szCs w:val="24"/>
          <w:lang w:eastAsia="ru-RU"/>
        </w:rPr>
      </w:pPr>
    </w:p>
    <w:p w14:paraId="5988B2E8" w14:textId="77777777" w:rsidR="008155B7" w:rsidRDefault="008155B7" w:rsidP="008155B7">
      <w:pPr>
        <w:adjustRightInd w:val="0"/>
        <w:jc w:val="center"/>
        <w:rPr>
          <w:b/>
          <w:sz w:val="24"/>
          <w:szCs w:val="24"/>
          <w:lang w:eastAsia="ru-RU"/>
        </w:rPr>
      </w:pPr>
    </w:p>
    <w:p w14:paraId="6C44577A" w14:textId="77777777" w:rsidR="008155B7" w:rsidRPr="004423FD" w:rsidRDefault="008155B7" w:rsidP="008155B7">
      <w:pPr>
        <w:adjustRightInd w:val="0"/>
        <w:jc w:val="center"/>
        <w:rPr>
          <w:b/>
          <w:sz w:val="24"/>
          <w:szCs w:val="24"/>
          <w:lang w:eastAsia="ru-RU"/>
        </w:rPr>
      </w:pPr>
      <w:proofErr w:type="spellStart"/>
      <w:r w:rsidRPr="004423FD">
        <w:rPr>
          <w:b/>
          <w:sz w:val="24"/>
          <w:szCs w:val="24"/>
          <w:lang w:eastAsia="ru-RU"/>
        </w:rPr>
        <w:t>Москва</w:t>
      </w:r>
      <w:proofErr w:type="spellEnd"/>
      <w:r w:rsidRPr="004423FD">
        <w:rPr>
          <w:b/>
          <w:sz w:val="24"/>
          <w:szCs w:val="24"/>
          <w:lang w:eastAsia="ru-RU"/>
        </w:rPr>
        <w:t xml:space="preserve"> 20</w:t>
      </w:r>
      <w:r w:rsidRPr="004423FD">
        <w:rPr>
          <w:b/>
          <w:sz w:val="24"/>
          <w:szCs w:val="24"/>
          <w:u w:val="single"/>
          <w:lang w:eastAsia="ru-RU"/>
        </w:rPr>
        <w:t xml:space="preserve">     </w:t>
      </w:r>
      <w:r w:rsidRPr="004423FD">
        <w:rPr>
          <w:b/>
          <w:sz w:val="24"/>
          <w:szCs w:val="24"/>
          <w:lang w:eastAsia="ru-RU"/>
        </w:rPr>
        <w:t>г.</w:t>
      </w:r>
    </w:p>
    <w:p w14:paraId="14DCE46D" w14:textId="77777777" w:rsidR="00E752B8" w:rsidRPr="00E752B8" w:rsidRDefault="000131BA" w:rsidP="00636AB6">
      <w:pPr>
        <w:jc w:val="center"/>
        <w:rPr>
          <w:b/>
          <w:color w:val="000000"/>
          <w:spacing w:val="-1"/>
          <w:sz w:val="24"/>
          <w:szCs w:val="24"/>
          <w:lang w:val="ru-RU" w:eastAsia="ru-RU"/>
        </w:rPr>
      </w:pPr>
      <w:r w:rsidRPr="00E752B8">
        <w:rPr>
          <w:b/>
          <w:sz w:val="24"/>
          <w:szCs w:val="24"/>
          <w:lang w:val="ru-RU" w:eastAsia="ru-RU"/>
        </w:rPr>
        <w:br w:type="page"/>
      </w:r>
      <w:r w:rsidR="00636AB6" w:rsidRPr="00636AB6">
        <w:rPr>
          <w:b/>
          <w:sz w:val="24"/>
          <w:szCs w:val="24"/>
          <w:lang w:val="ru-RU" w:eastAsia="ru-RU"/>
        </w:rPr>
        <w:lastRenderedPageBreak/>
        <w:t xml:space="preserve">Практические кейсы-задачи, необходимые для оценки умений, навыков и (или) опыта деятельности по итогам </w:t>
      </w:r>
      <w:r w:rsidR="00636AB6" w:rsidRPr="00636AB6">
        <w:rPr>
          <w:b/>
          <w:color w:val="000000"/>
          <w:spacing w:val="-1"/>
          <w:sz w:val="24"/>
          <w:szCs w:val="24"/>
          <w:lang w:val="ru-RU" w:eastAsia="ru-RU"/>
        </w:rPr>
        <w:t>практики</w:t>
      </w:r>
    </w:p>
    <w:p w14:paraId="7933DBDF" w14:textId="77777777" w:rsidR="00E752B8" w:rsidRDefault="00E752B8" w:rsidP="00EC4B73">
      <w:pPr>
        <w:autoSpaceDE/>
        <w:autoSpaceDN/>
        <w:ind w:firstLine="709"/>
        <w:contextualSpacing/>
        <w:jc w:val="both"/>
        <w:rPr>
          <w:b/>
          <w:lang w:val="ru-RU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8"/>
        <w:gridCol w:w="8840"/>
      </w:tblGrid>
      <w:tr w:rsidR="00E752B8" w:rsidRPr="007318E3" w14:paraId="1ED12178" w14:textId="77777777" w:rsidTr="00B43770">
        <w:trPr>
          <w:tblHeader/>
          <w:jc w:val="center"/>
        </w:trPr>
        <w:tc>
          <w:tcPr>
            <w:tcW w:w="1118" w:type="pct"/>
            <w:shd w:val="clear" w:color="auto" w:fill="auto"/>
            <w:vAlign w:val="center"/>
          </w:tcPr>
          <w:p w14:paraId="5586F5A4" w14:textId="77777777" w:rsidR="00E752B8" w:rsidRPr="002507ED" w:rsidRDefault="00E752B8" w:rsidP="00EC4B73">
            <w:pPr>
              <w:adjustRightInd w:val="0"/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882" w:type="pct"/>
            <w:shd w:val="clear" w:color="auto" w:fill="auto"/>
            <w:vAlign w:val="center"/>
          </w:tcPr>
          <w:p w14:paraId="358A89B1" w14:textId="77777777" w:rsidR="00E752B8" w:rsidRPr="00E752B8" w:rsidRDefault="00E752B8" w:rsidP="00EC4B73">
            <w:pPr>
              <w:adjustRightInd w:val="0"/>
              <w:jc w:val="center"/>
              <w:rPr>
                <w:b/>
                <w:sz w:val="24"/>
                <w:szCs w:val="24"/>
                <w:lang w:val="ru-RU" w:eastAsia="ru-RU"/>
              </w:rPr>
            </w:pPr>
            <w:r w:rsidRPr="00E752B8">
              <w:rPr>
                <w:b/>
                <w:sz w:val="24"/>
                <w:szCs w:val="24"/>
                <w:lang w:val="ru-RU" w:eastAsia="ru-RU"/>
              </w:rPr>
              <w:t>Подробные ответы обучающегося на практические кейсы-задачи</w:t>
            </w:r>
          </w:p>
        </w:tc>
      </w:tr>
      <w:tr w:rsidR="00E752B8" w:rsidRPr="007318E3" w14:paraId="0057BB5F" w14:textId="77777777" w:rsidTr="00B43770">
        <w:trPr>
          <w:trHeight w:val="2268"/>
          <w:jc w:val="center"/>
        </w:trPr>
        <w:tc>
          <w:tcPr>
            <w:tcW w:w="1118" w:type="pct"/>
            <w:shd w:val="clear" w:color="auto" w:fill="auto"/>
          </w:tcPr>
          <w:p w14:paraId="57FDCE16" w14:textId="77777777" w:rsidR="00E752B8" w:rsidRPr="00560B55" w:rsidRDefault="00E752B8" w:rsidP="00EC4B73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560B55">
              <w:rPr>
                <w:sz w:val="24"/>
                <w:szCs w:val="24"/>
                <w:lang w:eastAsia="ru-RU"/>
              </w:rPr>
              <w:t>Кейс-задача</w:t>
            </w:r>
            <w:proofErr w:type="spellEnd"/>
            <w:r w:rsidRPr="00560B55">
              <w:rPr>
                <w:sz w:val="24"/>
                <w:szCs w:val="24"/>
                <w:lang w:eastAsia="ru-RU"/>
              </w:rPr>
              <w:t xml:space="preserve"> № 1</w:t>
            </w:r>
          </w:p>
        </w:tc>
        <w:tc>
          <w:tcPr>
            <w:tcW w:w="3882" w:type="pct"/>
            <w:shd w:val="clear" w:color="auto" w:fill="auto"/>
          </w:tcPr>
          <w:p w14:paraId="5113B079" w14:textId="10C5C675" w:rsidR="007318E3" w:rsidRPr="007318E3" w:rsidRDefault="007318E3" w:rsidP="007318E3">
            <w:pPr>
              <w:adjustRightInd w:val="0"/>
              <w:ind w:firstLine="709"/>
              <w:contextualSpacing/>
              <w:jc w:val="both"/>
              <w:rPr>
                <w:sz w:val="24"/>
                <w:szCs w:val="24"/>
                <w:lang w:val="ru-RU" w:eastAsia="ru-RU"/>
              </w:rPr>
            </w:pPr>
            <w:r w:rsidRPr="007318E3">
              <w:rPr>
                <w:b/>
                <w:bCs/>
                <w:sz w:val="24"/>
                <w:szCs w:val="24"/>
                <w:lang w:val="ru-RU" w:eastAsia="ru-RU"/>
              </w:rPr>
              <w:t>Полное и сокращённое наименование.</w:t>
            </w:r>
            <w:r w:rsidRPr="007318E3">
              <w:rPr>
                <w:sz w:val="24"/>
                <w:szCs w:val="24"/>
                <w:lang w:val="ru-RU" w:eastAsia="ru-RU"/>
              </w:rPr>
              <w:t xml:space="preserve"> Полное официальное наименование </w:t>
            </w:r>
            <w:r w:rsidR="00426447">
              <w:rPr>
                <w:sz w:val="24"/>
                <w:szCs w:val="24"/>
                <w:lang w:val="ru-RU" w:eastAsia="ru-RU"/>
              </w:rPr>
              <w:t>-</w:t>
            </w:r>
            <w:r w:rsidRPr="007318E3">
              <w:rPr>
                <w:sz w:val="24"/>
                <w:szCs w:val="24"/>
                <w:lang w:val="ru-RU" w:eastAsia="ru-RU"/>
              </w:rPr>
              <w:t xml:space="preserve"> Ассоциация «Хоккейный клуб «Локомотив» Ярославль». Сокращённое официальное наименование </w:t>
            </w:r>
            <w:r w:rsidR="00426447">
              <w:rPr>
                <w:sz w:val="24"/>
                <w:szCs w:val="24"/>
                <w:lang w:val="ru-RU" w:eastAsia="ru-RU"/>
              </w:rPr>
              <w:t>-</w:t>
            </w:r>
            <w:r w:rsidRPr="007318E3">
              <w:rPr>
                <w:sz w:val="24"/>
                <w:szCs w:val="24"/>
                <w:lang w:val="ru-RU" w:eastAsia="ru-RU"/>
              </w:rPr>
              <w:t xml:space="preserve"> Ассоциация ХК «Локомотив». В спортивном обороте, документах лиги и на официальных ресурсах используется название ХК «Локомотив» (Ярославль). Организация зарегистрирована 28 ноября 2002 года, ОГРН 1027600848054, ИНН 7606034730, КПП 760401001, ОКПО 52934083. Руководитель </w:t>
            </w:r>
            <w:r w:rsidR="00426447">
              <w:rPr>
                <w:sz w:val="24"/>
                <w:szCs w:val="24"/>
                <w:lang w:val="ru-RU" w:eastAsia="ru-RU"/>
              </w:rPr>
              <w:t>-</w:t>
            </w:r>
            <w:r w:rsidRPr="007318E3">
              <w:rPr>
                <w:sz w:val="24"/>
                <w:szCs w:val="24"/>
                <w:lang w:val="ru-RU" w:eastAsia="ru-RU"/>
              </w:rPr>
              <w:t xml:space="preserve"> президент клуба Яковлев Юрий Николаевич, число учредителей </w:t>
            </w:r>
            <w:r w:rsidR="00426447">
              <w:rPr>
                <w:sz w:val="24"/>
                <w:szCs w:val="24"/>
                <w:lang w:val="ru-RU" w:eastAsia="ru-RU"/>
              </w:rPr>
              <w:t>-</w:t>
            </w:r>
            <w:r w:rsidRPr="007318E3">
              <w:rPr>
                <w:sz w:val="24"/>
                <w:szCs w:val="24"/>
                <w:lang w:val="ru-RU" w:eastAsia="ru-RU"/>
              </w:rPr>
              <w:t xml:space="preserve"> три, среднесписочная численность персонала по отчётности за 2025 год </w:t>
            </w:r>
            <w:r w:rsidR="00426447">
              <w:rPr>
                <w:sz w:val="24"/>
                <w:szCs w:val="24"/>
                <w:lang w:val="ru-RU" w:eastAsia="ru-RU"/>
              </w:rPr>
              <w:t>-</w:t>
            </w:r>
            <w:r w:rsidRPr="007318E3">
              <w:rPr>
                <w:sz w:val="24"/>
                <w:szCs w:val="24"/>
                <w:lang w:val="ru-RU" w:eastAsia="ru-RU"/>
              </w:rPr>
              <w:t xml:space="preserve"> 60 человек (административно-управленческий и обслуживающий штат, без учёта спортсменов и тренеров команд системы, оформленных по срочным трудовым договорам).</w:t>
            </w:r>
          </w:p>
          <w:p w14:paraId="7B65ED71" w14:textId="3C971AC0" w:rsidR="007318E3" w:rsidRPr="007318E3" w:rsidRDefault="007318E3" w:rsidP="007318E3">
            <w:pPr>
              <w:adjustRightInd w:val="0"/>
              <w:ind w:firstLine="709"/>
              <w:contextualSpacing/>
              <w:jc w:val="both"/>
              <w:rPr>
                <w:sz w:val="24"/>
                <w:szCs w:val="24"/>
                <w:lang w:val="ru-RU" w:eastAsia="ru-RU"/>
              </w:rPr>
            </w:pPr>
            <w:r w:rsidRPr="007318E3">
              <w:rPr>
                <w:b/>
                <w:bCs/>
                <w:sz w:val="24"/>
                <w:szCs w:val="24"/>
                <w:lang w:val="ru-RU" w:eastAsia="ru-RU"/>
              </w:rPr>
              <w:t>Организационно-правовая форма.</w:t>
            </w:r>
            <w:r w:rsidRPr="007318E3">
              <w:rPr>
                <w:sz w:val="24"/>
                <w:szCs w:val="24"/>
                <w:lang w:val="ru-RU" w:eastAsia="ru-RU"/>
              </w:rPr>
              <w:t xml:space="preserve"> По Общероссийскому классификатору организационно-правовых форм ОК 028-2012 клубу присвоен код ОКОПФ 20600 </w:t>
            </w:r>
            <w:r w:rsidR="00426447">
              <w:rPr>
                <w:sz w:val="24"/>
                <w:szCs w:val="24"/>
                <w:lang w:val="ru-RU" w:eastAsia="ru-RU"/>
              </w:rPr>
              <w:t>-</w:t>
            </w:r>
            <w:r w:rsidRPr="007318E3">
              <w:rPr>
                <w:sz w:val="24"/>
                <w:szCs w:val="24"/>
                <w:lang w:val="ru-RU" w:eastAsia="ru-RU"/>
              </w:rPr>
              <w:t xml:space="preserve"> объединения юридических лиц (ассоциации и союзы). Это некоммерческая корпоративная организация, созданная на основе членства для представления и защиты общих интересов учредителей и достижения общественно полезных целей в области физической культуры и спорта. Уставный капитал не формируется, что подтверждается нулевым значением строки 1310 бухгалтерского баланса за все отчётные периоды. Форма собственности по ОКФС </w:t>
            </w:r>
            <w:r w:rsidR="00426447">
              <w:rPr>
                <w:sz w:val="24"/>
                <w:szCs w:val="24"/>
                <w:lang w:val="ru-RU" w:eastAsia="ru-RU"/>
              </w:rPr>
              <w:t>-</w:t>
            </w:r>
            <w:r w:rsidRPr="007318E3">
              <w:rPr>
                <w:sz w:val="24"/>
                <w:szCs w:val="24"/>
                <w:lang w:val="ru-RU" w:eastAsia="ru-RU"/>
              </w:rPr>
              <w:t xml:space="preserve"> 41, смешанная российская собственность с долей федеральной собственности, что отражает участие структур ОАО «Российские железные дороги» в финансировании и управлении клубом. Основной вид деятельности по ОКВЭД ред. 2 </w:t>
            </w:r>
            <w:r w:rsidR="00426447">
              <w:rPr>
                <w:sz w:val="24"/>
                <w:szCs w:val="24"/>
                <w:lang w:val="ru-RU" w:eastAsia="ru-RU"/>
              </w:rPr>
              <w:t>-</w:t>
            </w:r>
            <w:r w:rsidRPr="007318E3">
              <w:rPr>
                <w:sz w:val="24"/>
                <w:szCs w:val="24"/>
                <w:lang w:val="ru-RU" w:eastAsia="ru-RU"/>
              </w:rPr>
              <w:t xml:space="preserve"> 93.19 «Деятельность в области спорта прочая», дополнительно зарегистрированы виды 93.11, 93.12, 85.41.1 «Образование в области спорта и отдыха», 86.21 и 86.90.9 (медицинская деятельность), 55.10 и 56.10 (проживание и питание). Клуб имеет две действующие лицензии на образовательную деятельность (Л035-01245-76/00637399 от 12.01.2023 и Л035-01245-76/00673539 от 28.08.2023) и лицензию АН 76-000195 от 06.06.2019 на перевозки пассажиров автобусами, то есть подготовка резерва и транспортное обеспечение сборов и выездов ведутся собственными силами, а не через подрядчиков.</w:t>
            </w:r>
          </w:p>
          <w:p w14:paraId="1052FFF0" w14:textId="77777777" w:rsidR="007318E3" w:rsidRPr="007318E3" w:rsidRDefault="007318E3" w:rsidP="007318E3">
            <w:pPr>
              <w:adjustRightInd w:val="0"/>
              <w:ind w:firstLine="720"/>
              <w:contextualSpacing/>
              <w:jc w:val="both"/>
              <w:rPr>
                <w:sz w:val="24"/>
                <w:szCs w:val="24"/>
                <w:lang w:val="ru-RU" w:eastAsia="ru-RU"/>
              </w:rPr>
            </w:pPr>
            <w:r w:rsidRPr="007318E3">
              <w:rPr>
                <w:b/>
                <w:bCs/>
                <w:sz w:val="24"/>
                <w:szCs w:val="24"/>
                <w:lang w:val="ru-RU" w:eastAsia="ru-RU"/>
              </w:rPr>
              <w:t>Основные виды спортивной подготовки.</w:t>
            </w:r>
            <w:r w:rsidRPr="007318E3">
              <w:rPr>
                <w:sz w:val="24"/>
                <w:szCs w:val="24"/>
                <w:lang w:val="ru-RU" w:eastAsia="ru-RU"/>
              </w:rPr>
              <w:t xml:space="preserve"> В клубе выделяются четыре взаимосвязанных вида подготовки:</w:t>
            </w:r>
          </w:p>
          <w:p w14:paraId="5B3165A4" w14:textId="633B502C" w:rsidR="007318E3" w:rsidRPr="007318E3" w:rsidRDefault="007318E3" w:rsidP="00AE1456">
            <w:pPr>
              <w:numPr>
                <w:ilvl w:val="0"/>
                <w:numId w:val="1"/>
              </w:numPr>
              <w:adjustRightInd w:val="0"/>
              <w:ind w:left="0" w:firstLine="720"/>
              <w:contextualSpacing/>
              <w:jc w:val="both"/>
              <w:rPr>
                <w:sz w:val="24"/>
                <w:szCs w:val="24"/>
                <w:lang w:val="ru-RU" w:eastAsia="ru-RU"/>
              </w:rPr>
            </w:pPr>
            <w:r w:rsidRPr="007318E3">
              <w:rPr>
                <w:sz w:val="24"/>
                <w:szCs w:val="24"/>
                <w:lang w:val="ru-RU" w:eastAsia="ru-RU"/>
              </w:rPr>
              <w:t xml:space="preserve">Тренировочный процесс </w:t>
            </w:r>
            <w:r w:rsidR="00426447">
              <w:rPr>
                <w:sz w:val="24"/>
                <w:szCs w:val="24"/>
                <w:lang w:val="ru-RU" w:eastAsia="ru-RU"/>
              </w:rPr>
              <w:t>-</w:t>
            </w:r>
            <w:r w:rsidRPr="007318E3">
              <w:rPr>
                <w:sz w:val="24"/>
                <w:szCs w:val="24"/>
                <w:lang w:val="ru-RU" w:eastAsia="ru-RU"/>
              </w:rPr>
              <w:t xml:space="preserve"> круглогодичная работа команд системы по годовому плану с делением на подготовительный (май </w:t>
            </w:r>
            <w:r w:rsidR="00426447">
              <w:rPr>
                <w:sz w:val="24"/>
                <w:szCs w:val="24"/>
                <w:lang w:val="ru-RU" w:eastAsia="ru-RU"/>
              </w:rPr>
              <w:t>-</w:t>
            </w:r>
            <w:r w:rsidRPr="007318E3">
              <w:rPr>
                <w:sz w:val="24"/>
                <w:szCs w:val="24"/>
                <w:lang w:val="ru-RU" w:eastAsia="ru-RU"/>
              </w:rPr>
              <w:t xml:space="preserve"> август), соревновательный (сентябрь </w:t>
            </w:r>
            <w:r w:rsidR="00426447">
              <w:rPr>
                <w:sz w:val="24"/>
                <w:szCs w:val="24"/>
                <w:lang w:val="ru-RU" w:eastAsia="ru-RU"/>
              </w:rPr>
              <w:t>-</w:t>
            </w:r>
            <w:r w:rsidRPr="007318E3">
              <w:rPr>
                <w:sz w:val="24"/>
                <w:szCs w:val="24"/>
                <w:lang w:val="ru-RU" w:eastAsia="ru-RU"/>
              </w:rPr>
              <w:t xml:space="preserve"> май) и переходный (май) периоды. Включает ледовые тренировки, работу в тренажёрном зале, беговую и игровую подготовку на земле, индивидуальные занятия вратарей и специализированные занятия по игровым звеньям.</w:t>
            </w:r>
          </w:p>
          <w:p w14:paraId="11151B0C" w14:textId="3C92348D" w:rsidR="007318E3" w:rsidRPr="007318E3" w:rsidRDefault="007318E3" w:rsidP="00AE1456">
            <w:pPr>
              <w:numPr>
                <w:ilvl w:val="0"/>
                <w:numId w:val="1"/>
              </w:numPr>
              <w:adjustRightInd w:val="0"/>
              <w:ind w:left="0" w:firstLine="720"/>
              <w:contextualSpacing/>
              <w:jc w:val="both"/>
              <w:rPr>
                <w:sz w:val="24"/>
                <w:szCs w:val="24"/>
                <w:lang w:val="ru-RU" w:eastAsia="ru-RU"/>
              </w:rPr>
            </w:pPr>
            <w:r w:rsidRPr="007318E3">
              <w:rPr>
                <w:sz w:val="24"/>
                <w:szCs w:val="24"/>
                <w:lang w:val="ru-RU" w:eastAsia="ru-RU"/>
              </w:rPr>
              <w:t xml:space="preserve">Соревновательный процесс </w:t>
            </w:r>
            <w:r w:rsidR="00426447">
              <w:rPr>
                <w:sz w:val="24"/>
                <w:szCs w:val="24"/>
                <w:lang w:val="ru-RU" w:eastAsia="ru-RU"/>
              </w:rPr>
              <w:t>-</w:t>
            </w:r>
            <w:r w:rsidRPr="007318E3">
              <w:rPr>
                <w:sz w:val="24"/>
                <w:szCs w:val="24"/>
                <w:lang w:val="ru-RU" w:eastAsia="ru-RU"/>
              </w:rPr>
              <w:t xml:space="preserve"> участие команд в календарных матчах регулярного чемпионата и плей-офф, а также в предсезонных и товарищеских играх. Основная команда проводит порядка 68 матчей регулярного чемпионата и до 28 матчей плей-офф, что задаёт режим восстановления и микроциклы всего сезона.</w:t>
            </w:r>
          </w:p>
          <w:p w14:paraId="71BB665C" w14:textId="4BE1059B" w:rsidR="007318E3" w:rsidRPr="007318E3" w:rsidRDefault="007318E3" w:rsidP="00AE1456">
            <w:pPr>
              <w:numPr>
                <w:ilvl w:val="0"/>
                <w:numId w:val="1"/>
              </w:numPr>
              <w:adjustRightInd w:val="0"/>
              <w:ind w:left="0" w:firstLine="720"/>
              <w:contextualSpacing/>
              <w:jc w:val="both"/>
              <w:rPr>
                <w:sz w:val="24"/>
                <w:szCs w:val="24"/>
                <w:lang w:val="ru-RU" w:eastAsia="ru-RU"/>
              </w:rPr>
            </w:pPr>
            <w:r w:rsidRPr="007318E3">
              <w:rPr>
                <w:sz w:val="24"/>
                <w:szCs w:val="24"/>
                <w:lang w:val="ru-RU" w:eastAsia="ru-RU"/>
              </w:rPr>
              <w:t xml:space="preserve">Учебно-тренировочные сборы </w:t>
            </w:r>
            <w:r w:rsidR="00426447">
              <w:rPr>
                <w:sz w:val="24"/>
                <w:szCs w:val="24"/>
                <w:lang w:val="ru-RU" w:eastAsia="ru-RU"/>
              </w:rPr>
              <w:t>-</w:t>
            </w:r>
            <w:r w:rsidRPr="007318E3">
              <w:rPr>
                <w:sz w:val="24"/>
                <w:szCs w:val="24"/>
                <w:lang w:val="ru-RU" w:eastAsia="ru-RU"/>
              </w:rPr>
              <w:t xml:space="preserve"> предсезонные сборы основного состава (два-три сбора продолжительностью 12–18 дней на базе клуба и на выезде), сборы молодёжных команд и сборы воспитанников школы в каникулярные периоды. Наличие собственного автобусного парка и лицензии на перевозки, а также кодов ОКВЭД по размещению и питанию показывает, что сборы обеспечиваются внутренними ресурсами клуба.</w:t>
            </w:r>
          </w:p>
          <w:p w14:paraId="3D52D0CE" w14:textId="42D1257A" w:rsidR="007318E3" w:rsidRPr="007318E3" w:rsidRDefault="007318E3" w:rsidP="00AE1456">
            <w:pPr>
              <w:numPr>
                <w:ilvl w:val="0"/>
                <w:numId w:val="1"/>
              </w:numPr>
              <w:adjustRightInd w:val="0"/>
              <w:ind w:left="0" w:firstLine="720"/>
              <w:contextualSpacing/>
              <w:jc w:val="both"/>
              <w:rPr>
                <w:sz w:val="24"/>
                <w:szCs w:val="24"/>
                <w:lang w:val="ru-RU" w:eastAsia="ru-RU"/>
              </w:rPr>
            </w:pPr>
            <w:r w:rsidRPr="007318E3">
              <w:rPr>
                <w:sz w:val="24"/>
                <w:szCs w:val="24"/>
                <w:lang w:val="ru-RU" w:eastAsia="ru-RU"/>
              </w:rPr>
              <w:lastRenderedPageBreak/>
              <w:t xml:space="preserve">Восстановительно-медицинское и научно-методическое сопровождение </w:t>
            </w:r>
            <w:r w:rsidR="00426447">
              <w:rPr>
                <w:sz w:val="24"/>
                <w:szCs w:val="24"/>
                <w:lang w:val="ru-RU" w:eastAsia="ru-RU"/>
              </w:rPr>
              <w:t>-</w:t>
            </w:r>
            <w:r w:rsidRPr="007318E3">
              <w:rPr>
                <w:sz w:val="24"/>
                <w:szCs w:val="24"/>
                <w:lang w:val="ru-RU" w:eastAsia="ru-RU"/>
              </w:rPr>
              <w:t xml:space="preserve"> врачебный контроль, тестирование функционального состояния, реабилитация после травм. Обеспечивается через ООО «Центр спортивной медицины «Локомотив» (ИНН 7604319113), учреждённое клубом в 2017 году со стопроцентной долей участия, и собственные медицинские коды деятельности 86.21 и 86.90.9.</w:t>
            </w:r>
          </w:p>
          <w:p w14:paraId="2D215291" w14:textId="78C25254" w:rsidR="007318E3" w:rsidRPr="007318E3" w:rsidRDefault="007318E3" w:rsidP="007318E3">
            <w:pPr>
              <w:adjustRightInd w:val="0"/>
              <w:ind w:firstLine="720"/>
              <w:contextualSpacing/>
              <w:jc w:val="both"/>
              <w:rPr>
                <w:sz w:val="24"/>
                <w:szCs w:val="24"/>
                <w:lang w:val="ru-RU" w:eastAsia="ru-RU"/>
              </w:rPr>
            </w:pPr>
            <w:r w:rsidRPr="007318E3">
              <w:rPr>
                <w:b/>
                <w:bCs/>
                <w:sz w:val="24"/>
                <w:szCs w:val="24"/>
                <w:lang w:val="ru-RU" w:eastAsia="ru-RU"/>
              </w:rPr>
              <w:t>Основные виды спортивных соревнований.</w:t>
            </w:r>
            <w:r w:rsidRPr="007318E3">
              <w:rPr>
                <w:sz w:val="24"/>
                <w:szCs w:val="24"/>
                <w:lang w:val="ru-RU" w:eastAsia="ru-RU"/>
              </w:rPr>
              <w:t xml:space="preserve"> Основная команда выступает в чемпионате Континентальной хоккейной лиги, который состоит из регулярного чемпионата с розыгрышем Кубка континента и плей-офф с розыгрышем Кубка Гагарина. Дополнительно клуб участвует в матче за Кубок Открытия и в предсезонных турнирах. Молодёжные команды «Локо» и «Локо-76» играют в Молодёжной хоккейной лиге с розыгрышем Кубка Харламова. Спортивные школы клуба </w:t>
            </w:r>
            <w:r w:rsidR="00426447">
              <w:rPr>
                <w:sz w:val="24"/>
                <w:szCs w:val="24"/>
                <w:lang w:val="ru-RU" w:eastAsia="ru-RU"/>
              </w:rPr>
              <w:t>-</w:t>
            </w:r>
            <w:r w:rsidRPr="007318E3">
              <w:rPr>
                <w:sz w:val="24"/>
                <w:szCs w:val="24"/>
                <w:lang w:val="ru-RU" w:eastAsia="ru-RU"/>
              </w:rPr>
              <w:t xml:space="preserve"> СДЮШОР ХК «Локомотив» и СДЮШОР «Локомотив-2004», объединяющие одиннадцать разновозрастных команд, </w:t>
            </w:r>
            <w:r w:rsidR="00426447">
              <w:rPr>
                <w:sz w:val="24"/>
                <w:szCs w:val="24"/>
                <w:lang w:val="ru-RU" w:eastAsia="ru-RU"/>
              </w:rPr>
              <w:t>-</w:t>
            </w:r>
            <w:r w:rsidRPr="007318E3">
              <w:rPr>
                <w:sz w:val="24"/>
                <w:szCs w:val="24"/>
                <w:lang w:val="ru-RU" w:eastAsia="ru-RU"/>
              </w:rPr>
              <w:t xml:space="preserve"> выступают в первенствах России среди юношей по своим возрастам, в первенстве Юниорской хоккейной лиги и в региональных турнирах Ярославской области. Отдельным направлением остаётся делегирование хоккеистов в юниорские и молодёжные сборные России и в студенческий хоккей через договорные отношения с ФГБУ ПОО «ГУОР по хоккею», с которым у клуба заключались контракты на аренду ледовой площадки и спортивного зала для обеспечения учебно-тренировочного процесса студентов.</w:t>
            </w:r>
          </w:p>
          <w:p w14:paraId="72695572" w14:textId="26DE1404" w:rsidR="007318E3" w:rsidRPr="007318E3" w:rsidRDefault="007318E3" w:rsidP="007318E3">
            <w:pPr>
              <w:adjustRightInd w:val="0"/>
              <w:ind w:firstLine="709"/>
              <w:contextualSpacing/>
              <w:jc w:val="both"/>
              <w:rPr>
                <w:sz w:val="24"/>
                <w:szCs w:val="24"/>
                <w:lang w:val="ru-RU" w:eastAsia="ru-RU"/>
              </w:rPr>
            </w:pPr>
            <w:r w:rsidRPr="007318E3">
              <w:rPr>
                <w:b/>
                <w:bCs/>
                <w:sz w:val="24"/>
                <w:szCs w:val="24"/>
                <w:lang w:val="ru-RU" w:eastAsia="ru-RU"/>
              </w:rPr>
              <w:t>Территориальное размещение.</w:t>
            </w:r>
            <w:r w:rsidRPr="007318E3">
              <w:rPr>
                <w:sz w:val="24"/>
                <w:szCs w:val="24"/>
                <w:lang w:val="ru-RU" w:eastAsia="ru-RU"/>
              </w:rPr>
              <w:t xml:space="preserve"> Клуб размещён в городе Ярославле Ярославской области. Юридический адрес </w:t>
            </w:r>
            <w:r w:rsidR="00426447">
              <w:rPr>
                <w:sz w:val="24"/>
                <w:szCs w:val="24"/>
                <w:lang w:val="ru-RU" w:eastAsia="ru-RU"/>
              </w:rPr>
              <w:t>-</w:t>
            </w:r>
            <w:r w:rsidRPr="007318E3">
              <w:rPr>
                <w:sz w:val="24"/>
                <w:szCs w:val="24"/>
                <w:lang w:val="ru-RU" w:eastAsia="ru-RU"/>
              </w:rPr>
              <w:t xml:space="preserve"> 150023, город Ярославль, улица Гагарина, дом 15, по этому же адресу находится главная арена клуба. Фактический адрес администрации и части спортивных объектов </w:t>
            </w:r>
            <w:r w:rsidR="00426447">
              <w:rPr>
                <w:sz w:val="24"/>
                <w:szCs w:val="24"/>
                <w:lang w:val="ru-RU" w:eastAsia="ru-RU"/>
              </w:rPr>
              <w:t>-</w:t>
            </w:r>
            <w:r w:rsidRPr="007318E3">
              <w:rPr>
                <w:sz w:val="24"/>
                <w:szCs w:val="24"/>
                <w:lang w:val="ru-RU" w:eastAsia="ru-RU"/>
              </w:rPr>
              <w:t xml:space="preserve"> 150054, город Ярославль, улица Чкалова, дом 20. Часть объектов эксплуатируется по адресу город Ярославль, проспект Фрунзе, дом 50. Код ОКТМО 78701000001, код ОКАТО 78401373 </w:t>
            </w:r>
            <w:r w:rsidR="00426447">
              <w:rPr>
                <w:sz w:val="24"/>
                <w:szCs w:val="24"/>
                <w:lang w:val="ru-RU" w:eastAsia="ru-RU"/>
              </w:rPr>
              <w:t>-</w:t>
            </w:r>
            <w:r w:rsidRPr="007318E3">
              <w:rPr>
                <w:sz w:val="24"/>
                <w:szCs w:val="24"/>
                <w:lang w:val="ru-RU" w:eastAsia="ru-RU"/>
              </w:rPr>
              <w:t xml:space="preserve"> Красноперекопский район города Ярославля. Расположение в городе с населением около 570 тысяч человек и в 270 километрах от Москвы даёт короткое транспортное плечо до большинства клубов Западной конференции и позволяет проводить выезды автобусом без перелётов, что снижает нагрузку на игроков в плотном календаре.</w:t>
            </w:r>
          </w:p>
          <w:p w14:paraId="4DFFEF46" w14:textId="77777777" w:rsidR="007318E3" w:rsidRPr="007318E3" w:rsidRDefault="007318E3" w:rsidP="007318E3">
            <w:pPr>
              <w:adjustRightInd w:val="0"/>
              <w:ind w:firstLine="709"/>
              <w:contextualSpacing/>
              <w:jc w:val="both"/>
              <w:rPr>
                <w:sz w:val="24"/>
                <w:szCs w:val="24"/>
                <w:lang w:val="ru-RU" w:eastAsia="ru-RU"/>
              </w:rPr>
            </w:pPr>
            <w:r w:rsidRPr="007318E3">
              <w:rPr>
                <w:b/>
                <w:bCs/>
                <w:sz w:val="24"/>
                <w:szCs w:val="24"/>
                <w:lang w:val="ru-RU" w:eastAsia="ru-RU"/>
              </w:rPr>
              <w:t>Спортивная материально-техническая база.</w:t>
            </w:r>
            <w:r w:rsidRPr="007318E3">
              <w:rPr>
                <w:sz w:val="24"/>
                <w:szCs w:val="24"/>
                <w:lang w:val="ru-RU" w:eastAsia="ru-RU"/>
              </w:rPr>
              <w:t xml:space="preserve"> Балансовая стоимость основных средств на конец 2025 года составляет 374 539 тыс. рублей против 239 012 тыс. рублей годом ранее, то есть за год объекты и оборудование выросли в стоимости более чем в полтора раза за счёт вложений в инфраструктуру. Состав базы показан в таблице 1.</w:t>
            </w:r>
          </w:p>
          <w:tbl>
            <w:tblPr>
              <w:tblStyle w:val="af0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458"/>
              <w:gridCol w:w="1839"/>
              <w:gridCol w:w="1602"/>
              <w:gridCol w:w="2399"/>
              <w:gridCol w:w="2316"/>
            </w:tblGrid>
            <w:tr w:rsidR="00426447" w:rsidRPr="007318E3" w14:paraId="63039B55" w14:textId="77777777" w:rsidTr="007318E3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6E8B29D1" w14:textId="77777777" w:rsidR="007318E3" w:rsidRPr="007318E3" w:rsidRDefault="007318E3" w:rsidP="007318E3">
                  <w:pPr>
                    <w:adjustRightInd w:val="0"/>
                    <w:contextualSpacing/>
                    <w:jc w:val="center"/>
                    <w:rPr>
                      <w:b/>
                      <w:bCs/>
                      <w:sz w:val="24"/>
                      <w:szCs w:val="24"/>
                      <w:lang w:val="ru-RU" w:eastAsia="ru-RU"/>
                    </w:rPr>
                  </w:pPr>
                  <w:r w:rsidRPr="007318E3">
                    <w:rPr>
                      <w:b/>
                      <w:bCs/>
                      <w:sz w:val="24"/>
                      <w:szCs w:val="24"/>
                      <w:lang w:val="ru-RU"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BD02B83" w14:textId="77777777" w:rsidR="007318E3" w:rsidRPr="007318E3" w:rsidRDefault="007318E3" w:rsidP="007318E3">
                  <w:pPr>
                    <w:adjustRightInd w:val="0"/>
                    <w:contextualSpacing/>
                    <w:jc w:val="center"/>
                    <w:rPr>
                      <w:b/>
                      <w:bCs/>
                      <w:sz w:val="24"/>
                      <w:szCs w:val="24"/>
                      <w:lang w:val="ru-RU" w:eastAsia="ru-RU"/>
                    </w:rPr>
                  </w:pPr>
                  <w:r w:rsidRPr="007318E3">
                    <w:rPr>
                      <w:b/>
                      <w:bCs/>
                      <w:sz w:val="24"/>
                      <w:szCs w:val="24"/>
                      <w:lang w:val="ru-RU" w:eastAsia="ru-RU"/>
                    </w:rPr>
                    <w:t>Объект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C2232B5" w14:textId="77777777" w:rsidR="007318E3" w:rsidRPr="007318E3" w:rsidRDefault="007318E3" w:rsidP="007318E3">
                  <w:pPr>
                    <w:adjustRightInd w:val="0"/>
                    <w:contextualSpacing/>
                    <w:jc w:val="center"/>
                    <w:rPr>
                      <w:b/>
                      <w:bCs/>
                      <w:sz w:val="24"/>
                      <w:szCs w:val="24"/>
                      <w:lang w:val="ru-RU" w:eastAsia="ru-RU"/>
                    </w:rPr>
                  </w:pPr>
                  <w:r w:rsidRPr="007318E3">
                    <w:rPr>
                      <w:b/>
                      <w:bCs/>
                      <w:sz w:val="24"/>
                      <w:szCs w:val="24"/>
                      <w:lang w:val="ru-RU" w:eastAsia="ru-RU"/>
                    </w:rPr>
                    <w:t>Адрес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70015CF" w14:textId="77777777" w:rsidR="007318E3" w:rsidRPr="007318E3" w:rsidRDefault="007318E3" w:rsidP="007318E3">
                  <w:pPr>
                    <w:adjustRightInd w:val="0"/>
                    <w:contextualSpacing/>
                    <w:jc w:val="center"/>
                    <w:rPr>
                      <w:b/>
                      <w:bCs/>
                      <w:sz w:val="24"/>
                      <w:szCs w:val="24"/>
                      <w:lang w:val="ru-RU" w:eastAsia="ru-RU"/>
                    </w:rPr>
                  </w:pPr>
                  <w:r w:rsidRPr="007318E3">
                    <w:rPr>
                      <w:b/>
                      <w:bCs/>
                      <w:sz w:val="24"/>
                      <w:szCs w:val="24"/>
                      <w:lang w:val="ru-RU" w:eastAsia="ru-RU"/>
                    </w:rPr>
                    <w:t>Характеристика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95167B0" w14:textId="77777777" w:rsidR="007318E3" w:rsidRPr="007318E3" w:rsidRDefault="007318E3" w:rsidP="007318E3">
                  <w:pPr>
                    <w:adjustRightInd w:val="0"/>
                    <w:contextualSpacing/>
                    <w:jc w:val="center"/>
                    <w:rPr>
                      <w:b/>
                      <w:bCs/>
                      <w:sz w:val="24"/>
                      <w:szCs w:val="24"/>
                      <w:lang w:val="ru-RU" w:eastAsia="ru-RU"/>
                    </w:rPr>
                  </w:pPr>
                  <w:r w:rsidRPr="007318E3">
                    <w:rPr>
                      <w:b/>
                      <w:bCs/>
                      <w:sz w:val="24"/>
                      <w:szCs w:val="24"/>
                      <w:lang w:val="ru-RU" w:eastAsia="ru-RU"/>
                    </w:rPr>
                    <w:t>Назначение</w:t>
                  </w:r>
                </w:p>
              </w:tc>
            </w:tr>
            <w:tr w:rsidR="00426447" w:rsidRPr="007318E3" w14:paraId="683C3C37" w14:textId="77777777" w:rsidTr="007318E3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1C6B0843" w14:textId="77777777" w:rsidR="007318E3" w:rsidRPr="007318E3" w:rsidRDefault="007318E3" w:rsidP="007318E3">
                  <w:pPr>
                    <w:adjustRightInd w:val="0"/>
                    <w:contextualSpacing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7318E3">
                    <w:rPr>
                      <w:sz w:val="24"/>
                      <w:szCs w:val="24"/>
                      <w:lang w:val="ru-RU"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128B9E5" w14:textId="77777777" w:rsidR="007318E3" w:rsidRPr="007318E3" w:rsidRDefault="007318E3" w:rsidP="007318E3">
                  <w:pPr>
                    <w:adjustRightInd w:val="0"/>
                    <w:contextualSpacing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7318E3">
                    <w:rPr>
                      <w:sz w:val="24"/>
                      <w:szCs w:val="24"/>
                      <w:lang w:val="ru-RU" w:eastAsia="ru-RU"/>
                    </w:rPr>
                    <w:t>УКРК «Арена-2000. Локомотив»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27071F1" w14:textId="77777777" w:rsidR="007318E3" w:rsidRPr="007318E3" w:rsidRDefault="007318E3" w:rsidP="007318E3">
                  <w:pPr>
                    <w:adjustRightInd w:val="0"/>
                    <w:contextualSpacing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7318E3">
                    <w:rPr>
                      <w:sz w:val="24"/>
                      <w:szCs w:val="24"/>
                      <w:lang w:val="ru-RU" w:eastAsia="ru-RU"/>
                    </w:rPr>
                    <w:t>ул. Гагарина, 15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ECFE5AB" w14:textId="77777777" w:rsidR="007318E3" w:rsidRPr="007318E3" w:rsidRDefault="007318E3" w:rsidP="007318E3">
                  <w:pPr>
                    <w:adjustRightInd w:val="0"/>
                    <w:contextualSpacing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7318E3">
                    <w:rPr>
                      <w:sz w:val="24"/>
                      <w:szCs w:val="24"/>
                      <w:lang w:val="ru-RU" w:eastAsia="ru-RU"/>
                    </w:rPr>
                    <w:t>Ледовая арена вместимостью около 9 тысяч зрителей, введена в 2001 году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8AAB707" w14:textId="77777777" w:rsidR="007318E3" w:rsidRPr="007318E3" w:rsidRDefault="007318E3" w:rsidP="007318E3">
                  <w:pPr>
                    <w:adjustRightInd w:val="0"/>
                    <w:contextualSpacing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7318E3">
                    <w:rPr>
                      <w:sz w:val="24"/>
                      <w:szCs w:val="24"/>
                      <w:lang w:val="ru-RU" w:eastAsia="ru-RU"/>
                    </w:rPr>
                    <w:t>Домашние матчи основной команды, тренировки, административный корпус</w:t>
                  </w:r>
                </w:p>
              </w:tc>
            </w:tr>
            <w:tr w:rsidR="00426447" w:rsidRPr="007318E3" w14:paraId="208DDE35" w14:textId="77777777" w:rsidTr="007318E3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69DEFE6B" w14:textId="77777777" w:rsidR="007318E3" w:rsidRPr="007318E3" w:rsidRDefault="007318E3" w:rsidP="007318E3">
                  <w:pPr>
                    <w:adjustRightInd w:val="0"/>
                    <w:contextualSpacing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7318E3">
                    <w:rPr>
                      <w:sz w:val="24"/>
                      <w:szCs w:val="24"/>
                      <w:lang w:val="ru-RU" w:eastAsia="ru-RU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AD3330D" w14:textId="77777777" w:rsidR="007318E3" w:rsidRPr="007318E3" w:rsidRDefault="007318E3" w:rsidP="007318E3">
                  <w:pPr>
                    <w:adjustRightInd w:val="0"/>
                    <w:contextualSpacing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7318E3">
                    <w:rPr>
                      <w:sz w:val="24"/>
                      <w:szCs w:val="24"/>
                      <w:lang w:val="ru-RU" w:eastAsia="ru-RU"/>
                    </w:rPr>
                    <w:t>Дворец спорта «Торпедо»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35A4DF2" w14:textId="77777777" w:rsidR="007318E3" w:rsidRPr="007318E3" w:rsidRDefault="007318E3" w:rsidP="007318E3">
                  <w:pPr>
                    <w:adjustRightInd w:val="0"/>
                    <w:contextualSpacing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7318E3">
                    <w:rPr>
                      <w:sz w:val="24"/>
                      <w:szCs w:val="24"/>
                      <w:lang w:val="ru-RU" w:eastAsia="ru-RU"/>
                    </w:rPr>
                    <w:t>ул. Чкалова, 20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A6CF6AF" w14:textId="77777777" w:rsidR="007318E3" w:rsidRPr="007318E3" w:rsidRDefault="007318E3" w:rsidP="007318E3">
                  <w:pPr>
                    <w:adjustRightInd w:val="0"/>
                    <w:contextualSpacing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7318E3">
                    <w:rPr>
                      <w:sz w:val="24"/>
                      <w:szCs w:val="24"/>
                      <w:lang w:val="ru-RU" w:eastAsia="ru-RU"/>
                    </w:rPr>
                    <w:t>Трибуны на 700 мест, реконструирован в 2009 году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1407324" w14:textId="77777777" w:rsidR="007318E3" w:rsidRPr="007318E3" w:rsidRDefault="007318E3" w:rsidP="007318E3">
                  <w:pPr>
                    <w:adjustRightInd w:val="0"/>
                    <w:contextualSpacing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7318E3">
                    <w:rPr>
                      <w:sz w:val="24"/>
                      <w:szCs w:val="24"/>
                      <w:lang w:val="ru-RU" w:eastAsia="ru-RU"/>
                    </w:rPr>
                    <w:t>Тренировки и матчи молодёжных команд «Локо» и «Локо-76»</w:t>
                  </w:r>
                </w:p>
              </w:tc>
            </w:tr>
            <w:tr w:rsidR="00426447" w:rsidRPr="007318E3" w14:paraId="714E9F9C" w14:textId="77777777" w:rsidTr="007318E3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7D925E95" w14:textId="77777777" w:rsidR="007318E3" w:rsidRPr="007318E3" w:rsidRDefault="007318E3" w:rsidP="007318E3">
                  <w:pPr>
                    <w:adjustRightInd w:val="0"/>
                    <w:contextualSpacing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7318E3">
                    <w:rPr>
                      <w:sz w:val="24"/>
                      <w:szCs w:val="24"/>
                      <w:lang w:val="ru-RU" w:eastAsia="ru-RU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34382D5" w14:textId="77777777" w:rsidR="007318E3" w:rsidRPr="007318E3" w:rsidRDefault="007318E3" w:rsidP="007318E3">
                  <w:pPr>
                    <w:adjustRightInd w:val="0"/>
                    <w:contextualSpacing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7318E3">
                    <w:rPr>
                      <w:sz w:val="24"/>
                      <w:szCs w:val="24"/>
                      <w:lang w:val="ru-RU" w:eastAsia="ru-RU"/>
                    </w:rPr>
                    <w:t>Спортивный комплекс «Локомотив»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FFF21FB" w14:textId="77777777" w:rsidR="007318E3" w:rsidRPr="007318E3" w:rsidRDefault="007318E3" w:rsidP="007318E3">
                  <w:pPr>
                    <w:adjustRightInd w:val="0"/>
                    <w:contextualSpacing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7318E3">
                    <w:rPr>
                      <w:sz w:val="24"/>
                      <w:szCs w:val="24"/>
                      <w:lang w:val="ru-RU" w:eastAsia="ru-RU"/>
                    </w:rPr>
                    <w:t>пр-т Фрунзе, 50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9C79D15" w14:textId="77777777" w:rsidR="007318E3" w:rsidRPr="007318E3" w:rsidRDefault="007318E3" w:rsidP="007318E3">
                  <w:pPr>
                    <w:adjustRightInd w:val="0"/>
                    <w:contextualSpacing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7318E3">
                    <w:rPr>
                      <w:sz w:val="24"/>
                      <w:szCs w:val="24"/>
                      <w:lang w:val="ru-RU" w:eastAsia="ru-RU"/>
                    </w:rPr>
                    <w:t>Ледовая площадка и залы, введён в 2005 году, трибуны на 200 мест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9E2150D" w14:textId="77777777" w:rsidR="007318E3" w:rsidRPr="007318E3" w:rsidRDefault="007318E3" w:rsidP="007318E3">
                  <w:pPr>
                    <w:adjustRightInd w:val="0"/>
                    <w:contextualSpacing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7318E3">
                    <w:rPr>
                      <w:sz w:val="24"/>
                      <w:szCs w:val="24"/>
                      <w:lang w:val="ru-RU" w:eastAsia="ru-RU"/>
                    </w:rPr>
                    <w:t>Учебно-тренировочный процесс СДЮШОР «Локомотив-2004»</w:t>
                  </w:r>
                </w:p>
              </w:tc>
            </w:tr>
            <w:tr w:rsidR="00426447" w:rsidRPr="007318E3" w14:paraId="1F81592E" w14:textId="77777777" w:rsidTr="007318E3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704E28AB" w14:textId="77777777" w:rsidR="007318E3" w:rsidRPr="007318E3" w:rsidRDefault="007318E3" w:rsidP="007318E3">
                  <w:pPr>
                    <w:adjustRightInd w:val="0"/>
                    <w:contextualSpacing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7318E3">
                    <w:rPr>
                      <w:sz w:val="24"/>
                      <w:szCs w:val="24"/>
                      <w:lang w:val="ru-RU" w:eastAsia="ru-RU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17B11D9" w14:textId="77777777" w:rsidR="007318E3" w:rsidRPr="007318E3" w:rsidRDefault="007318E3" w:rsidP="007318E3">
                  <w:pPr>
                    <w:adjustRightInd w:val="0"/>
                    <w:contextualSpacing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7318E3">
                    <w:rPr>
                      <w:sz w:val="24"/>
                      <w:szCs w:val="24"/>
                      <w:lang w:val="ru-RU" w:eastAsia="ru-RU"/>
                    </w:rPr>
                    <w:t xml:space="preserve">Тренировочная </w:t>
                  </w:r>
                  <w:r w:rsidRPr="007318E3">
                    <w:rPr>
                      <w:sz w:val="24"/>
                      <w:szCs w:val="24"/>
                      <w:lang w:val="ru-RU" w:eastAsia="ru-RU"/>
                    </w:rPr>
                    <w:lastRenderedPageBreak/>
                    <w:t>база основного состава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96870B2" w14:textId="77777777" w:rsidR="007318E3" w:rsidRPr="007318E3" w:rsidRDefault="007318E3" w:rsidP="007318E3">
                  <w:pPr>
                    <w:adjustRightInd w:val="0"/>
                    <w:contextualSpacing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7318E3">
                    <w:rPr>
                      <w:sz w:val="24"/>
                      <w:szCs w:val="24"/>
                      <w:lang w:val="ru-RU" w:eastAsia="ru-RU"/>
                    </w:rPr>
                    <w:lastRenderedPageBreak/>
                    <w:t xml:space="preserve">Ярославский </w:t>
                  </w:r>
                  <w:r w:rsidRPr="007318E3">
                    <w:rPr>
                      <w:sz w:val="24"/>
                      <w:szCs w:val="24"/>
                      <w:lang w:val="ru-RU" w:eastAsia="ru-RU"/>
                    </w:rPr>
                    <w:lastRenderedPageBreak/>
                    <w:t>район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6B845B6" w14:textId="77777777" w:rsidR="007318E3" w:rsidRPr="007318E3" w:rsidRDefault="007318E3" w:rsidP="007318E3">
                  <w:pPr>
                    <w:adjustRightInd w:val="0"/>
                    <w:contextualSpacing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7318E3">
                    <w:rPr>
                      <w:sz w:val="24"/>
                      <w:szCs w:val="24"/>
                      <w:lang w:val="ru-RU" w:eastAsia="ru-RU"/>
                    </w:rPr>
                    <w:lastRenderedPageBreak/>
                    <w:t xml:space="preserve">Ледовая площадка, </w:t>
                  </w:r>
                  <w:r w:rsidRPr="007318E3">
                    <w:rPr>
                      <w:sz w:val="24"/>
                      <w:szCs w:val="24"/>
                      <w:lang w:val="ru-RU" w:eastAsia="ru-RU"/>
                    </w:rPr>
                    <w:lastRenderedPageBreak/>
                    <w:t>тренажёрный и восстановительный блок, залы общей физической подготовки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65755BF" w14:textId="77777777" w:rsidR="007318E3" w:rsidRPr="007318E3" w:rsidRDefault="007318E3" w:rsidP="007318E3">
                  <w:pPr>
                    <w:adjustRightInd w:val="0"/>
                    <w:contextualSpacing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7318E3">
                    <w:rPr>
                      <w:sz w:val="24"/>
                      <w:szCs w:val="24"/>
                      <w:lang w:val="ru-RU" w:eastAsia="ru-RU"/>
                    </w:rPr>
                    <w:lastRenderedPageBreak/>
                    <w:t xml:space="preserve">Ежедневные </w:t>
                  </w:r>
                  <w:r w:rsidRPr="007318E3">
                    <w:rPr>
                      <w:sz w:val="24"/>
                      <w:szCs w:val="24"/>
                      <w:lang w:val="ru-RU" w:eastAsia="ru-RU"/>
                    </w:rPr>
                    <w:lastRenderedPageBreak/>
                    <w:t>тренировки основного состава, предсезонные сборы</w:t>
                  </w:r>
                </w:p>
              </w:tc>
            </w:tr>
            <w:tr w:rsidR="00426447" w:rsidRPr="007318E3" w14:paraId="12504988" w14:textId="77777777" w:rsidTr="007318E3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4046F68E" w14:textId="77777777" w:rsidR="007318E3" w:rsidRPr="007318E3" w:rsidRDefault="007318E3" w:rsidP="007318E3">
                  <w:pPr>
                    <w:adjustRightInd w:val="0"/>
                    <w:contextualSpacing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7318E3">
                    <w:rPr>
                      <w:sz w:val="24"/>
                      <w:szCs w:val="24"/>
                      <w:lang w:val="ru-RU" w:eastAsia="ru-RU"/>
                    </w:rPr>
                    <w:lastRenderedPageBreak/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D6D6BF1" w14:textId="77777777" w:rsidR="007318E3" w:rsidRPr="007318E3" w:rsidRDefault="007318E3" w:rsidP="007318E3">
                  <w:pPr>
                    <w:adjustRightInd w:val="0"/>
                    <w:contextualSpacing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7318E3">
                    <w:rPr>
                      <w:sz w:val="24"/>
                      <w:szCs w:val="24"/>
                      <w:lang w:val="ru-RU" w:eastAsia="ru-RU"/>
                    </w:rPr>
                    <w:t>Спортивный интернат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9D2EBE4" w14:textId="77777777" w:rsidR="007318E3" w:rsidRPr="007318E3" w:rsidRDefault="007318E3" w:rsidP="007318E3">
                  <w:pPr>
                    <w:adjustRightInd w:val="0"/>
                    <w:contextualSpacing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7318E3">
                    <w:rPr>
                      <w:sz w:val="24"/>
                      <w:szCs w:val="24"/>
                      <w:lang w:val="ru-RU" w:eastAsia="ru-RU"/>
                    </w:rPr>
                    <w:t>ул. Чкалова, 20 (учебно-жилой корпус)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BB08708" w14:textId="77777777" w:rsidR="007318E3" w:rsidRPr="007318E3" w:rsidRDefault="007318E3" w:rsidP="007318E3">
                  <w:pPr>
                    <w:adjustRightInd w:val="0"/>
                    <w:contextualSpacing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7318E3">
                    <w:rPr>
                      <w:sz w:val="24"/>
                      <w:szCs w:val="24"/>
                      <w:lang w:val="ru-RU" w:eastAsia="ru-RU"/>
                    </w:rPr>
                    <w:t>Проживание и питание иногородних воспитанников школ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E392BC1" w14:textId="77777777" w:rsidR="007318E3" w:rsidRPr="007318E3" w:rsidRDefault="007318E3" w:rsidP="007318E3">
                  <w:pPr>
                    <w:adjustRightInd w:val="0"/>
                    <w:contextualSpacing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7318E3">
                    <w:rPr>
                      <w:sz w:val="24"/>
                      <w:szCs w:val="24"/>
                      <w:lang w:val="ru-RU" w:eastAsia="ru-RU"/>
                    </w:rPr>
                    <w:t>Подготовка резерва, сопровождение обучения</w:t>
                  </w:r>
                </w:p>
              </w:tc>
            </w:tr>
            <w:tr w:rsidR="00426447" w:rsidRPr="007318E3" w14:paraId="0F5C1F46" w14:textId="77777777" w:rsidTr="007318E3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2D21A5A6" w14:textId="77777777" w:rsidR="007318E3" w:rsidRPr="007318E3" w:rsidRDefault="007318E3" w:rsidP="007318E3">
                  <w:pPr>
                    <w:adjustRightInd w:val="0"/>
                    <w:contextualSpacing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7318E3">
                    <w:rPr>
                      <w:sz w:val="24"/>
                      <w:szCs w:val="24"/>
                      <w:lang w:val="ru-RU" w:eastAsia="ru-RU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EDC9077" w14:textId="77777777" w:rsidR="007318E3" w:rsidRPr="007318E3" w:rsidRDefault="007318E3" w:rsidP="007318E3">
                  <w:pPr>
                    <w:adjustRightInd w:val="0"/>
                    <w:contextualSpacing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7318E3">
                    <w:rPr>
                      <w:sz w:val="24"/>
                      <w:szCs w:val="24"/>
                      <w:lang w:val="ru-RU" w:eastAsia="ru-RU"/>
                    </w:rPr>
                    <w:t>ООО ЦСМ «Локомотив»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E9F2A27" w14:textId="77777777" w:rsidR="007318E3" w:rsidRPr="007318E3" w:rsidRDefault="007318E3" w:rsidP="007318E3">
                  <w:pPr>
                    <w:adjustRightInd w:val="0"/>
                    <w:contextualSpacing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7318E3">
                    <w:rPr>
                      <w:sz w:val="24"/>
                      <w:szCs w:val="24"/>
                      <w:lang w:val="ru-RU" w:eastAsia="ru-RU"/>
                    </w:rPr>
                    <w:t>г. Ярославль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B20FCFF" w14:textId="77777777" w:rsidR="007318E3" w:rsidRPr="007318E3" w:rsidRDefault="007318E3" w:rsidP="007318E3">
                  <w:pPr>
                    <w:adjustRightInd w:val="0"/>
                    <w:contextualSpacing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7318E3">
                    <w:rPr>
                      <w:sz w:val="24"/>
                      <w:szCs w:val="24"/>
                      <w:lang w:val="ru-RU" w:eastAsia="ru-RU"/>
                    </w:rPr>
                    <w:t>Центр спортивной медицины, доля участия клуба 100 %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B96B2F4" w14:textId="77777777" w:rsidR="007318E3" w:rsidRPr="007318E3" w:rsidRDefault="007318E3" w:rsidP="007318E3">
                  <w:pPr>
                    <w:adjustRightInd w:val="0"/>
                    <w:contextualSpacing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7318E3">
                    <w:rPr>
                      <w:sz w:val="24"/>
                      <w:szCs w:val="24"/>
                      <w:lang w:val="ru-RU" w:eastAsia="ru-RU"/>
                    </w:rPr>
                    <w:t>Врачебный контроль, реабилитация, функциональная диагностика</w:t>
                  </w:r>
                </w:p>
              </w:tc>
            </w:tr>
            <w:tr w:rsidR="00426447" w:rsidRPr="007318E3" w14:paraId="286E5CDF" w14:textId="77777777" w:rsidTr="007318E3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5C2871CE" w14:textId="77777777" w:rsidR="007318E3" w:rsidRPr="007318E3" w:rsidRDefault="007318E3" w:rsidP="007318E3">
                  <w:pPr>
                    <w:adjustRightInd w:val="0"/>
                    <w:contextualSpacing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7318E3">
                    <w:rPr>
                      <w:sz w:val="24"/>
                      <w:szCs w:val="24"/>
                      <w:lang w:val="ru-RU" w:eastAsia="ru-RU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6A2E094" w14:textId="77777777" w:rsidR="007318E3" w:rsidRPr="007318E3" w:rsidRDefault="007318E3" w:rsidP="007318E3">
                  <w:pPr>
                    <w:adjustRightInd w:val="0"/>
                    <w:contextualSpacing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7318E3">
                    <w:rPr>
                      <w:sz w:val="24"/>
                      <w:szCs w:val="24"/>
                      <w:lang w:val="ru-RU" w:eastAsia="ru-RU"/>
                    </w:rPr>
                    <w:t>Транспортный парк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18E4118" w14:textId="77777777" w:rsidR="007318E3" w:rsidRPr="007318E3" w:rsidRDefault="007318E3" w:rsidP="007318E3">
                  <w:pPr>
                    <w:adjustRightInd w:val="0"/>
                    <w:contextualSpacing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7318E3">
                    <w:rPr>
                      <w:sz w:val="24"/>
                      <w:szCs w:val="24"/>
                      <w:lang w:val="ru-RU" w:eastAsia="ru-RU"/>
                    </w:rPr>
                    <w:t>г. Ярославль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963F974" w14:textId="77777777" w:rsidR="007318E3" w:rsidRPr="007318E3" w:rsidRDefault="007318E3" w:rsidP="007318E3">
                  <w:pPr>
                    <w:adjustRightInd w:val="0"/>
                    <w:contextualSpacing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7318E3">
                    <w:rPr>
                      <w:sz w:val="24"/>
                      <w:szCs w:val="24"/>
                      <w:lang w:val="ru-RU" w:eastAsia="ru-RU"/>
                    </w:rPr>
                    <w:t>Автобусы, лицензия АН 76-000195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B65B8C7" w14:textId="77777777" w:rsidR="007318E3" w:rsidRPr="007318E3" w:rsidRDefault="007318E3" w:rsidP="007318E3">
                  <w:pPr>
                    <w:adjustRightInd w:val="0"/>
                    <w:contextualSpacing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7318E3">
                    <w:rPr>
                      <w:sz w:val="24"/>
                      <w:szCs w:val="24"/>
                      <w:lang w:val="ru-RU" w:eastAsia="ru-RU"/>
                    </w:rPr>
                    <w:t>Перевозка команд на матчи и сборы</w:t>
                  </w:r>
                </w:p>
              </w:tc>
            </w:tr>
          </w:tbl>
          <w:p w14:paraId="2CEDA1CB" w14:textId="77777777" w:rsidR="007318E3" w:rsidRPr="007318E3" w:rsidRDefault="007318E3" w:rsidP="007318E3">
            <w:pPr>
              <w:adjustRightInd w:val="0"/>
              <w:ind w:firstLine="709"/>
              <w:contextualSpacing/>
              <w:jc w:val="both"/>
              <w:rPr>
                <w:sz w:val="24"/>
                <w:szCs w:val="24"/>
                <w:lang w:val="ru-RU" w:eastAsia="ru-RU"/>
              </w:rPr>
            </w:pPr>
            <w:r w:rsidRPr="007318E3">
              <w:rPr>
                <w:b/>
                <w:bCs/>
                <w:sz w:val="24"/>
                <w:szCs w:val="24"/>
                <w:lang w:val="ru-RU" w:eastAsia="ru-RU"/>
              </w:rPr>
              <w:t>Спортивные задачи.</w:t>
            </w:r>
            <w:r w:rsidRPr="007318E3">
              <w:rPr>
                <w:sz w:val="24"/>
                <w:szCs w:val="24"/>
                <w:lang w:val="ru-RU" w:eastAsia="ru-RU"/>
              </w:rPr>
              <w:t xml:space="preserve"> Официально оформленного перечня спортивных задач в открытом доступе клуб не публикует, поэтому предлагается следующая формулировка на сезон и среднесрочный горизонт: ежегодный выход основной команды в плей-офф Кубка Гагарина с попаданием в четвёрку сильнейших клубов лиги; доведение доли собственных воспитанников в заявке основной команды до 40 % и ввод в основной состав не менее двух-трёх игроков системы за сезон; выход молодёжной команды «Локо» в полуфинал Кубка Харламова; удержание потерь игрового времени из-за травм на уровне не выше 8 % от суммарного игрового времени команды за сезон; попадание не менее восьми воспитанников школ клуба в юниорские и молодёжные сборные России ежегодно. Такие формулировки измеримы, привязаны к календарю соревнований и позволяют оценивать работу спортивного отдела по конкретным показателям, а не по общему впечатлению от сезона.</w:t>
            </w:r>
          </w:p>
          <w:p w14:paraId="3ED8057F" w14:textId="2EBE399F" w:rsidR="00E752B8" w:rsidRPr="007318E3" w:rsidRDefault="007318E3" w:rsidP="007318E3">
            <w:pPr>
              <w:adjustRightInd w:val="0"/>
              <w:ind w:firstLine="709"/>
              <w:contextualSpacing/>
              <w:jc w:val="both"/>
              <w:rPr>
                <w:sz w:val="24"/>
                <w:szCs w:val="24"/>
                <w:lang w:val="ru-RU" w:eastAsia="ru-RU"/>
              </w:rPr>
            </w:pPr>
            <w:r w:rsidRPr="007318E3">
              <w:rPr>
                <w:b/>
                <w:bCs/>
                <w:sz w:val="24"/>
                <w:szCs w:val="24"/>
                <w:lang w:val="ru-RU" w:eastAsia="ru-RU"/>
              </w:rPr>
              <w:t>Проект долгосрочной (стратегической) цели.</w:t>
            </w:r>
            <w:r w:rsidRPr="007318E3">
              <w:rPr>
                <w:sz w:val="24"/>
                <w:szCs w:val="24"/>
                <w:lang w:val="ru-RU" w:eastAsia="ru-RU"/>
              </w:rPr>
              <w:t xml:space="preserve"> Долгосрочная цель деятельности клуба на период до 2035 года формулируется так: закрепить ХК «Локомотив» в числе трёх сильнейших клубов Континентальной хоккейной лиги при опоре на собственную систему подготовки резерва, обеспечив к 2035 году долю воспитанников клуба в основном составе не ниже 50 %, не менее трёх побед в розыгрыше Кубка Гагарина за десятилетний период, среднюю заполняемость домашней арены не ниже 90 % и рост выручки до 6 млрд рублей в год при сохранении доли доходов от собственной коммерческой деятельности не ниже трети общего объёма. Цель опирается на достигнутые результаты: победы в Кубке Гагарина в сезонах 2024/25 и 2025/26, первое место в регулярном чемпионате 2024/25 с 98 очками, а также на рост выручки с 2 412 540 тыс. рублей в 2023 году до 3 898 710 тыс. рублей в 2025 году и чистую прибыль 463 653 тыс. рублей по итогам 2025 года, что даёт финансовую основу для вложений в инфраструктуру и школу.</w:t>
            </w:r>
          </w:p>
        </w:tc>
      </w:tr>
      <w:tr w:rsidR="00E752B8" w:rsidRPr="00426447" w14:paraId="09282F95" w14:textId="77777777" w:rsidTr="00B43770">
        <w:trPr>
          <w:trHeight w:val="2268"/>
          <w:jc w:val="center"/>
        </w:trPr>
        <w:tc>
          <w:tcPr>
            <w:tcW w:w="1118" w:type="pct"/>
            <w:shd w:val="clear" w:color="auto" w:fill="auto"/>
          </w:tcPr>
          <w:p w14:paraId="40BBE402" w14:textId="77777777" w:rsidR="00E752B8" w:rsidRPr="00560B55" w:rsidRDefault="00E752B8" w:rsidP="00EC4B73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560B55">
              <w:rPr>
                <w:sz w:val="24"/>
                <w:szCs w:val="24"/>
                <w:lang w:eastAsia="ru-RU"/>
              </w:rPr>
              <w:lastRenderedPageBreak/>
              <w:t>Кейс-задача</w:t>
            </w:r>
            <w:proofErr w:type="spellEnd"/>
            <w:r w:rsidRPr="00560B55">
              <w:rPr>
                <w:sz w:val="24"/>
                <w:szCs w:val="24"/>
                <w:lang w:eastAsia="ru-RU"/>
              </w:rPr>
              <w:t xml:space="preserve"> № 2</w:t>
            </w:r>
          </w:p>
        </w:tc>
        <w:tc>
          <w:tcPr>
            <w:tcW w:w="3882" w:type="pct"/>
            <w:shd w:val="clear" w:color="auto" w:fill="auto"/>
          </w:tcPr>
          <w:p w14:paraId="33F489F7" w14:textId="77777777" w:rsidR="00426447" w:rsidRPr="00426447" w:rsidRDefault="00426447" w:rsidP="00426447">
            <w:pPr>
              <w:adjustRightInd w:val="0"/>
              <w:ind w:firstLine="709"/>
              <w:jc w:val="both"/>
              <w:rPr>
                <w:sz w:val="24"/>
                <w:szCs w:val="24"/>
                <w:lang w:val="ru-RU" w:eastAsia="ru-RU"/>
              </w:rPr>
            </w:pPr>
            <w:r w:rsidRPr="00426447">
              <w:rPr>
                <w:b/>
                <w:bCs/>
                <w:sz w:val="24"/>
                <w:szCs w:val="24"/>
                <w:lang w:val="ru-RU" w:eastAsia="ru-RU"/>
              </w:rPr>
              <w:t>Структура и состав спортивного блока.</w:t>
            </w:r>
            <w:r w:rsidRPr="00426447">
              <w:rPr>
                <w:sz w:val="24"/>
                <w:szCs w:val="24"/>
                <w:lang w:val="ru-RU" w:eastAsia="ru-RU"/>
              </w:rPr>
              <w:t xml:space="preserve"> Спортивной составляющей в клубе занимается не одно подразделение, а связка из нескольких служб, подчинённых напрямую руководству. Наверху находится президент клуба Яковлев Юрий Николаевич, который отвечает за общее управление, бюджет и отношения с учредителями и генеральным партнёром. Ниже стоит спортивный блок во главе со спортивным директором, ему подчиняются тренерский штаб основной команды, селекционная служба, служба подготовки резерва, медицинская служба и служба обеспечения тренировочного процесса. Всего в штате клуба 60 человек </w:t>
            </w:r>
            <w:r w:rsidRPr="00426447">
              <w:rPr>
                <w:sz w:val="24"/>
                <w:szCs w:val="24"/>
                <w:lang w:val="ru-RU" w:eastAsia="ru-RU"/>
              </w:rPr>
              <w:lastRenderedPageBreak/>
              <w:t>административного и обслуживающего персонала, спортсмены и тренеры команд оформлены отдельно по срочным договорам. Состав спортивного блока показан в таблице 1.</w:t>
            </w:r>
          </w:p>
          <w:tbl>
            <w:tblPr>
              <w:tblStyle w:val="af0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459"/>
              <w:gridCol w:w="1947"/>
              <w:gridCol w:w="2934"/>
              <w:gridCol w:w="3274"/>
            </w:tblGrid>
            <w:tr w:rsidR="00426447" w:rsidRPr="00426447" w14:paraId="5D8489B2" w14:textId="77777777" w:rsidTr="00426447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475DA125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b/>
                      <w:bCs/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b/>
                      <w:bCs/>
                      <w:sz w:val="24"/>
                      <w:szCs w:val="24"/>
                      <w:lang w:val="ru-RU"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DFBEF2A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b/>
                      <w:bCs/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b/>
                      <w:bCs/>
                      <w:sz w:val="24"/>
                      <w:szCs w:val="24"/>
                      <w:lang w:val="ru-RU" w:eastAsia="ru-RU"/>
                    </w:rPr>
                    <w:t>Должность или служба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5131F95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b/>
                      <w:bCs/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b/>
                      <w:bCs/>
                      <w:sz w:val="24"/>
                      <w:szCs w:val="24"/>
                      <w:lang w:val="ru-RU" w:eastAsia="ru-RU"/>
                    </w:rPr>
                    <w:t>Кто занимал в сезоне 2025/26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9AF84BF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b/>
                      <w:bCs/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b/>
                      <w:bCs/>
                      <w:sz w:val="24"/>
                      <w:szCs w:val="24"/>
                      <w:lang w:val="ru-RU" w:eastAsia="ru-RU"/>
                    </w:rPr>
                    <w:t>Что делает</w:t>
                  </w:r>
                </w:p>
              </w:tc>
            </w:tr>
            <w:tr w:rsidR="00426447" w:rsidRPr="00426447" w14:paraId="2703D385" w14:textId="77777777" w:rsidTr="00426447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40A36AAC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8402FBC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Президент клуба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17424AD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Ю. Н. Яковлев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FAFD178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Общее руководство, бюджет, утверждение состава и трансферной политики</w:t>
                  </w:r>
                </w:p>
              </w:tc>
            </w:tr>
            <w:tr w:rsidR="00426447" w:rsidRPr="00426447" w14:paraId="10261083" w14:textId="77777777" w:rsidTr="00426447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58D65082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0DB7819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Спортивный директор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E9B2DFF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Руководитель спортивного блока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2408473" w14:textId="6DF0673C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 xml:space="preserve">Планирование сезона, подбор игроков, контроль за тренировочным процессом и связкой «школа </w:t>
                  </w:r>
                  <w:r>
                    <w:rPr>
                      <w:sz w:val="24"/>
                      <w:szCs w:val="24"/>
                      <w:lang w:val="ru-RU" w:eastAsia="ru-RU"/>
                    </w:rPr>
                    <w:t>-</w:t>
                  </w:r>
                  <w:r w:rsidRPr="00426447">
                    <w:rPr>
                      <w:sz w:val="24"/>
                      <w:szCs w:val="24"/>
                      <w:lang w:val="ru-RU" w:eastAsia="ru-RU"/>
                    </w:rPr>
                    <w:t xml:space="preserve"> молодёжка </w:t>
                  </w:r>
                  <w:r>
                    <w:rPr>
                      <w:sz w:val="24"/>
                      <w:szCs w:val="24"/>
                      <w:lang w:val="ru-RU" w:eastAsia="ru-RU"/>
                    </w:rPr>
                    <w:t>-</w:t>
                  </w:r>
                  <w:r w:rsidRPr="00426447">
                    <w:rPr>
                      <w:sz w:val="24"/>
                      <w:szCs w:val="24"/>
                      <w:lang w:val="ru-RU" w:eastAsia="ru-RU"/>
                    </w:rPr>
                    <w:t xml:space="preserve"> основа»</w:t>
                  </w:r>
                </w:p>
              </w:tc>
            </w:tr>
            <w:tr w:rsidR="00426447" w:rsidRPr="00426447" w14:paraId="6BC6EFAB" w14:textId="77777777" w:rsidTr="00426447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1F54382D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CFBCDDE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Главный тренер основной команды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315AE57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Боб Хартли (с 5 июля 2025 года)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1CE20A3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Игровая модель, подготовка к матчам, выбор состава на игру</w:t>
                  </w:r>
                </w:p>
              </w:tc>
            </w:tr>
            <w:tr w:rsidR="00426447" w:rsidRPr="00426447" w14:paraId="58EE8EDF" w14:textId="77777777" w:rsidTr="00426447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49E566E3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0A8DE5F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Тренерский штаб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967960F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 xml:space="preserve">Д. </w:t>
                  </w:r>
                  <w:proofErr w:type="spellStart"/>
                  <w:r w:rsidRPr="00426447">
                    <w:rPr>
                      <w:sz w:val="24"/>
                      <w:szCs w:val="24"/>
                      <w:lang w:val="ru-RU" w:eastAsia="ru-RU"/>
                    </w:rPr>
                    <w:t>Красоткин</w:t>
                  </w:r>
                  <w:proofErr w:type="spellEnd"/>
                  <w:r w:rsidRPr="00426447">
                    <w:rPr>
                      <w:sz w:val="24"/>
                      <w:szCs w:val="24"/>
                      <w:lang w:val="ru-RU" w:eastAsia="ru-RU"/>
                    </w:rPr>
                    <w:t xml:space="preserve">, С. Звягин, М. </w:t>
                  </w:r>
                  <w:proofErr w:type="spellStart"/>
                  <w:r w:rsidRPr="00426447">
                    <w:rPr>
                      <w:sz w:val="24"/>
                      <w:szCs w:val="24"/>
                      <w:lang w:val="ru-RU" w:eastAsia="ru-RU"/>
                    </w:rPr>
                    <w:t>Пелино</w:t>
                  </w:r>
                  <w:proofErr w:type="spellEnd"/>
                  <w:r w:rsidRPr="00426447">
                    <w:rPr>
                      <w:sz w:val="24"/>
                      <w:szCs w:val="24"/>
                      <w:lang w:val="ru-RU" w:eastAsia="ru-RU"/>
                    </w:rPr>
                    <w:t>, А. Малков, Г. Кошель, В. Гусов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5F4BC74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Работа с защитниками и нападающими, вратари, физическая подготовка, разбор соперников</w:t>
                  </w:r>
                </w:p>
              </w:tc>
            </w:tr>
            <w:tr w:rsidR="00426447" w:rsidRPr="00426447" w14:paraId="0A6637D9" w14:textId="77777777" w:rsidTr="00426447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52EBEDF5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014ADE4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Селекционная служба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45FCE27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Группа скаутов по России и зарубежью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A74B591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Поиск игроков, просмотр юниоров, отчёты по кандидатам</w:t>
                  </w:r>
                </w:p>
              </w:tc>
            </w:tr>
            <w:tr w:rsidR="00426447" w:rsidRPr="00426447" w14:paraId="4A6E9142" w14:textId="77777777" w:rsidTr="00426447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0E792DD7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9E058D0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Служба подготовки резерва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EBBF6E3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Тренеры «Локо», «Локо-76», СДЮШОР ХК «Локомотив» и СДЮШОР «Локомотив-2004»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BFB1557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Подготовка молодых игроков, одиннадцать разновозрастных команд, перевод игроков наверх</w:t>
                  </w:r>
                </w:p>
              </w:tc>
            </w:tr>
            <w:tr w:rsidR="00426447" w:rsidRPr="00426447" w14:paraId="42BAFB8C" w14:textId="77777777" w:rsidTr="00426447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0EC764F9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2796FB0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Медицинская служба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7BE7480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ООО ЦСМ «Локомотив» (доля клуба 100 %)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08829DE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Врачебный контроль, тестирование, восстановление и реабилитация после травм</w:t>
                  </w:r>
                </w:p>
              </w:tc>
            </w:tr>
            <w:tr w:rsidR="00426447" w:rsidRPr="00426447" w14:paraId="1CAC47A6" w14:textId="77777777" w:rsidTr="00426447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1A50F1CB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E58BA9C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Служба обеспечения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CFBBF8D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Администраторы команд, сервисная группа, транспортный отдел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0F045A4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Экипировка, лёд, питание, перевозки на матчи и сборы</w:t>
                  </w:r>
                </w:p>
              </w:tc>
            </w:tr>
          </w:tbl>
          <w:p w14:paraId="18455F16" w14:textId="77777777" w:rsidR="00426447" w:rsidRPr="00426447" w:rsidRDefault="00426447" w:rsidP="00426447">
            <w:pPr>
              <w:adjustRightInd w:val="0"/>
              <w:ind w:firstLine="709"/>
              <w:jc w:val="both"/>
              <w:rPr>
                <w:sz w:val="24"/>
                <w:szCs w:val="24"/>
                <w:lang w:val="ru-RU" w:eastAsia="ru-RU"/>
              </w:rPr>
            </w:pPr>
            <w:r w:rsidRPr="00426447">
              <w:rPr>
                <w:sz w:val="24"/>
                <w:szCs w:val="24"/>
                <w:lang w:val="ru-RU" w:eastAsia="ru-RU"/>
              </w:rPr>
              <w:t>Особенность этой схемы в том, что все звенья подготовки находятся внутри одного юридического лица. Клуб имеет две лицензии на образовательную деятельность и лицензию на перевозку пассажиров автобусами, то есть школа, интернат и логистика не отданы на сторону. Это упрощает перевод игрока из школы в молодёжную команду и дальше в основной состав: тренеры работают по единой методике, а спортивный директор видит всю вертикаль целиком.</w:t>
            </w:r>
          </w:p>
          <w:p w14:paraId="385D7B50" w14:textId="77777777" w:rsidR="00426447" w:rsidRPr="00426447" w:rsidRDefault="00426447" w:rsidP="00426447">
            <w:pPr>
              <w:adjustRightInd w:val="0"/>
              <w:ind w:firstLine="709"/>
              <w:jc w:val="both"/>
              <w:rPr>
                <w:sz w:val="24"/>
                <w:szCs w:val="24"/>
                <w:lang w:val="ru-RU" w:eastAsia="ru-RU"/>
              </w:rPr>
            </w:pPr>
            <w:r w:rsidRPr="00426447">
              <w:rPr>
                <w:b/>
                <w:bCs/>
                <w:sz w:val="24"/>
                <w:szCs w:val="24"/>
                <w:lang w:val="ru-RU" w:eastAsia="ru-RU"/>
              </w:rPr>
              <w:t>Формулировка стратегического спортивного развития и динамика результатов.</w:t>
            </w:r>
            <w:r w:rsidRPr="00426447">
              <w:rPr>
                <w:sz w:val="24"/>
                <w:szCs w:val="24"/>
                <w:lang w:val="ru-RU" w:eastAsia="ru-RU"/>
              </w:rPr>
              <w:t xml:space="preserve"> Стратегическое спортивное развитие клуба формулируется так: удерживать основную команду в числе лидеров Континентальной хоккейной лиги за счёт собственной школы, а не за счёт разовых дорогих покупок игроков. Динамика последних сезонов эту линию подтверждает и показана в таблице 2.</w:t>
            </w:r>
          </w:p>
          <w:tbl>
            <w:tblPr>
              <w:tblStyle w:val="af0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1003"/>
              <w:gridCol w:w="2564"/>
              <w:gridCol w:w="2635"/>
              <w:gridCol w:w="2412"/>
            </w:tblGrid>
            <w:tr w:rsidR="00426447" w:rsidRPr="00426447" w14:paraId="795AE46A" w14:textId="77777777" w:rsidTr="00426447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7550839D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b/>
                      <w:bCs/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b/>
                      <w:bCs/>
                      <w:sz w:val="24"/>
                      <w:szCs w:val="24"/>
                      <w:lang w:val="ru-RU" w:eastAsia="ru-RU"/>
                    </w:rPr>
                    <w:t>Сезон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CD61493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b/>
                      <w:bCs/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b/>
                      <w:bCs/>
                      <w:sz w:val="24"/>
                      <w:szCs w:val="24"/>
                      <w:lang w:val="ru-RU" w:eastAsia="ru-RU"/>
                    </w:rPr>
                    <w:t>Регулярный чемпионат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BE00CAB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b/>
                      <w:bCs/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b/>
                      <w:bCs/>
                      <w:sz w:val="24"/>
                      <w:szCs w:val="24"/>
                      <w:lang w:val="ru-RU" w:eastAsia="ru-RU"/>
                    </w:rPr>
                    <w:t>Плей-офф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D52B79D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b/>
                      <w:bCs/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b/>
                      <w:bCs/>
                      <w:sz w:val="24"/>
                      <w:szCs w:val="24"/>
                      <w:lang w:val="ru-RU" w:eastAsia="ru-RU"/>
                    </w:rPr>
                    <w:t>Итог</w:t>
                  </w:r>
                </w:p>
              </w:tc>
            </w:tr>
            <w:tr w:rsidR="00426447" w:rsidRPr="00426447" w14:paraId="7FBBCEB6" w14:textId="77777777" w:rsidTr="00426447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2EF9A34E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2023/24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9FAB749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 xml:space="preserve">Выход в плей-офф с высоких мест </w:t>
                  </w:r>
                  <w:r w:rsidRPr="00426447">
                    <w:rPr>
                      <w:sz w:val="24"/>
                      <w:szCs w:val="24"/>
                      <w:lang w:val="ru-RU" w:eastAsia="ru-RU"/>
                    </w:rPr>
                    <w:lastRenderedPageBreak/>
                    <w:t>Западной конференции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2563E17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lastRenderedPageBreak/>
                    <w:t>Дошли до финала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198D8A4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 xml:space="preserve">Поражение от «Металлурга» 0–4 в </w:t>
                  </w:r>
                  <w:r w:rsidRPr="00426447">
                    <w:rPr>
                      <w:sz w:val="24"/>
                      <w:szCs w:val="24"/>
                      <w:lang w:val="ru-RU" w:eastAsia="ru-RU"/>
                    </w:rPr>
                    <w:lastRenderedPageBreak/>
                    <w:t>серии, серебро</w:t>
                  </w:r>
                </w:p>
              </w:tc>
            </w:tr>
            <w:tr w:rsidR="00426447" w:rsidRPr="00426447" w14:paraId="06C70C9E" w14:textId="77777777" w:rsidTr="00426447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62F612BA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lastRenderedPageBreak/>
                    <w:t>2024/25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5395818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1-е место в лиге, 98 очков в 66 матчах, Кубок континента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3F5411F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Прошли все раунды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2D02924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Первый в истории клуба Кубок Гагарина</w:t>
                  </w:r>
                </w:p>
              </w:tc>
            </w:tr>
            <w:tr w:rsidR="00426447" w:rsidRPr="00426447" w14:paraId="347AF31F" w14:textId="77777777" w:rsidTr="00426447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1D3BC845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2025/26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97EB263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1-е место в Западной конференции, 3-е в лиге, 98 очков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C8E3474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«Спартак» 4–1, «Салават Юлаев» 4–0, «Авангард» 4–3, «Ак Барс» 4–2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67F15FA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Второй подряд Кубок Гагарина</w:t>
                  </w:r>
                </w:p>
              </w:tc>
            </w:tr>
          </w:tbl>
          <w:p w14:paraId="6BCDBF94" w14:textId="583FE826" w:rsidR="00426447" w:rsidRPr="00426447" w:rsidRDefault="00426447" w:rsidP="00426447">
            <w:pPr>
              <w:adjustRightInd w:val="0"/>
              <w:ind w:firstLine="709"/>
              <w:jc w:val="both"/>
              <w:rPr>
                <w:sz w:val="24"/>
                <w:szCs w:val="24"/>
                <w:lang w:val="ru-RU" w:eastAsia="ru-RU"/>
              </w:rPr>
            </w:pPr>
            <w:r w:rsidRPr="00426447">
              <w:rPr>
                <w:sz w:val="24"/>
                <w:szCs w:val="24"/>
                <w:lang w:val="ru-RU" w:eastAsia="ru-RU"/>
              </w:rPr>
              <w:t xml:space="preserve">Видно, что рост идёт ровно, без провалов: серебро, золото, золото. Три сезона подряд команда выходила в финал, чего в лиге не добивался почти никто. При этом состав менялся мало, а летом 2025 года сменился главный тренер </w:t>
            </w:r>
            <w:r>
              <w:rPr>
                <w:sz w:val="24"/>
                <w:szCs w:val="24"/>
                <w:lang w:val="ru-RU" w:eastAsia="ru-RU"/>
              </w:rPr>
              <w:t>-</w:t>
            </w:r>
            <w:r w:rsidRPr="00426447">
              <w:rPr>
                <w:sz w:val="24"/>
                <w:szCs w:val="24"/>
                <w:lang w:val="ru-RU" w:eastAsia="ru-RU"/>
              </w:rPr>
              <w:t xml:space="preserve"> Игоря Никитина заменил Боб Хартли, и результат сохранился. Это говорит о том, что результат держится на устройстве клуба, а не на одном человеке. Финансовая динамика идёт в ту же сторону: выручка выросла с 2 412 540 тыс. рублей в 2023 году до 3 898 710 тыс. рублей в 2025 году, чистая прибыль за 2025 год составила 463 653 тыс. рублей, стоимость основных средств за год выросла с 239 012 до 374 539 тыс. рублей.</w:t>
            </w:r>
          </w:p>
          <w:p w14:paraId="4F3B905E" w14:textId="77777777" w:rsidR="00426447" w:rsidRPr="00426447" w:rsidRDefault="00426447" w:rsidP="00426447">
            <w:pPr>
              <w:adjustRightInd w:val="0"/>
              <w:ind w:firstLine="709"/>
              <w:jc w:val="both"/>
              <w:rPr>
                <w:sz w:val="24"/>
                <w:szCs w:val="24"/>
                <w:lang w:val="ru-RU" w:eastAsia="ru-RU"/>
              </w:rPr>
            </w:pPr>
            <w:r w:rsidRPr="00426447">
              <w:rPr>
                <w:b/>
                <w:bCs/>
                <w:sz w:val="24"/>
                <w:szCs w:val="24"/>
                <w:lang w:val="ru-RU" w:eastAsia="ru-RU"/>
              </w:rPr>
              <w:t>Спортивные цели и задачи, статистика прошлого сезона.</w:t>
            </w:r>
            <w:r w:rsidRPr="00426447">
              <w:rPr>
                <w:sz w:val="24"/>
                <w:szCs w:val="24"/>
                <w:lang w:val="ru-RU" w:eastAsia="ru-RU"/>
              </w:rPr>
              <w:t xml:space="preserve"> Цели клуба на сезон и ближайшие годы сводятся к следующему:</w:t>
            </w:r>
          </w:p>
          <w:p w14:paraId="3B1E4CE0" w14:textId="77777777" w:rsidR="00426447" w:rsidRPr="00426447" w:rsidRDefault="00426447" w:rsidP="00AE1456">
            <w:pPr>
              <w:numPr>
                <w:ilvl w:val="0"/>
                <w:numId w:val="2"/>
              </w:numPr>
              <w:adjustRightInd w:val="0"/>
              <w:ind w:left="0" w:firstLine="709"/>
              <w:jc w:val="both"/>
              <w:rPr>
                <w:sz w:val="24"/>
                <w:szCs w:val="24"/>
                <w:lang w:val="ru-RU" w:eastAsia="ru-RU"/>
              </w:rPr>
            </w:pPr>
            <w:r w:rsidRPr="00426447">
              <w:rPr>
                <w:sz w:val="24"/>
                <w:szCs w:val="24"/>
                <w:lang w:val="ru-RU" w:eastAsia="ru-RU"/>
              </w:rPr>
              <w:t>Каждый сезон попадать в плей-офф и доходить не ниже полуфинала, при благоприятном раскладе бороться за Кубок Гагарина.</w:t>
            </w:r>
          </w:p>
          <w:p w14:paraId="14780857" w14:textId="77777777" w:rsidR="00426447" w:rsidRPr="00426447" w:rsidRDefault="00426447" w:rsidP="00AE1456">
            <w:pPr>
              <w:numPr>
                <w:ilvl w:val="0"/>
                <w:numId w:val="2"/>
              </w:numPr>
              <w:adjustRightInd w:val="0"/>
              <w:ind w:left="0" w:firstLine="709"/>
              <w:jc w:val="both"/>
              <w:rPr>
                <w:sz w:val="24"/>
                <w:szCs w:val="24"/>
                <w:lang w:val="ru-RU" w:eastAsia="ru-RU"/>
              </w:rPr>
            </w:pPr>
            <w:r w:rsidRPr="00426447">
              <w:rPr>
                <w:sz w:val="24"/>
                <w:szCs w:val="24"/>
                <w:lang w:val="ru-RU" w:eastAsia="ru-RU"/>
              </w:rPr>
              <w:t>Каждый сезон вводить в основной состав два-три собственных воспитанника и держать их долю в заявке не ниже 40 %.</w:t>
            </w:r>
          </w:p>
          <w:p w14:paraId="5BE4B8B6" w14:textId="77777777" w:rsidR="00426447" w:rsidRPr="00426447" w:rsidRDefault="00426447" w:rsidP="00AE1456">
            <w:pPr>
              <w:numPr>
                <w:ilvl w:val="0"/>
                <w:numId w:val="2"/>
              </w:numPr>
              <w:adjustRightInd w:val="0"/>
              <w:ind w:left="0" w:firstLine="709"/>
              <w:jc w:val="both"/>
              <w:rPr>
                <w:sz w:val="24"/>
                <w:szCs w:val="24"/>
                <w:lang w:val="ru-RU" w:eastAsia="ru-RU"/>
              </w:rPr>
            </w:pPr>
            <w:r w:rsidRPr="00426447">
              <w:rPr>
                <w:sz w:val="24"/>
                <w:szCs w:val="24"/>
                <w:lang w:val="ru-RU" w:eastAsia="ru-RU"/>
              </w:rPr>
              <w:t>Держать потери игрового времени из-за травм на уровне не выше 8 % от общего игрового времени команды.</w:t>
            </w:r>
          </w:p>
          <w:p w14:paraId="708F066A" w14:textId="77777777" w:rsidR="00426447" w:rsidRPr="00426447" w:rsidRDefault="00426447" w:rsidP="00AE1456">
            <w:pPr>
              <w:numPr>
                <w:ilvl w:val="0"/>
                <w:numId w:val="2"/>
              </w:numPr>
              <w:adjustRightInd w:val="0"/>
              <w:ind w:left="0" w:firstLine="709"/>
              <w:jc w:val="both"/>
              <w:rPr>
                <w:sz w:val="24"/>
                <w:szCs w:val="24"/>
                <w:lang w:val="ru-RU" w:eastAsia="ru-RU"/>
              </w:rPr>
            </w:pPr>
            <w:r w:rsidRPr="00426447">
              <w:rPr>
                <w:sz w:val="24"/>
                <w:szCs w:val="24"/>
                <w:lang w:val="ru-RU" w:eastAsia="ru-RU"/>
              </w:rPr>
              <w:t>Выводить молодёжную команду «Локо» в число восьми сильнейших Молодёжной хоккейной лиги, а «Локо-76» использовать как ступень для игроков, которым пока не хватает практики.</w:t>
            </w:r>
          </w:p>
          <w:p w14:paraId="39F60AB7" w14:textId="77777777" w:rsidR="00426447" w:rsidRPr="00426447" w:rsidRDefault="00426447" w:rsidP="00AE1456">
            <w:pPr>
              <w:numPr>
                <w:ilvl w:val="0"/>
                <w:numId w:val="2"/>
              </w:numPr>
              <w:adjustRightInd w:val="0"/>
              <w:ind w:left="0" w:firstLine="709"/>
              <w:jc w:val="both"/>
              <w:rPr>
                <w:sz w:val="24"/>
                <w:szCs w:val="24"/>
                <w:lang w:val="ru-RU" w:eastAsia="ru-RU"/>
              </w:rPr>
            </w:pPr>
            <w:r w:rsidRPr="00426447">
              <w:rPr>
                <w:sz w:val="24"/>
                <w:szCs w:val="24"/>
                <w:lang w:val="ru-RU" w:eastAsia="ru-RU"/>
              </w:rPr>
              <w:t>Ежегодно отдавать в юниорские и молодёжные сборные России не менее восьми воспитанников школы.</w:t>
            </w:r>
          </w:p>
          <w:p w14:paraId="2F05F236" w14:textId="686F41BC" w:rsidR="00426447" w:rsidRPr="00426447" w:rsidRDefault="00426447" w:rsidP="00426447">
            <w:pPr>
              <w:adjustRightInd w:val="0"/>
              <w:ind w:firstLine="709"/>
              <w:jc w:val="both"/>
              <w:rPr>
                <w:sz w:val="24"/>
                <w:szCs w:val="24"/>
                <w:lang w:val="ru-RU" w:eastAsia="ru-RU"/>
              </w:rPr>
            </w:pPr>
            <w:r w:rsidRPr="00426447">
              <w:rPr>
                <w:sz w:val="24"/>
                <w:szCs w:val="24"/>
                <w:lang w:val="ru-RU" w:eastAsia="ru-RU"/>
              </w:rPr>
              <w:t xml:space="preserve">По итогам сезона 2025/26 статистика такая. В регулярном чемпионате команда заняла первое место в Западной конференции и третье в лиге, набрав 98 очков, и была одной из самых надёжных в обороне. В плей-офф пройдено четыре серии: московский «Спартак» </w:t>
            </w:r>
            <w:r>
              <w:rPr>
                <w:sz w:val="24"/>
                <w:szCs w:val="24"/>
                <w:lang w:val="ru-RU" w:eastAsia="ru-RU"/>
              </w:rPr>
              <w:t>-</w:t>
            </w:r>
            <w:r w:rsidRPr="00426447">
              <w:rPr>
                <w:sz w:val="24"/>
                <w:szCs w:val="24"/>
                <w:lang w:val="ru-RU" w:eastAsia="ru-RU"/>
              </w:rPr>
              <w:t xml:space="preserve"> 4–1, уфимский «Салават Юлаев» </w:t>
            </w:r>
            <w:r>
              <w:rPr>
                <w:sz w:val="24"/>
                <w:szCs w:val="24"/>
                <w:lang w:val="ru-RU" w:eastAsia="ru-RU"/>
              </w:rPr>
              <w:t>-</w:t>
            </w:r>
            <w:r w:rsidRPr="00426447">
              <w:rPr>
                <w:sz w:val="24"/>
                <w:szCs w:val="24"/>
                <w:lang w:val="ru-RU" w:eastAsia="ru-RU"/>
              </w:rPr>
              <w:t xml:space="preserve"> 4–0, омский «Авангард» </w:t>
            </w:r>
            <w:r>
              <w:rPr>
                <w:sz w:val="24"/>
                <w:szCs w:val="24"/>
                <w:lang w:val="ru-RU" w:eastAsia="ru-RU"/>
              </w:rPr>
              <w:t>-</w:t>
            </w:r>
            <w:r w:rsidRPr="00426447">
              <w:rPr>
                <w:sz w:val="24"/>
                <w:szCs w:val="24"/>
                <w:lang w:val="ru-RU" w:eastAsia="ru-RU"/>
              </w:rPr>
              <w:t xml:space="preserve"> 4–3 (решающий седьмой матч выигран 4:3 во втором овертайме), казанский «Ак Барс» в финале </w:t>
            </w:r>
            <w:r>
              <w:rPr>
                <w:sz w:val="24"/>
                <w:szCs w:val="24"/>
                <w:lang w:val="ru-RU" w:eastAsia="ru-RU"/>
              </w:rPr>
              <w:t>-</w:t>
            </w:r>
            <w:r w:rsidRPr="00426447">
              <w:rPr>
                <w:sz w:val="24"/>
                <w:szCs w:val="24"/>
                <w:lang w:val="ru-RU" w:eastAsia="ru-RU"/>
              </w:rPr>
              <w:t xml:space="preserve"> 4–2, с победой в шестом матче в Казани 3:2. Самым ценным игроком плей-офф признан вратарь Даниил Исаев, победную шайбу финала забросил Максим Шалунов. Домашние матчи финала собирали около 8 300 зрителей при вместимости арены 9 071, то есть заполняемость держалась на уровне 91 %.</w:t>
            </w:r>
          </w:p>
          <w:p w14:paraId="1229D265" w14:textId="469D4EC0" w:rsidR="00426447" w:rsidRPr="00426447" w:rsidRDefault="00426447" w:rsidP="00426447">
            <w:pPr>
              <w:adjustRightInd w:val="0"/>
              <w:ind w:firstLine="709"/>
              <w:jc w:val="both"/>
              <w:rPr>
                <w:sz w:val="24"/>
                <w:szCs w:val="24"/>
                <w:lang w:val="ru-RU" w:eastAsia="ru-RU"/>
              </w:rPr>
            </w:pPr>
            <w:r w:rsidRPr="00426447">
              <w:rPr>
                <w:b/>
                <w:bCs/>
                <w:sz w:val="24"/>
                <w:szCs w:val="24"/>
                <w:lang w:val="ru-RU" w:eastAsia="ru-RU"/>
              </w:rPr>
              <w:t>Стратегия развития спортивного мастерства.</w:t>
            </w:r>
            <w:r w:rsidRPr="00426447">
              <w:rPr>
                <w:sz w:val="24"/>
                <w:szCs w:val="24"/>
                <w:lang w:val="ru-RU" w:eastAsia="ru-RU"/>
              </w:rPr>
              <w:t xml:space="preserve"> Клуб строит подготовку по принципу непрерывной цепочки: спортивная школа </w:t>
            </w:r>
            <w:r>
              <w:rPr>
                <w:sz w:val="24"/>
                <w:szCs w:val="24"/>
                <w:lang w:val="ru-RU" w:eastAsia="ru-RU"/>
              </w:rPr>
              <w:t>-</w:t>
            </w:r>
            <w:r w:rsidRPr="00426447">
              <w:rPr>
                <w:sz w:val="24"/>
                <w:szCs w:val="24"/>
                <w:lang w:val="ru-RU" w:eastAsia="ru-RU"/>
              </w:rPr>
              <w:t xml:space="preserve"> юниорские команды </w:t>
            </w:r>
            <w:r>
              <w:rPr>
                <w:sz w:val="24"/>
                <w:szCs w:val="24"/>
                <w:lang w:val="ru-RU" w:eastAsia="ru-RU"/>
              </w:rPr>
              <w:t>-</w:t>
            </w:r>
            <w:r w:rsidRPr="00426447">
              <w:rPr>
                <w:sz w:val="24"/>
                <w:szCs w:val="24"/>
                <w:lang w:val="ru-RU" w:eastAsia="ru-RU"/>
              </w:rPr>
              <w:t xml:space="preserve"> «Локо-76» в Молодёжной хоккейной лиге </w:t>
            </w:r>
            <w:r>
              <w:rPr>
                <w:sz w:val="24"/>
                <w:szCs w:val="24"/>
                <w:lang w:val="ru-RU" w:eastAsia="ru-RU"/>
              </w:rPr>
              <w:t>-</w:t>
            </w:r>
            <w:r w:rsidRPr="00426447">
              <w:rPr>
                <w:sz w:val="24"/>
                <w:szCs w:val="24"/>
                <w:lang w:val="ru-RU" w:eastAsia="ru-RU"/>
              </w:rPr>
              <w:t xml:space="preserve"> «Локо» </w:t>
            </w:r>
            <w:r>
              <w:rPr>
                <w:sz w:val="24"/>
                <w:szCs w:val="24"/>
                <w:lang w:val="ru-RU" w:eastAsia="ru-RU"/>
              </w:rPr>
              <w:t>-</w:t>
            </w:r>
            <w:r w:rsidRPr="00426447">
              <w:rPr>
                <w:sz w:val="24"/>
                <w:szCs w:val="24"/>
                <w:lang w:val="ru-RU" w:eastAsia="ru-RU"/>
              </w:rPr>
              <w:t xml:space="preserve"> основной состав. Ребёнок приходит в школу в 6–7 лет и при нормальном развитии к 20 годам может дойти до основной команды, не меняя клуб и не меняя методику. Иногородних воспитанников клуб селит в собственный интернат, кормит и обучает по лицензии на образовательную деятельность, то есть берёт на себя и бытовую часть. Медицинское сопровождение идёт через собственный центр спортивной медицины, поэтому нагрузка на молодого игрока считается заранее, а не подгоняется под взрослый график. Для игроков, которым не хватает игрового времени в основе, применяется временный перевод в молодёжные команды. Программа развития мастерства держится на четырёх вещах: </w:t>
            </w:r>
            <w:r w:rsidRPr="00426447">
              <w:rPr>
                <w:sz w:val="24"/>
                <w:szCs w:val="24"/>
                <w:lang w:val="ru-RU" w:eastAsia="ru-RU"/>
              </w:rPr>
              <w:lastRenderedPageBreak/>
              <w:t>единая методика во всех возрастах, ранняя проверка молодых в матчах взрослого уровня, персональные планы по физической подготовке и обязательный разбор игры с тренером по видеозаписи.</w:t>
            </w:r>
          </w:p>
          <w:p w14:paraId="697918D2" w14:textId="6F58B7FA" w:rsidR="00426447" w:rsidRPr="00426447" w:rsidRDefault="00426447" w:rsidP="00426447">
            <w:pPr>
              <w:adjustRightInd w:val="0"/>
              <w:ind w:firstLine="709"/>
              <w:jc w:val="both"/>
              <w:rPr>
                <w:sz w:val="24"/>
                <w:szCs w:val="24"/>
                <w:lang w:val="ru-RU" w:eastAsia="ru-RU"/>
              </w:rPr>
            </w:pPr>
            <w:r w:rsidRPr="00426447">
              <w:rPr>
                <w:b/>
                <w:bCs/>
                <w:sz w:val="24"/>
                <w:szCs w:val="24"/>
                <w:lang w:val="ru-RU" w:eastAsia="ru-RU"/>
              </w:rPr>
              <w:t>Стратегический план развития клуба.</w:t>
            </w:r>
            <w:r w:rsidRPr="00426447">
              <w:rPr>
                <w:sz w:val="24"/>
                <w:szCs w:val="24"/>
                <w:lang w:val="ru-RU" w:eastAsia="ru-RU"/>
              </w:rPr>
              <w:t xml:space="preserve"> Отдельного опубликованного документа с названием «стратегия развития» у клуба нет, поэтому его содержание восстанавливается по фактическим действиям и может быть описано так. Горизонт плана </w:t>
            </w:r>
            <w:r>
              <w:rPr>
                <w:sz w:val="24"/>
                <w:szCs w:val="24"/>
                <w:lang w:val="ru-RU" w:eastAsia="ru-RU"/>
              </w:rPr>
              <w:t>-</w:t>
            </w:r>
            <w:r w:rsidRPr="00426447">
              <w:rPr>
                <w:sz w:val="24"/>
                <w:szCs w:val="24"/>
                <w:lang w:val="ru-RU" w:eastAsia="ru-RU"/>
              </w:rPr>
              <w:t xml:space="preserve"> до 2035 года. Спортивная часть: три победы в Кубке Гагарина за десять лет, ежегодный выход в полуфинал, доля воспитанников в составе не ниже 50 % к 2035 году. Инфраструктурная часть: обновление тренировочной базы, расширение ледовых площадок для школы, поддержание арены в рабочем состоянии. Финансовая часть: рост выручки до 6 млрд рублей в год и увеличение доли собственных доходов от продажи билетов, атрибутики и рекламы, чтобы меньше зависеть от одного партнёра. Социальная часть: сохранение памяти о команде 2011 года, работа с болельщиками, поддержка детского и следж-хоккея в области. Косвенно план подтверждается вложениями в основные средства и решением властей области назвать в честь команды улицу в Ярославле, то есть клуб рассматривается как долгосрочный проект города, а не как сезонная команда.</w:t>
            </w:r>
          </w:p>
          <w:p w14:paraId="0326F8EC" w14:textId="58BC112D" w:rsidR="00E752B8" w:rsidRPr="00426447" w:rsidRDefault="00426447" w:rsidP="00426447">
            <w:pPr>
              <w:adjustRightInd w:val="0"/>
              <w:ind w:firstLine="709"/>
              <w:jc w:val="both"/>
              <w:rPr>
                <w:sz w:val="24"/>
                <w:szCs w:val="24"/>
                <w:lang w:val="ru-RU" w:eastAsia="ru-RU"/>
              </w:rPr>
            </w:pPr>
            <w:r w:rsidRPr="00426447">
              <w:rPr>
                <w:b/>
                <w:bCs/>
                <w:sz w:val="24"/>
                <w:szCs w:val="24"/>
                <w:lang w:val="ru-RU" w:eastAsia="ru-RU"/>
              </w:rPr>
              <w:t>Выводы об эффективности управления спортивными процессами.</w:t>
            </w:r>
            <w:r w:rsidRPr="00426447">
              <w:rPr>
                <w:sz w:val="24"/>
                <w:szCs w:val="24"/>
                <w:lang w:val="ru-RU" w:eastAsia="ru-RU"/>
              </w:rPr>
              <w:t xml:space="preserve"> Управление спортивной частью в клубе работает результативно, и это подтверждается не разовым успехом, а повторяемостью. Три финала подряд и два Кубка Гагарина при смене главного тренера между чемпионскими сезонами показывают, что результат обеспечивает устройство клуба: своя школа, свой интернат, своя медицина, своя логистика и единая методика подготовки. Рост выручки в полтора раза за два года и вложения в основные средства говорят о том, что спортивный результат конвертируется в деньги, а деньги возвращаются в базу, то есть цикл замкнут. Слабое место видно тоже: состав почти не обновляется извне, средний возраст лидеров растёт, а после двух титулов возможна потеря мотивации; кроме того, сильные игроки вроде Максима Березкина рассматриваются клубами Национальной хоккейной лиги, и уход двух-трёх лидеров сразу может ударить по результату. Отсюда задача спортивного директора на ближайший сезон: заранее готовить замену из молодёжных команд и не допускать ситуации, когда сразу несколько мест в первых звеньях закрывать нечем.</w:t>
            </w:r>
          </w:p>
        </w:tc>
      </w:tr>
      <w:tr w:rsidR="00E752B8" w:rsidRPr="00426447" w14:paraId="7F72F72C" w14:textId="77777777" w:rsidTr="00B43770">
        <w:trPr>
          <w:trHeight w:val="2268"/>
          <w:jc w:val="center"/>
        </w:trPr>
        <w:tc>
          <w:tcPr>
            <w:tcW w:w="1118" w:type="pct"/>
            <w:shd w:val="clear" w:color="auto" w:fill="auto"/>
          </w:tcPr>
          <w:p w14:paraId="65B6234C" w14:textId="77777777" w:rsidR="00E752B8" w:rsidRPr="00560B55" w:rsidRDefault="00E752B8" w:rsidP="00EC4B73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560B55">
              <w:rPr>
                <w:sz w:val="24"/>
                <w:szCs w:val="24"/>
                <w:lang w:eastAsia="ru-RU"/>
              </w:rPr>
              <w:lastRenderedPageBreak/>
              <w:t>Кейс-задача</w:t>
            </w:r>
            <w:proofErr w:type="spellEnd"/>
            <w:r w:rsidRPr="00560B55">
              <w:rPr>
                <w:sz w:val="24"/>
                <w:szCs w:val="24"/>
                <w:lang w:eastAsia="ru-RU"/>
              </w:rPr>
              <w:t xml:space="preserve"> № 3</w:t>
            </w:r>
          </w:p>
        </w:tc>
        <w:tc>
          <w:tcPr>
            <w:tcW w:w="3882" w:type="pct"/>
            <w:shd w:val="clear" w:color="auto" w:fill="auto"/>
          </w:tcPr>
          <w:p w14:paraId="0C083C8F" w14:textId="77777777" w:rsidR="00426447" w:rsidRPr="00426447" w:rsidRDefault="00426447" w:rsidP="00426447">
            <w:pPr>
              <w:adjustRightInd w:val="0"/>
              <w:ind w:firstLine="720"/>
              <w:jc w:val="both"/>
              <w:rPr>
                <w:sz w:val="24"/>
                <w:szCs w:val="24"/>
                <w:lang w:val="ru-RU" w:eastAsia="ru-RU"/>
              </w:rPr>
            </w:pPr>
            <w:r w:rsidRPr="00426447">
              <w:rPr>
                <w:b/>
                <w:bCs/>
                <w:sz w:val="24"/>
                <w:szCs w:val="24"/>
                <w:lang w:val="ru-RU" w:eastAsia="ru-RU"/>
              </w:rPr>
              <w:t>Современные требования к компетенциям и личности спортивного менеджера.</w:t>
            </w:r>
            <w:r w:rsidRPr="00426447">
              <w:rPr>
                <w:sz w:val="24"/>
                <w:szCs w:val="24"/>
                <w:lang w:val="ru-RU" w:eastAsia="ru-RU"/>
              </w:rPr>
              <w:t xml:space="preserve"> Спортивный директор профессионального клуба отвечает за спортивный результат, но добивается его чужими руками, поэтому от него требуется сочетание знаний из разных областей. Набор компетенций, который нужен для работы в Ассоциации ХК «Локомотив», выглядит так:</w:t>
            </w:r>
          </w:p>
          <w:p w14:paraId="3307F31F" w14:textId="77777777" w:rsidR="00426447" w:rsidRPr="00426447" w:rsidRDefault="00426447" w:rsidP="00AE1456">
            <w:pPr>
              <w:numPr>
                <w:ilvl w:val="0"/>
                <w:numId w:val="3"/>
              </w:numPr>
              <w:adjustRightInd w:val="0"/>
              <w:ind w:left="0" w:firstLine="720"/>
              <w:jc w:val="both"/>
              <w:rPr>
                <w:sz w:val="24"/>
                <w:szCs w:val="24"/>
                <w:lang w:val="ru-RU" w:eastAsia="ru-RU"/>
              </w:rPr>
            </w:pPr>
            <w:r w:rsidRPr="00426447">
              <w:rPr>
                <w:sz w:val="24"/>
                <w:szCs w:val="24"/>
                <w:lang w:val="ru-RU" w:eastAsia="ru-RU"/>
              </w:rPr>
              <w:t>Знание вида спорта изнутри. Понимание хоккейной методики, структуры сезона, игровых амплуа, критериев отбора игроков. Без этого невозможно разговаривать на равных с тренерским штабом Хартли или Квартальнова и оценивать отчёты скаутов.</w:t>
            </w:r>
          </w:p>
          <w:p w14:paraId="5306B671" w14:textId="77777777" w:rsidR="00426447" w:rsidRPr="00426447" w:rsidRDefault="00426447" w:rsidP="00AE1456">
            <w:pPr>
              <w:numPr>
                <w:ilvl w:val="0"/>
                <w:numId w:val="3"/>
              </w:numPr>
              <w:adjustRightInd w:val="0"/>
              <w:ind w:left="0" w:firstLine="720"/>
              <w:jc w:val="both"/>
              <w:rPr>
                <w:sz w:val="24"/>
                <w:szCs w:val="24"/>
                <w:lang w:val="ru-RU" w:eastAsia="ru-RU"/>
              </w:rPr>
            </w:pPr>
            <w:r w:rsidRPr="00426447">
              <w:rPr>
                <w:sz w:val="24"/>
                <w:szCs w:val="24"/>
                <w:lang w:val="ru-RU" w:eastAsia="ru-RU"/>
              </w:rPr>
              <w:t>Правовая подготовка. Знание Федерального закона «О физической культуре и спорте в Российской Федерации», трудового законодательства в части срочных договоров со спортсменами, регламентов Континентальной и Молодёжной хоккейных лиг, правил перехода игроков, требований к лицензированию образовательной деятельности школы клуба.</w:t>
            </w:r>
          </w:p>
          <w:p w14:paraId="4391E025" w14:textId="77777777" w:rsidR="00426447" w:rsidRPr="00426447" w:rsidRDefault="00426447" w:rsidP="00AE1456">
            <w:pPr>
              <w:numPr>
                <w:ilvl w:val="0"/>
                <w:numId w:val="3"/>
              </w:numPr>
              <w:adjustRightInd w:val="0"/>
              <w:ind w:left="0" w:firstLine="720"/>
              <w:jc w:val="both"/>
              <w:rPr>
                <w:sz w:val="24"/>
                <w:szCs w:val="24"/>
                <w:lang w:val="ru-RU" w:eastAsia="ru-RU"/>
              </w:rPr>
            </w:pPr>
            <w:r w:rsidRPr="00426447">
              <w:rPr>
                <w:sz w:val="24"/>
                <w:szCs w:val="24"/>
                <w:lang w:val="ru-RU" w:eastAsia="ru-RU"/>
              </w:rPr>
              <w:t>Экономика и планирование. Умение читать бухгалтерскую отчётность, считать себестоимость подготовки одного игрока, планировать расходы на сборы и селекцию в рамках бюджета клуба с выручкой около 3,9 млрд рублей.</w:t>
            </w:r>
          </w:p>
          <w:p w14:paraId="4E50D624" w14:textId="77777777" w:rsidR="00426447" w:rsidRPr="00426447" w:rsidRDefault="00426447" w:rsidP="00AE1456">
            <w:pPr>
              <w:numPr>
                <w:ilvl w:val="0"/>
                <w:numId w:val="3"/>
              </w:numPr>
              <w:adjustRightInd w:val="0"/>
              <w:ind w:left="0" w:firstLine="720"/>
              <w:jc w:val="both"/>
              <w:rPr>
                <w:sz w:val="24"/>
                <w:szCs w:val="24"/>
                <w:lang w:val="ru-RU" w:eastAsia="ru-RU"/>
              </w:rPr>
            </w:pPr>
            <w:r w:rsidRPr="00426447">
              <w:rPr>
                <w:sz w:val="24"/>
                <w:szCs w:val="24"/>
                <w:lang w:val="ru-RU" w:eastAsia="ru-RU"/>
              </w:rPr>
              <w:t xml:space="preserve">Управление людьми. Подбор и оценка тренеров, постановка </w:t>
            </w:r>
            <w:r w:rsidRPr="00426447">
              <w:rPr>
                <w:sz w:val="24"/>
                <w:szCs w:val="24"/>
                <w:lang w:val="ru-RU" w:eastAsia="ru-RU"/>
              </w:rPr>
              <w:lastRenderedPageBreak/>
              <w:t>измеримых задач, разбор конфликтов внутри команды, работа с агентами игроков.</w:t>
            </w:r>
          </w:p>
          <w:p w14:paraId="0E33EFBC" w14:textId="77777777" w:rsidR="00426447" w:rsidRPr="00426447" w:rsidRDefault="00426447" w:rsidP="00AE1456">
            <w:pPr>
              <w:numPr>
                <w:ilvl w:val="0"/>
                <w:numId w:val="3"/>
              </w:numPr>
              <w:adjustRightInd w:val="0"/>
              <w:ind w:left="0" w:firstLine="720"/>
              <w:jc w:val="both"/>
              <w:rPr>
                <w:sz w:val="24"/>
                <w:szCs w:val="24"/>
                <w:lang w:val="ru-RU" w:eastAsia="ru-RU"/>
              </w:rPr>
            </w:pPr>
            <w:r w:rsidRPr="00426447">
              <w:rPr>
                <w:sz w:val="24"/>
                <w:szCs w:val="24"/>
                <w:lang w:val="ru-RU" w:eastAsia="ru-RU"/>
              </w:rPr>
              <w:t>Работа с информацией. Использование статистики матчей, данных по нагрузкам и травмам, видеоразбора, отчётов медицинской службы для принятия решений по составу.</w:t>
            </w:r>
          </w:p>
          <w:p w14:paraId="7980ABCD" w14:textId="77777777" w:rsidR="00426447" w:rsidRPr="00426447" w:rsidRDefault="00426447" w:rsidP="00AE1456">
            <w:pPr>
              <w:numPr>
                <w:ilvl w:val="0"/>
                <w:numId w:val="3"/>
              </w:numPr>
              <w:adjustRightInd w:val="0"/>
              <w:ind w:left="0" w:firstLine="720"/>
              <w:jc w:val="both"/>
              <w:rPr>
                <w:sz w:val="24"/>
                <w:szCs w:val="24"/>
                <w:lang w:val="ru-RU" w:eastAsia="ru-RU"/>
              </w:rPr>
            </w:pPr>
            <w:r w:rsidRPr="00426447">
              <w:rPr>
                <w:sz w:val="24"/>
                <w:szCs w:val="24"/>
                <w:lang w:val="ru-RU" w:eastAsia="ru-RU"/>
              </w:rPr>
              <w:t>Публичные навыки. Общение с прессой, болельщиками и региональной властью, умение объяснить решение по игроку без ущерба для репутации клуба.</w:t>
            </w:r>
          </w:p>
          <w:p w14:paraId="584BD3A1" w14:textId="77777777" w:rsidR="00426447" w:rsidRPr="00426447" w:rsidRDefault="00426447" w:rsidP="00426447">
            <w:pPr>
              <w:adjustRightInd w:val="0"/>
              <w:ind w:firstLine="720"/>
              <w:jc w:val="both"/>
              <w:rPr>
                <w:sz w:val="24"/>
                <w:szCs w:val="24"/>
                <w:lang w:val="ru-RU" w:eastAsia="ru-RU"/>
              </w:rPr>
            </w:pPr>
            <w:r w:rsidRPr="00426447">
              <w:rPr>
                <w:sz w:val="24"/>
                <w:szCs w:val="24"/>
                <w:lang w:val="ru-RU" w:eastAsia="ru-RU"/>
              </w:rPr>
              <w:t>К личности предъявляются отдельные требования. Спортивный директор работает в условиях, где результат виден всем и обсуждается публично каждую неделю, поэтому нужна устойчивость к давлению и способность не менять решение под влиянием эмоций после одного поражения. Требуется честность в отношениях с игроками: в клубе, где молодые хоккеисты живут в интернате с 12–14 лет, доверие к руководству строится годами и разрушается одним обманом при подписании контракта. Нужна выдержка при разговоре с игроком, которого не берут в состав или отправляют в «Локо-76», и умение объяснить причину так, чтобы человек продолжил работать, а не сломался. Требуется дисциплина в собственном поведении, потому что молодые спортсмены копируют манеру руководителей и тренеров быстрее, чем усваивают устные наставления.</w:t>
            </w:r>
          </w:p>
          <w:p w14:paraId="7002A093" w14:textId="3954E67B" w:rsidR="00426447" w:rsidRPr="00426447" w:rsidRDefault="00426447" w:rsidP="00426447">
            <w:pPr>
              <w:adjustRightInd w:val="0"/>
              <w:ind w:firstLine="709"/>
              <w:jc w:val="both"/>
              <w:rPr>
                <w:sz w:val="24"/>
                <w:szCs w:val="24"/>
                <w:lang w:val="ru-RU" w:eastAsia="ru-RU"/>
              </w:rPr>
            </w:pPr>
            <w:r w:rsidRPr="00426447">
              <w:rPr>
                <w:b/>
                <w:bCs/>
                <w:sz w:val="24"/>
                <w:szCs w:val="24"/>
                <w:lang w:val="ru-RU" w:eastAsia="ru-RU"/>
              </w:rPr>
              <w:t>Особенности воспитательной работы со спортсменами.</w:t>
            </w:r>
            <w:r w:rsidRPr="00426447">
              <w:rPr>
                <w:sz w:val="24"/>
                <w:szCs w:val="24"/>
                <w:lang w:val="ru-RU" w:eastAsia="ru-RU"/>
              </w:rPr>
              <w:t xml:space="preserve"> В хоккейном клубе эта работа отличается от обычной работы с персоналом по нескольким причинам. Основной контингент подготовки </w:t>
            </w:r>
            <w:r>
              <w:rPr>
                <w:sz w:val="24"/>
                <w:szCs w:val="24"/>
                <w:lang w:val="ru-RU" w:eastAsia="ru-RU"/>
              </w:rPr>
              <w:t>-</w:t>
            </w:r>
            <w:r w:rsidRPr="00426447">
              <w:rPr>
                <w:sz w:val="24"/>
                <w:szCs w:val="24"/>
                <w:lang w:val="ru-RU" w:eastAsia="ru-RU"/>
              </w:rPr>
              <w:t xml:space="preserve"> подростки и молодые люди от 12 до 22 лет, которые живут в интернате отдельно от родителей и большую часть дня проводят на льду и в зале. Клуб для них заменяет и школу, и семью, и круг общения, поэтому воспитательное влияние идёт не через отдельные мероприятия, а через повседневный режим: подъём, учёба, тренировка, питание, отбой. Второе отличие </w:t>
            </w:r>
            <w:r>
              <w:rPr>
                <w:sz w:val="24"/>
                <w:szCs w:val="24"/>
                <w:lang w:val="ru-RU" w:eastAsia="ru-RU"/>
              </w:rPr>
              <w:t>-</w:t>
            </w:r>
            <w:r w:rsidRPr="00426447">
              <w:rPr>
                <w:sz w:val="24"/>
                <w:szCs w:val="24"/>
                <w:lang w:val="ru-RU" w:eastAsia="ru-RU"/>
              </w:rPr>
              <w:t xml:space="preserve"> ранние деньги и ранняя известность. Игрок, который в 18 лет попадает в основную команду, получает контракт, внимание прессы и подписчиков в соцсетях, и без сопровождения это часто заканчивается падением дисциплины. Третье отличие </w:t>
            </w:r>
            <w:r>
              <w:rPr>
                <w:sz w:val="24"/>
                <w:szCs w:val="24"/>
                <w:lang w:val="ru-RU" w:eastAsia="ru-RU"/>
              </w:rPr>
              <w:t>-</w:t>
            </w:r>
            <w:r w:rsidRPr="00426447">
              <w:rPr>
                <w:sz w:val="24"/>
                <w:szCs w:val="24"/>
                <w:lang w:val="ru-RU" w:eastAsia="ru-RU"/>
              </w:rPr>
              <w:t xml:space="preserve"> жёсткий отбор: из одиннадцати разновозрастных команд школы до основного состава доходят единицы, и клубу нужно готовить ребят к тому, что хоккейная карьера может не сложиться, помогая им получить образование и профессию. Четвёртое отличие </w:t>
            </w:r>
            <w:r>
              <w:rPr>
                <w:sz w:val="24"/>
                <w:szCs w:val="24"/>
                <w:lang w:val="ru-RU" w:eastAsia="ru-RU"/>
              </w:rPr>
              <w:t>-</w:t>
            </w:r>
            <w:r w:rsidRPr="00426447">
              <w:rPr>
                <w:sz w:val="24"/>
                <w:szCs w:val="24"/>
                <w:lang w:val="ru-RU" w:eastAsia="ru-RU"/>
              </w:rPr>
              <w:t xml:space="preserve"> особая история клуба. Катастрофа 7 сентября 2011 года, в которой погибла вся команда, сделала память о погибших частью повседневной жизни организации, и новички проходят через эту память с первого дня. Пятое отличие </w:t>
            </w:r>
            <w:r>
              <w:rPr>
                <w:sz w:val="24"/>
                <w:szCs w:val="24"/>
                <w:lang w:val="ru-RU" w:eastAsia="ru-RU"/>
              </w:rPr>
              <w:t>-</w:t>
            </w:r>
            <w:r w:rsidRPr="00426447">
              <w:rPr>
                <w:sz w:val="24"/>
                <w:szCs w:val="24"/>
                <w:lang w:val="ru-RU" w:eastAsia="ru-RU"/>
              </w:rPr>
              <w:t xml:space="preserve"> публичность: поведение хоккеиста в городе, в интернете и на льду обсуждается сотнями тысяч болельщиков, а Ярославль </w:t>
            </w:r>
            <w:r>
              <w:rPr>
                <w:sz w:val="24"/>
                <w:szCs w:val="24"/>
                <w:lang w:val="ru-RU" w:eastAsia="ru-RU"/>
              </w:rPr>
              <w:t>-</w:t>
            </w:r>
            <w:r w:rsidRPr="00426447">
              <w:rPr>
                <w:sz w:val="24"/>
                <w:szCs w:val="24"/>
                <w:lang w:val="ru-RU" w:eastAsia="ru-RU"/>
              </w:rPr>
              <w:t xml:space="preserve"> город, где команду знают в лицо.</w:t>
            </w:r>
          </w:p>
          <w:p w14:paraId="2FD7267B" w14:textId="77777777" w:rsidR="00426447" w:rsidRPr="00426447" w:rsidRDefault="00426447" w:rsidP="00426447">
            <w:pPr>
              <w:adjustRightInd w:val="0"/>
              <w:ind w:firstLine="720"/>
              <w:jc w:val="both"/>
              <w:rPr>
                <w:sz w:val="24"/>
                <w:szCs w:val="24"/>
                <w:lang w:val="ru-RU" w:eastAsia="ru-RU"/>
              </w:rPr>
            </w:pPr>
            <w:r w:rsidRPr="00426447">
              <w:rPr>
                <w:b/>
                <w:bCs/>
                <w:sz w:val="24"/>
                <w:szCs w:val="24"/>
                <w:lang w:val="ru-RU" w:eastAsia="ru-RU"/>
              </w:rPr>
              <w:t>Воспитательные функции спортивного менеджера.</w:t>
            </w:r>
            <w:r w:rsidRPr="00426447">
              <w:rPr>
                <w:sz w:val="24"/>
                <w:szCs w:val="24"/>
                <w:lang w:val="ru-RU" w:eastAsia="ru-RU"/>
              </w:rPr>
              <w:t xml:space="preserve"> Спортивный директор выполняет в этой части следующие функции:</w:t>
            </w:r>
          </w:p>
          <w:p w14:paraId="6BEC18EB" w14:textId="77777777" w:rsidR="00426447" w:rsidRPr="00426447" w:rsidRDefault="00426447" w:rsidP="00AE1456">
            <w:pPr>
              <w:numPr>
                <w:ilvl w:val="0"/>
                <w:numId w:val="4"/>
              </w:numPr>
              <w:adjustRightInd w:val="0"/>
              <w:ind w:left="0" w:firstLine="720"/>
              <w:jc w:val="both"/>
              <w:rPr>
                <w:sz w:val="24"/>
                <w:szCs w:val="24"/>
                <w:lang w:val="ru-RU" w:eastAsia="ru-RU"/>
              </w:rPr>
            </w:pPr>
            <w:r w:rsidRPr="00426447">
              <w:rPr>
                <w:sz w:val="24"/>
                <w:szCs w:val="24"/>
                <w:lang w:val="ru-RU" w:eastAsia="ru-RU"/>
              </w:rPr>
              <w:t>Задаёт правила поведения и следит за их исполнением: внутренний распорядок, режим дня, требования к внешнему виду, поведению в поездках и в социальных сетях, ответственность за нарушения.</w:t>
            </w:r>
          </w:p>
          <w:p w14:paraId="5B84E036" w14:textId="77777777" w:rsidR="00426447" w:rsidRPr="00426447" w:rsidRDefault="00426447" w:rsidP="00AE1456">
            <w:pPr>
              <w:numPr>
                <w:ilvl w:val="0"/>
                <w:numId w:val="4"/>
              </w:numPr>
              <w:adjustRightInd w:val="0"/>
              <w:ind w:left="0" w:firstLine="720"/>
              <w:jc w:val="both"/>
              <w:rPr>
                <w:sz w:val="24"/>
                <w:szCs w:val="24"/>
                <w:lang w:val="ru-RU" w:eastAsia="ru-RU"/>
              </w:rPr>
            </w:pPr>
            <w:r w:rsidRPr="00426447">
              <w:rPr>
                <w:sz w:val="24"/>
                <w:szCs w:val="24"/>
                <w:lang w:val="ru-RU" w:eastAsia="ru-RU"/>
              </w:rPr>
              <w:t>Подбирает тренеров и наставников, которые сами соответствуют этим правилам, и отвечает за то, кого клуб ставит перед молодыми игроками в качестве примера.</w:t>
            </w:r>
          </w:p>
          <w:p w14:paraId="139A66BD" w14:textId="77777777" w:rsidR="00426447" w:rsidRPr="00426447" w:rsidRDefault="00426447" w:rsidP="00AE1456">
            <w:pPr>
              <w:numPr>
                <w:ilvl w:val="0"/>
                <w:numId w:val="4"/>
              </w:numPr>
              <w:adjustRightInd w:val="0"/>
              <w:ind w:left="0" w:firstLine="720"/>
              <w:jc w:val="both"/>
              <w:rPr>
                <w:sz w:val="24"/>
                <w:szCs w:val="24"/>
                <w:lang w:val="ru-RU" w:eastAsia="ru-RU"/>
              </w:rPr>
            </w:pPr>
            <w:r w:rsidRPr="00426447">
              <w:rPr>
                <w:sz w:val="24"/>
                <w:szCs w:val="24"/>
                <w:lang w:val="ru-RU" w:eastAsia="ru-RU"/>
              </w:rPr>
              <w:t>Организует сопровождение: закрепляет за молодыми игроками опытных хоккеистов, обеспечивает работу психолога и контроль успеваемости воспитанников интерната.</w:t>
            </w:r>
          </w:p>
          <w:p w14:paraId="25642273" w14:textId="77777777" w:rsidR="00426447" w:rsidRPr="00426447" w:rsidRDefault="00426447" w:rsidP="00AE1456">
            <w:pPr>
              <w:numPr>
                <w:ilvl w:val="0"/>
                <w:numId w:val="4"/>
              </w:numPr>
              <w:adjustRightInd w:val="0"/>
              <w:ind w:left="0" w:firstLine="720"/>
              <w:jc w:val="both"/>
              <w:rPr>
                <w:sz w:val="24"/>
                <w:szCs w:val="24"/>
                <w:lang w:val="ru-RU" w:eastAsia="ru-RU"/>
              </w:rPr>
            </w:pPr>
            <w:r w:rsidRPr="00426447">
              <w:rPr>
                <w:sz w:val="24"/>
                <w:szCs w:val="24"/>
                <w:lang w:val="ru-RU" w:eastAsia="ru-RU"/>
              </w:rPr>
              <w:t>Передаёт традиции клуба: участие в памятных мероприятиях, встречи с ветеранами, знакомство новичков с историей ярославского хоккея.</w:t>
            </w:r>
          </w:p>
          <w:p w14:paraId="0D8A5BB0" w14:textId="77777777" w:rsidR="00426447" w:rsidRPr="00426447" w:rsidRDefault="00426447" w:rsidP="00AE1456">
            <w:pPr>
              <w:numPr>
                <w:ilvl w:val="0"/>
                <w:numId w:val="4"/>
              </w:numPr>
              <w:adjustRightInd w:val="0"/>
              <w:ind w:left="0" w:firstLine="720"/>
              <w:jc w:val="both"/>
              <w:rPr>
                <w:sz w:val="24"/>
                <w:szCs w:val="24"/>
                <w:lang w:val="ru-RU" w:eastAsia="ru-RU"/>
              </w:rPr>
            </w:pPr>
            <w:r w:rsidRPr="00426447">
              <w:rPr>
                <w:sz w:val="24"/>
                <w:szCs w:val="24"/>
                <w:lang w:val="ru-RU" w:eastAsia="ru-RU"/>
              </w:rPr>
              <w:lastRenderedPageBreak/>
              <w:t>Организует общественную работу команды: встречи со школьниками, поддержка следж-хоккея, участие в городских мероприятиях, мастер-классы в районах области.</w:t>
            </w:r>
          </w:p>
          <w:p w14:paraId="0FEC3479" w14:textId="77777777" w:rsidR="00426447" w:rsidRPr="00426447" w:rsidRDefault="00426447" w:rsidP="00AE1456">
            <w:pPr>
              <w:numPr>
                <w:ilvl w:val="0"/>
                <w:numId w:val="4"/>
              </w:numPr>
              <w:adjustRightInd w:val="0"/>
              <w:ind w:left="0" w:firstLine="720"/>
              <w:jc w:val="both"/>
              <w:rPr>
                <w:sz w:val="24"/>
                <w:szCs w:val="24"/>
                <w:lang w:val="ru-RU" w:eastAsia="ru-RU"/>
              </w:rPr>
            </w:pPr>
            <w:r w:rsidRPr="00426447">
              <w:rPr>
                <w:sz w:val="24"/>
                <w:szCs w:val="24"/>
                <w:lang w:val="ru-RU" w:eastAsia="ru-RU"/>
              </w:rPr>
              <w:t>Разбирает проступки и применяет меры: беседа, перевод в молодёжную команду, штраф по регламенту, отстранение от матчей, расторжение договора в крайнем случае.</w:t>
            </w:r>
          </w:p>
          <w:p w14:paraId="73A5CF02" w14:textId="77777777" w:rsidR="00426447" w:rsidRPr="00426447" w:rsidRDefault="00426447" w:rsidP="00AE1456">
            <w:pPr>
              <w:numPr>
                <w:ilvl w:val="0"/>
                <w:numId w:val="4"/>
              </w:numPr>
              <w:adjustRightInd w:val="0"/>
              <w:ind w:left="0" w:firstLine="720"/>
              <w:jc w:val="both"/>
              <w:rPr>
                <w:sz w:val="24"/>
                <w:szCs w:val="24"/>
                <w:lang w:val="ru-RU" w:eastAsia="ru-RU"/>
              </w:rPr>
            </w:pPr>
            <w:r w:rsidRPr="00426447">
              <w:rPr>
                <w:sz w:val="24"/>
                <w:szCs w:val="24"/>
                <w:lang w:val="ru-RU" w:eastAsia="ru-RU"/>
              </w:rPr>
              <w:t>Готовит игроков к жизни после спорта: помощь в получении образования, разъяснение финансовых вопросов, планирование перехода на тренерскую или административную работу внутри клуба.</w:t>
            </w:r>
          </w:p>
          <w:p w14:paraId="3B0383C0" w14:textId="77777777" w:rsidR="00426447" w:rsidRPr="00426447" w:rsidRDefault="00426447" w:rsidP="00426447">
            <w:pPr>
              <w:adjustRightInd w:val="0"/>
              <w:ind w:firstLine="720"/>
              <w:jc w:val="both"/>
              <w:rPr>
                <w:sz w:val="24"/>
                <w:szCs w:val="24"/>
                <w:lang w:val="ru-RU" w:eastAsia="ru-RU"/>
              </w:rPr>
            </w:pPr>
            <w:r w:rsidRPr="00426447">
              <w:rPr>
                <w:b/>
                <w:bCs/>
                <w:sz w:val="24"/>
                <w:szCs w:val="24"/>
                <w:lang w:val="ru-RU" w:eastAsia="ru-RU"/>
              </w:rPr>
              <w:t>План воспитательной работы в клубе.</w:t>
            </w:r>
            <w:r w:rsidRPr="00426447">
              <w:rPr>
                <w:sz w:val="24"/>
                <w:szCs w:val="24"/>
                <w:lang w:val="ru-RU" w:eastAsia="ru-RU"/>
              </w:rPr>
              <w:t xml:space="preserve"> План строится на сезон, привязан к календарю подготовки и охватывает все команды системы. Содержание плана показано в таблице 1.</w:t>
            </w:r>
          </w:p>
          <w:tbl>
            <w:tblPr>
              <w:tblStyle w:val="af0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427"/>
              <w:gridCol w:w="1927"/>
              <w:gridCol w:w="1728"/>
              <w:gridCol w:w="1507"/>
              <w:gridCol w:w="1532"/>
              <w:gridCol w:w="1493"/>
            </w:tblGrid>
            <w:tr w:rsidR="00426447" w:rsidRPr="00426447" w14:paraId="44FD1177" w14:textId="77777777" w:rsidTr="00426447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10E238B1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b/>
                      <w:bCs/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b/>
                      <w:bCs/>
                      <w:sz w:val="24"/>
                      <w:szCs w:val="24"/>
                      <w:lang w:val="ru-RU"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1A58CE8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b/>
                      <w:bCs/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b/>
                      <w:bCs/>
                      <w:sz w:val="24"/>
                      <w:szCs w:val="24"/>
                      <w:lang w:val="ru-RU" w:eastAsia="ru-RU"/>
                    </w:rPr>
                    <w:t>Срок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71B795F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b/>
                      <w:bCs/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b/>
                      <w:bCs/>
                      <w:sz w:val="24"/>
                      <w:szCs w:val="24"/>
                      <w:lang w:val="ru-RU" w:eastAsia="ru-RU"/>
                    </w:rPr>
                    <w:t>Мероприятие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40C0A3A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b/>
                      <w:bCs/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b/>
                      <w:bCs/>
                      <w:sz w:val="24"/>
                      <w:szCs w:val="24"/>
                      <w:lang w:val="ru-RU" w:eastAsia="ru-RU"/>
                    </w:rPr>
                    <w:t>Кто участвует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CF12F4E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b/>
                      <w:bCs/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b/>
                      <w:bCs/>
                      <w:sz w:val="24"/>
                      <w:szCs w:val="24"/>
                      <w:lang w:val="ru-RU" w:eastAsia="ru-RU"/>
                    </w:rPr>
                    <w:t>За кого отвечает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BB0B42D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b/>
                      <w:bCs/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b/>
                      <w:bCs/>
                      <w:sz w:val="24"/>
                      <w:szCs w:val="24"/>
                      <w:lang w:val="ru-RU" w:eastAsia="ru-RU"/>
                    </w:rPr>
                    <w:t>Ожидаемый результат</w:t>
                  </w:r>
                </w:p>
              </w:tc>
            </w:tr>
            <w:tr w:rsidR="00426447" w:rsidRPr="00426447" w14:paraId="1CFC43D0" w14:textId="77777777" w:rsidTr="00426447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3B93EA75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4965762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Июль, начало сборов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6A30C05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Собрание команд системы, доведение внутреннего распорядка, требований к поведению и правил работы в социальных сетях под подпись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810BEE2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Все команды, тренеры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577BE3D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Спортивный директор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DCA17B5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Единые правила известны каждому игроку</w:t>
                  </w:r>
                </w:p>
              </w:tc>
            </w:tr>
            <w:tr w:rsidR="00426447" w:rsidRPr="00426447" w14:paraId="7D4D20FD" w14:textId="77777777" w:rsidTr="00426447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14C239DD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A3288B5" w14:textId="627FC890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 xml:space="preserve">Июль </w:t>
                  </w:r>
                  <w:r>
                    <w:rPr>
                      <w:sz w:val="24"/>
                      <w:szCs w:val="24"/>
                      <w:lang w:val="ru-RU" w:eastAsia="ru-RU"/>
                    </w:rPr>
                    <w:t>-</w:t>
                  </w:r>
                  <w:r w:rsidRPr="00426447">
                    <w:rPr>
                      <w:sz w:val="24"/>
                      <w:szCs w:val="24"/>
                      <w:lang w:val="ru-RU" w:eastAsia="ru-RU"/>
                    </w:rPr>
                    <w:t xml:space="preserve"> август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FB37525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Знакомство новичков с историей клуба: посещение мемориала, музея, встреча с ветеранами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2A21423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Новые игроки основы, «Локо», «Локо-76»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EEB5AC2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Тренеры команд, пресс-служба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605885C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Новички принимают традиции клуба</w:t>
                  </w:r>
                </w:p>
              </w:tc>
            </w:tr>
            <w:tr w:rsidR="00426447" w:rsidRPr="00426447" w14:paraId="4BFDAA9A" w14:textId="77777777" w:rsidTr="00426447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12F77583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A63CFC6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Август, День железнодорожника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226A6B7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Чествование команды на льду «Арены-2000», встреча с болельщиками и работниками дороги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FD66E68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Основная команда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05660E7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Руководство клуба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CD03E95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Связь команды с городом и партнёром</w:t>
                  </w:r>
                </w:p>
              </w:tc>
            </w:tr>
            <w:tr w:rsidR="00426447" w:rsidRPr="00426447" w14:paraId="6DA2095C" w14:textId="77777777" w:rsidTr="00426447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5D86B2EE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38B3E43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7 сентября, ежегодно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FE05619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 xml:space="preserve">День памяти команды 2011 года: панихида, возложение цветов, участие всех </w:t>
                  </w:r>
                  <w:r w:rsidRPr="00426447">
                    <w:rPr>
                      <w:sz w:val="24"/>
                      <w:szCs w:val="24"/>
                      <w:lang w:val="ru-RU" w:eastAsia="ru-RU"/>
                    </w:rPr>
                    <w:lastRenderedPageBreak/>
                    <w:t>команд системы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C53DB0B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lastRenderedPageBreak/>
                    <w:t>Все команды, семьи погибших, болельщики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807064A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Президент клуба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0894828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Сохранение памяти как основы поведения в клубе</w:t>
                  </w:r>
                </w:p>
              </w:tc>
            </w:tr>
            <w:tr w:rsidR="00426447" w:rsidRPr="00426447" w14:paraId="03A0D207" w14:textId="77777777" w:rsidTr="00426447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7C4DFEA9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72F9D7E" w14:textId="78466371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 xml:space="preserve">Сентябрь </w:t>
                  </w:r>
                  <w:r>
                    <w:rPr>
                      <w:sz w:val="24"/>
                      <w:szCs w:val="24"/>
                      <w:lang w:val="ru-RU" w:eastAsia="ru-RU"/>
                    </w:rPr>
                    <w:t>-</w:t>
                  </w:r>
                  <w:r w:rsidRPr="00426447">
                    <w:rPr>
                      <w:sz w:val="24"/>
                      <w:szCs w:val="24"/>
                      <w:lang w:val="ru-RU" w:eastAsia="ru-RU"/>
                    </w:rPr>
                    <w:t xml:space="preserve"> апрель, ежемесячно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8B9CD9A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Закрепление опытных игроков за молодыми, разбор поведения и режима в индивидуальных беседах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B117D30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Игроки основы и «Локо»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8FC7807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Спортивный директор, капитан команды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8955313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Снижение нарушений режима у молодых</w:t>
                  </w:r>
                </w:p>
              </w:tc>
            </w:tr>
            <w:tr w:rsidR="00426447" w:rsidRPr="00426447" w14:paraId="6305190F" w14:textId="77777777" w:rsidTr="00426447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4BA60D04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C4E2E51" w14:textId="25F9C955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 xml:space="preserve">Сентябрь </w:t>
                  </w:r>
                  <w:r>
                    <w:rPr>
                      <w:sz w:val="24"/>
                      <w:szCs w:val="24"/>
                      <w:lang w:val="ru-RU" w:eastAsia="ru-RU"/>
                    </w:rPr>
                    <w:t>-</w:t>
                  </w:r>
                  <w:r w:rsidRPr="00426447">
                    <w:rPr>
                      <w:sz w:val="24"/>
                      <w:szCs w:val="24"/>
                      <w:lang w:val="ru-RU" w:eastAsia="ru-RU"/>
                    </w:rPr>
                    <w:t xml:space="preserve"> май, раз в две недели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E53A76E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Занятия со спортивным психологом по работе с давлением, поражениями и публичностью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A4ADDD0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Молодые игроки, воспитанники интерната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52C2689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Медицинская служба клуба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9CF5BE4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Устойчивость игроков в матчах плей-офф</w:t>
                  </w:r>
                </w:p>
              </w:tc>
            </w:tr>
            <w:tr w:rsidR="00426447" w:rsidRPr="00426447" w14:paraId="5F5531E5" w14:textId="77777777" w:rsidTr="00426447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559F4F7B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BB90543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Октябрь и март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40BC48A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Проверка успеваемости и посещаемости учёбы воспитанников интерната, разбор с родителями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27FBCDF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Воспитанники СДЮШОР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97D8F93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Руководитель школы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0F9EF12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Игроки получают образование параллельно спорту</w:t>
                  </w:r>
                </w:p>
              </w:tc>
            </w:tr>
            <w:tr w:rsidR="00426447" w:rsidRPr="00426447" w14:paraId="43B4EB0A" w14:textId="77777777" w:rsidTr="00426447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62680C69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CB0F967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Ноябрь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C5CB56A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Занятия по финансовой грамотности и разбор условий контрактов для игроков до 21 года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BA88AE9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Молодые игроки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BE5D999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Юридическая служба клуба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BD98AF6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Меньше ошибок с деньгами и агентами</w:t>
                  </w:r>
                </w:p>
              </w:tc>
            </w:tr>
            <w:tr w:rsidR="00426447" w:rsidRPr="00426447" w14:paraId="16E01D74" w14:textId="77777777" w:rsidTr="00426447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0EA9B926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030AA78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Декабрь, январь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60871E6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Новогодние выезды в детские дома и больницы, вручение билетов на матчи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D062FCB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Игроки основы и «Локо»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1642ACE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Отдел по работе с болельщиками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ACAF32F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Понимание игроками общественной роли клуба</w:t>
                  </w:r>
                </w:p>
              </w:tc>
            </w:tr>
            <w:tr w:rsidR="00426447" w:rsidRPr="00426447" w14:paraId="435BEFA5" w14:textId="77777777" w:rsidTr="00426447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2ED6BAA4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10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EC2F4B3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В течение сезона, раз в месяц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832700A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 xml:space="preserve">Мастер-классы для детских команд области и поддержка следж-хоккея, </w:t>
                  </w:r>
                  <w:r w:rsidRPr="00426447">
                    <w:rPr>
                      <w:sz w:val="24"/>
                      <w:szCs w:val="24"/>
                      <w:lang w:val="ru-RU" w:eastAsia="ru-RU"/>
                    </w:rPr>
                    <w:lastRenderedPageBreak/>
                    <w:t>передача кубка в подшефные коллективы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200F098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lastRenderedPageBreak/>
                    <w:t>Игроки основы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91AE390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Спортивный директор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798FE2D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Рост числа детей в хоккее, польза для набора в школу</w:t>
                  </w:r>
                </w:p>
              </w:tc>
            </w:tr>
            <w:tr w:rsidR="00426447" w:rsidRPr="00426447" w14:paraId="53517A4C" w14:textId="77777777" w:rsidTr="00426447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39056AFA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11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FE5D117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Февраль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E9311C8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Уроки в школах Ярославля о здоровом образе жизни и вреде запрещённых препаратов, лекция по антидопинговым правилам для команд системы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B1E08DC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Игроки, школьники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A46CCA4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Медицинская служба, пресс-служба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9259F00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Знание правил, отсутствие нарушений</w:t>
                  </w:r>
                </w:p>
              </w:tc>
            </w:tr>
            <w:tr w:rsidR="00426447" w:rsidRPr="00426447" w14:paraId="0E4DFE7F" w14:textId="77777777" w:rsidTr="00426447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77CD9165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12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44FBD17" w14:textId="6F7867D1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 xml:space="preserve">Май </w:t>
                  </w:r>
                  <w:r>
                    <w:rPr>
                      <w:sz w:val="24"/>
                      <w:szCs w:val="24"/>
                      <w:lang w:val="ru-RU" w:eastAsia="ru-RU"/>
                    </w:rPr>
                    <w:t>-</w:t>
                  </w:r>
                  <w:r w:rsidRPr="00426447">
                    <w:rPr>
                      <w:sz w:val="24"/>
                      <w:szCs w:val="24"/>
                      <w:lang w:val="ru-RU" w:eastAsia="ru-RU"/>
                    </w:rPr>
                    <w:t xml:space="preserve"> июнь, конец сезона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215D654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Разбор итогов: поведение и дисциплина каждого игрока, решения по контрактам, беседы с теми, кто не проходит дальше по системе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ACC061E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Все команды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013902E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Спортивный директор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98F0209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Понятные каждому итоги и планы на следующий сезон</w:t>
                  </w:r>
                </w:p>
              </w:tc>
            </w:tr>
          </w:tbl>
          <w:p w14:paraId="177505FA" w14:textId="15E976BA" w:rsidR="00E752B8" w:rsidRPr="00426447" w:rsidRDefault="00426447" w:rsidP="00426447">
            <w:pPr>
              <w:adjustRightInd w:val="0"/>
              <w:ind w:firstLine="709"/>
              <w:jc w:val="both"/>
              <w:rPr>
                <w:sz w:val="24"/>
                <w:szCs w:val="24"/>
                <w:lang w:val="ru-RU" w:eastAsia="ru-RU"/>
              </w:rPr>
            </w:pPr>
            <w:r w:rsidRPr="00426447">
              <w:rPr>
                <w:sz w:val="24"/>
                <w:szCs w:val="24"/>
                <w:lang w:val="ru-RU" w:eastAsia="ru-RU"/>
              </w:rPr>
              <w:t>Контроль исполнения плана ведёт спортивный директор ежемесячно, отчёт о выполнении представляется президенту клуба по окончании сезона. Результативность оценивается по числу нарушений режима, количеству дисциплинарных штрафов от лиги, доле воспитанников интерната, закончивших учебный год без задолженностей, и числу проведённых встреч с болельщиками и детскими командами.</w:t>
            </w:r>
          </w:p>
        </w:tc>
      </w:tr>
      <w:tr w:rsidR="00E752B8" w:rsidRPr="00426447" w14:paraId="220128E1" w14:textId="77777777" w:rsidTr="00B43770">
        <w:trPr>
          <w:trHeight w:val="2268"/>
          <w:jc w:val="center"/>
        </w:trPr>
        <w:tc>
          <w:tcPr>
            <w:tcW w:w="1118" w:type="pct"/>
            <w:shd w:val="clear" w:color="auto" w:fill="auto"/>
          </w:tcPr>
          <w:p w14:paraId="78814B64" w14:textId="77777777" w:rsidR="00E752B8" w:rsidRPr="00560B55" w:rsidRDefault="00E752B8" w:rsidP="00EC4B73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560B55">
              <w:rPr>
                <w:sz w:val="24"/>
                <w:szCs w:val="24"/>
                <w:lang w:eastAsia="ru-RU"/>
              </w:rPr>
              <w:lastRenderedPageBreak/>
              <w:t>Кейс-задача</w:t>
            </w:r>
            <w:proofErr w:type="spellEnd"/>
            <w:r w:rsidRPr="00560B55">
              <w:rPr>
                <w:sz w:val="24"/>
                <w:szCs w:val="24"/>
                <w:lang w:eastAsia="ru-RU"/>
              </w:rPr>
              <w:t xml:space="preserve"> № 4</w:t>
            </w:r>
          </w:p>
        </w:tc>
        <w:tc>
          <w:tcPr>
            <w:tcW w:w="3882" w:type="pct"/>
            <w:shd w:val="clear" w:color="auto" w:fill="auto"/>
          </w:tcPr>
          <w:p w14:paraId="65A4FA3B" w14:textId="77777777" w:rsidR="00426447" w:rsidRPr="00426447" w:rsidRDefault="00426447" w:rsidP="00426447">
            <w:pPr>
              <w:adjustRightInd w:val="0"/>
              <w:ind w:firstLine="709"/>
              <w:jc w:val="both"/>
              <w:rPr>
                <w:sz w:val="24"/>
                <w:szCs w:val="24"/>
                <w:lang w:val="ru-RU" w:eastAsia="ru-RU"/>
              </w:rPr>
            </w:pPr>
            <w:r w:rsidRPr="00426447">
              <w:rPr>
                <w:b/>
                <w:bCs/>
                <w:sz w:val="24"/>
                <w:szCs w:val="24"/>
                <w:lang w:val="ru-RU" w:eastAsia="ru-RU"/>
              </w:rPr>
              <w:t>Наличие готового плана.</w:t>
            </w:r>
            <w:r w:rsidRPr="00426447">
              <w:rPr>
                <w:sz w:val="24"/>
                <w:szCs w:val="24"/>
                <w:lang w:val="ru-RU" w:eastAsia="ru-RU"/>
              </w:rPr>
              <w:t xml:space="preserve"> Отдельного утверждённого документа под названием «план воспитательной работы по формированию позитивного мнения о физической культуре и спорте» клуб в открытом доступе не размещает. При этом отдельные направления такой работы в клубе фактически ведутся: ежегодные мероприятия памяти команды 2011 года, чемпионские чествования на льду «Арены-2000» в День железнодорожника, передача Кубка Гагарина ярославским следж-хоккеистам, мастер-классы игроков для детских команд области, работа спортивных школ клуба по лицензии на образовательную деятельность. Эти действия разрознены и не сведены в единый документ с целями и показателями, поэтому ниже предлагается программа, которая их объединяет и дополняет.</w:t>
            </w:r>
          </w:p>
          <w:p w14:paraId="05208EBE" w14:textId="2CFEE6DE" w:rsidR="00426447" w:rsidRPr="00426447" w:rsidRDefault="00426447" w:rsidP="00426447">
            <w:pPr>
              <w:adjustRightInd w:val="0"/>
              <w:ind w:firstLine="709"/>
              <w:jc w:val="both"/>
              <w:rPr>
                <w:sz w:val="24"/>
                <w:szCs w:val="24"/>
                <w:lang w:val="ru-RU" w:eastAsia="ru-RU"/>
              </w:rPr>
            </w:pPr>
            <w:r w:rsidRPr="00426447">
              <w:rPr>
                <w:b/>
                <w:bCs/>
                <w:sz w:val="24"/>
                <w:szCs w:val="24"/>
                <w:lang w:val="ru-RU" w:eastAsia="ru-RU"/>
              </w:rPr>
              <w:t>Программа формирования общественного позитивного мнения о клубе, физической культуре и здоровье.</w:t>
            </w:r>
            <w:r w:rsidRPr="00426447">
              <w:rPr>
                <w:sz w:val="24"/>
                <w:szCs w:val="24"/>
                <w:lang w:val="ru-RU" w:eastAsia="ru-RU"/>
              </w:rPr>
              <w:t xml:space="preserve"> Рабочее название </w:t>
            </w:r>
            <w:r>
              <w:rPr>
                <w:sz w:val="24"/>
                <w:szCs w:val="24"/>
                <w:lang w:val="ru-RU" w:eastAsia="ru-RU"/>
              </w:rPr>
              <w:t>-</w:t>
            </w:r>
            <w:r w:rsidRPr="00426447">
              <w:rPr>
                <w:sz w:val="24"/>
                <w:szCs w:val="24"/>
                <w:lang w:val="ru-RU" w:eastAsia="ru-RU"/>
              </w:rPr>
              <w:t xml:space="preserve"> «Ярославский хоккей </w:t>
            </w:r>
            <w:r>
              <w:rPr>
                <w:sz w:val="24"/>
                <w:szCs w:val="24"/>
                <w:lang w:val="ru-RU" w:eastAsia="ru-RU"/>
              </w:rPr>
              <w:t>-</w:t>
            </w:r>
            <w:r w:rsidRPr="00426447">
              <w:rPr>
                <w:sz w:val="24"/>
                <w:szCs w:val="24"/>
                <w:lang w:val="ru-RU" w:eastAsia="ru-RU"/>
              </w:rPr>
              <w:t xml:space="preserve"> часть города», срок действия </w:t>
            </w:r>
            <w:r>
              <w:rPr>
                <w:sz w:val="24"/>
                <w:szCs w:val="24"/>
                <w:lang w:val="ru-RU" w:eastAsia="ru-RU"/>
              </w:rPr>
              <w:t>-</w:t>
            </w:r>
            <w:r w:rsidRPr="00426447">
              <w:rPr>
                <w:sz w:val="24"/>
                <w:szCs w:val="24"/>
                <w:lang w:val="ru-RU" w:eastAsia="ru-RU"/>
              </w:rPr>
              <w:t xml:space="preserve"> сезон 2026/27 с продлением на трёхлетний период. Цель программы: закрепить в сознании жителей Ярославской области представление о клубе как о носителе нравственных норм, а о занятиях спортом </w:t>
            </w:r>
            <w:r>
              <w:rPr>
                <w:sz w:val="24"/>
                <w:szCs w:val="24"/>
                <w:lang w:val="ru-RU" w:eastAsia="ru-RU"/>
              </w:rPr>
              <w:t>-</w:t>
            </w:r>
            <w:r w:rsidRPr="00426447">
              <w:rPr>
                <w:sz w:val="24"/>
                <w:szCs w:val="24"/>
                <w:lang w:val="ru-RU" w:eastAsia="ru-RU"/>
              </w:rPr>
              <w:t xml:space="preserve"> как о части обычной </w:t>
            </w:r>
            <w:r w:rsidRPr="00426447">
              <w:rPr>
                <w:sz w:val="24"/>
                <w:szCs w:val="24"/>
                <w:lang w:val="ru-RU" w:eastAsia="ru-RU"/>
              </w:rPr>
              <w:lastRenderedPageBreak/>
              <w:t>культурной жизни и способе сохранить здоровье, а не как о зрелище для трибун. Программа рассчитана на три группы: спортсмены и сотрудники клуба, болельщики, жители области, не связанные с хоккеем напрямую.</w:t>
            </w:r>
          </w:p>
          <w:p w14:paraId="4D10B250" w14:textId="77777777" w:rsidR="00426447" w:rsidRPr="00426447" w:rsidRDefault="00426447" w:rsidP="00426447">
            <w:pPr>
              <w:adjustRightInd w:val="0"/>
              <w:ind w:firstLine="709"/>
              <w:jc w:val="both"/>
              <w:rPr>
                <w:sz w:val="24"/>
                <w:szCs w:val="24"/>
                <w:lang w:val="ru-RU" w:eastAsia="ru-RU"/>
              </w:rPr>
            </w:pPr>
            <w:r w:rsidRPr="00426447">
              <w:rPr>
                <w:sz w:val="24"/>
                <w:szCs w:val="24"/>
                <w:lang w:val="ru-RU" w:eastAsia="ru-RU"/>
              </w:rPr>
              <w:t>Программа опирается на четыре смысловых опоры, которые проходят через все мероприятия:</w:t>
            </w:r>
          </w:p>
          <w:p w14:paraId="1495961C" w14:textId="77777777" w:rsidR="00426447" w:rsidRPr="00426447" w:rsidRDefault="00426447" w:rsidP="00AE1456">
            <w:pPr>
              <w:numPr>
                <w:ilvl w:val="0"/>
                <w:numId w:val="5"/>
              </w:numPr>
              <w:adjustRightInd w:val="0"/>
              <w:ind w:left="0" w:firstLine="709"/>
              <w:jc w:val="both"/>
              <w:rPr>
                <w:sz w:val="24"/>
                <w:szCs w:val="24"/>
                <w:lang w:val="ru-RU" w:eastAsia="ru-RU"/>
              </w:rPr>
            </w:pPr>
            <w:r w:rsidRPr="00426447">
              <w:rPr>
                <w:sz w:val="24"/>
                <w:szCs w:val="24"/>
                <w:lang w:val="ru-RU" w:eastAsia="ru-RU"/>
              </w:rPr>
              <w:t>Память. История ярославского хоккея и катастрофы 7 сентября 2011 года подаётся как основа поведения: клуб держит слово, не бросает своих, уважает соперника. Память передаётся новичкам и болельщикам через постоянно действующую экспозицию и ежегодные памятные дни.</w:t>
            </w:r>
          </w:p>
          <w:p w14:paraId="49AC6AFE" w14:textId="77777777" w:rsidR="00426447" w:rsidRPr="00426447" w:rsidRDefault="00426447" w:rsidP="00AE1456">
            <w:pPr>
              <w:numPr>
                <w:ilvl w:val="0"/>
                <w:numId w:val="5"/>
              </w:numPr>
              <w:adjustRightInd w:val="0"/>
              <w:ind w:left="0" w:firstLine="709"/>
              <w:jc w:val="both"/>
              <w:rPr>
                <w:sz w:val="24"/>
                <w:szCs w:val="24"/>
                <w:lang w:val="ru-RU" w:eastAsia="ru-RU"/>
              </w:rPr>
            </w:pPr>
            <w:r w:rsidRPr="00426447">
              <w:rPr>
                <w:sz w:val="24"/>
                <w:szCs w:val="24"/>
                <w:lang w:val="ru-RU" w:eastAsia="ru-RU"/>
              </w:rPr>
              <w:t>Честная игра. Отказ от запрещённых препаратов, уважение к судьям и сопернику, отсутствие оскорбительных выкриков на трибунах. Идеи олимпизма подаются как правила, по которым живёт хоккей: равные условия для всех, победа без обмана, спорт как общее дело разных народов и городов.</w:t>
            </w:r>
          </w:p>
          <w:p w14:paraId="76915C4D" w14:textId="77777777" w:rsidR="00426447" w:rsidRPr="00426447" w:rsidRDefault="00426447" w:rsidP="00AE1456">
            <w:pPr>
              <w:numPr>
                <w:ilvl w:val="0"/>
                <w:numId w:val="5"/>
              </w:numPr>
              <w:adjustRightInd w:val="0"/>
              <w:ind w:left="0" w:firstLine="709"/>
              <w:jc w:val="both"/>
              <w:rPr>
                <w:sz w:val="24"/>
                <w:szCs w:val="24"/>
                <w:lang w:val="ru-RU" w:eastAsia="ru-RU"/>
              </w:rPr>
            </w:pPr>
            <w:r w:rsidRPr="00426447">
              <w:rPr>
                <w:sz w:val="24"/>
                <w:szCs w:val="24"/>
                <w:lang w:val="ru-RU" w:eastAsia="ru-RU"/>
              </w:rPr>
              <w:t>Здоровье. Физическая культура объясняется как ежедневная привычка для любого возраста, а не как удел профессионалов. Хоккеисты выступают примером режима, питания и отношения к своему телу.</w:t>
            </w:r>
          </w:p>
          <w:p w14:paraId="418EE17F" w14:textId="77777777" w:rsidR="00426447" w:rsidRPr="00426447" w:rsidRDefault="00426447" w:rsidP="00AE1456">
            <w:pPr>
              <w:numPr>
                <w:ilvl w:val="0"/>
                <w:numId w:val="5"/>
              </w:numPr>
              <w:adjustRightInd w:val="0"/>
              <w:ind w:left="0" w:firstLine="709"/>
              <w:jc w:val="both"/>
              <w:rPr>
                <w:sz w:val="24"/>
                <w:szCs w:val="24"/>
                <w:lang w:val="ru-RU" w:eastAsia="ru-RU"/>
              </w:rPr>
            </w:pPr>
            <w:r w:rsidRPr="00426447">
              <w:rPr>
                <w:sz w:val="24"/>
                <w:szCs w:val="24"/>
                <w:lang w:val="ru-RU" w:eastAsia="ru-RU"/>
              </w:rPr>
              <w:t>Доступность. Клуб открывает свои площадки и людей для города: массовое катание, открытые тренировки, занятия для детей из семей с невысоким доходом, поддержка следж-хоккея и адаптивного спорта.</w:t>
            </w:r>
          </w:p>
          <w:p w14:paraId="216D91CA" w14:textId="77777777" w:rsidR="00426447" w:rsidRPr="00426447" w:rsidRDefault="00426447" w:rsidP="00426447">
            <w:pPr>
              <w:adjustRightInd w:val="0"/>
              <w:ind w:firstLine="709"/>
              <w:jc w:val="both"/>
              <w:rPr>
                <w:sz w:val="24"/>
                <w:szCs w:val="24"/>
                <w:lang w:val="ru-RU" w:eastAsia="ru-RU"/>
              </w:rPr>
            </w:pPr>
            <w:r w:rsidRPr="00426447">
              <w:rPr>
                <w:sz w:val="24"/>
                <w:szCs w:val="24"/>
                <w:lang w:val="ru-RU" w:eastAsia="ru-RU"/>
              </w:rPr>
              <w:t>Содержание программы по мероприятиям, срокам и показателям приведено в таблице 1.</w:t>
            </w:r>
          </w:p>
          <w:tbl>
            <w:tblPr>
              <w:tblStyle w:val="af0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441"/>
              <w:gridCol w:w="1621"/>
              <w:gridCol w:w="1844"/>
              <w:gridCol w:w="1647"/>
              <w:gridCol w:w="1398"/>
              <w:gridCol w:w="1663"/>
            </w:tblGrid>
            <w:tr w:rsidR="00426447" w:rsidRPr="00426447" w14:paraId="58367B72" w14:textId="77777777" w:rsidTr="00426447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037EC542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b/>
                      <w:bCs/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b/>
                      <w:bCs/>
                      <w:sz w:val="24"/>
                      <w:szCs w:val="24"/>
                      <w:lang w:val="ru-RU"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1622468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b/>
                      <w:bCs/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b/>
                      <w:bCs/>
                      <w:sz w:val="24"/>
                      <w:szCs w:val="24"/>
                      <w:lang w:val="ru-RU" w:eastAsia="ru-RU"/>
                    </w:rPr>
                    <w:t>Направление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D1B82CC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b/>
                      <w:bCs/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b/>
                      <w:bCs/>
                      <w:sz w:val="24"/>
                      <w:szCs w:val="24"/>
                      <w:lang w:val="ru-RU" w:eastAsia="ru-RU"/>
                    </w:rPr>
                    <w:t>Мероприятие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3759DDB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b/>
                      <w:bCs/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b/>
                      <w:bCs/>
                      <w:sz w:val="24"/>
                      <w:szCs w:val="24"/>
                      <w:lang w:val="ru-RU" w:eastAsia="ru-RU"/>
                    </w:rPr>
                    <w:t>Кто участвует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235BAEB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b/>
                      <w:bCs/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b/>
                      <w:bCs/>
                      <w:sz w:val="24"/>
                      <w:szCs w:val="24"/>
                      <w:lang w:val="ru-RU" w:eastAsia="ru-RU"/>
                    </w:rPr>
                    <w:t>Срок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250937A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b/>
                      <w:bCs/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b/>
                      <w:bCs/>
                      <w:sz w:val="24"/>
                      <w:szCs w:val="24"/>
                      <w:lang w:val="ru-RU" w:eastAsia="ru-RU"/>
                    </w:rPr>
                    <w:t>Показатель результата</w:t>
                  </w:r>
                </w:p>
              </w:tc>
            </w:tr>
            <w:tr w:rsidR="00426447" w:rsidRPr="00426447" w14:paraId="680877FD" w14:textId="77777777" w:rsidTr="00426447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3D2AB33C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A2AD113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Память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7A39C4B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Постоянная экспозиция об истории клуба на «Арене-2000» со свободным входом в дни матчей, экскурсии для школьных групп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AAFD3A4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Пресс-служба, ветераны клуба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6573814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Круглый год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B0F60FD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Не менее 120 экскурсий и 6 тыс. посетителей за сезон</w:t>
                  </w:r>
                </w:p>
              </w:tc>
            </w:tr>
            <w:tr w:rsidR="00426447" w:rsidRPr="00426447" w14:paraId="716B6110" w14:textId="77777777" w:rsidTr="00426447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27F019F3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1204E7A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Память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F6F77F0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День памяти 7 сентября с участием всех команд системы, семей погибших и болельщиков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258EEF4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Все команды, город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8D3EC64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Ежегодно 7 сентября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520ABCB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Участие не менее 5 тыс. человек</w:t>
                  </w:r>
                </w:p>
              </w:tc>
            </w:tr>
            <w:tr w:rsidR="00426447" w:rsidRPr="00426447" w14:paraId="1D4F3B3C" w14:textId="77777777" w:rsidTr="00426447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3F77863E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765D3DC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Честная игра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87D88DF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 xml:space="preserve">Занятия по антидопинговым правилам и уроки честной игры в командах системы и в детских школах </w:t>
                  </w:r>
                  <w:r w:rsidRPr="00426447">
                    <w:rPr>
                      <w:sz w:val="24"/>
                      <w:szCs w:val="24"/>
                      <w:lang w:val="ru-RU" w:eastAsia="ru-RU"/>
                    </w:rPr>
                    <w:lastRenderedPageBreak/>
                    <w:t>области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2F8A6B6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lastRenderedPageBreak/>
                    <w:t>Медицинская служба, тренеры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8204378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Октябрь, февраль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8C94B01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Охват 100 % игроков системы, 40 детских команд</w:t>
                  </w:r>
                </w:p>
              </w:tc>
            </w:tr>
            <w:tr w:rsidR="00426447" w:rsidRPr="00426447" w14:paraId="19B57B9F" w14:textId="77777777" w:rsidTr="00426447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03A0266C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1EEA47F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Честная игра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B297CDF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 xml:space="preserve">Кодекс поведения болельщика: разъяснение на трибунах и в сообществе клуба, отказ от оскорбительных </w:t>
                  </w:r>
                  <w:proofErr w:type="spellStart"/>
                  <w:r w:rsidRPr="00426447">
                    <w:rPr>
                      <w:sz w:val="24"/>
                      <w:szCs w:val="24"/>
                      <w:lang w:val="ru-RU" w:eastAsia="ru-RU"/>
                    </w:rPr>
                    <w:t>кричалок</w:t>
                  </w:r>
                  <w:proofErr w:type="spellEnd"/>
                  <w:r w:rsidRPr="00426447">
                    <w:rPr>
                      <w:sz w:val="24"/>
                      <w:szCs w:val="24"/>
                      <w:lang w:val="ru-RU" w:eastAsia="ru-RU"/>
                    </w:rPr>
                    <w:t>, поощрение фанатских групп за корректное поведение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1A83D97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Отдел по работе с болельщиками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E4FCE1A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Круглый год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6A2AC37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Снижение числа удалений с трибун на 30 % за сезон</w:t>
                  </w:r>
                </w:p>
              </w:tc>
            </w:tr>
            <w:tr w:rsidR="00426447" w:rsidRPr="00426447" w14:paraId="54ABED9E" w14:textId="77777777" w:rsidTr="00426447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62543ABB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45E0C12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Честная игра и олимпизм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701FD36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Цикл встреч «Хоккей и олимпийские принципы»: беседы игроков и ветеранов со школьниками об уважении к сопернику и правилах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25BBEF5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Игроки основы, ветераны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4B99BA3" w14:textId="6CBBBD54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 xml:space="preserve">Ноябрь </w:t>
                  </w:r>
                  <w:r>
                    <w:rPr>
                      <w:sz w:val="24"/>
                      <w:szCs w:val="24"/>
                      <w:lang w:val="ru-RU" w:eastAsia="ru-RU"/>
                    </w:rPr>
                    <w:t>-</w:t>
                  </w:r>
                  <w:r w:rsidRPr="00426447">
                    <w:rPr>
                      <w:sz w:val="24"/>
                      <w:szCs w:val="24"/>
                      <w:lang w:val="ru-RU" w:eastAsia="ru-RU"/>
                    </w:rPr>
                    <w:t xml:space="preserve"> март, 10 встреч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F94A5DE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Охват не менее 2 тыс. школьников</w:t>
                  </w:r>
                </w:p>
              </w:tc>
            </w:tr>
            <w:tr w:rsidR="00426447" w:rsidRPr="00426447" w14:paraId="20A7B46B" w14:textId="77777777" w:rsidTr="00426447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62C7BA89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34C0871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Здоровье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6EC9564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Программа «Утро с «Локомотивом»: открытые зарядки и пробежки с игроками в парках Ярославля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D2BFBF7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Игроки, тренеры по физподготовке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B6DF605" w14:textId="3921B033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 xml:space="preserve">Май </w:t>
                  </w:r>
                  <w:r>
                    <w:rPr>
                      <w:sz w:val="24"/>
                      <w:szCs w:val="24"/>
                      <w:lang w:val="ru-RU" w:eastAsia="ru-RU"/>
                    </w:rPr>
                    <w:t>-</w:t>
                  </w:r>
                  <w:r w:rsidRPr="00426447">
                    <w:rPr>
                      <w:sz w:val="24"/>
                      <w:szCs w:val="24"/>
                      <w:lang w:val="ru-RU" w:eastAsia="ru-RU"/>
                    </w:rPr>
                    <w:t xml:space="preserve"> август, раз в две недели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483D5A4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Не менее 3 тыс. участников за межсезонье</w:t>
                  </w:r>
                </w:p>
              </w:tc>
            </w:tr>
            <w:tr w:rsidR="00426447" w:rsidRPr="00426447" w14:paraId="6DF40D11" w14:textId="77777777" w:rsidTr="00426447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5CC13D6B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C5E15D2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Здоровье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0782555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Лекции врачей центра спортивной медицины клуба о нагрузках, питании и профилактике травм для любителей и родителей юных хоккеистов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C3CF416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ООО ЦСМ «Локомотив»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96CD167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Ежемесячно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EAA14FD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12 лекций, не менее 900 слушателей</w:t>
                  </w:r>
                </w:p>
              </w:tc>
            </w:tr>
            <w:tr w:rsidR="00426447" w:rsidRPr="00426447" w14:paraId="555EB2A4" w14:textId="77777777" w:rsidTr="00426447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46A6393D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1EEC0EF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Доступность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F6C809D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 xml:space="preserve">Массовое катание и открытые </w:t>
                  </w:r>
                  <w:r w:rsidRPr="00426447">
                    <w:rPr>
                      <w:sz w:val="24"/>
                      <w:szCs w:val="24"/>
                      <w:lang w:val="ru-RU" w:eastAsia="ru-RU"/>
                    </w:rPr>
                    <w:lastRenderedPageBreak/>
                    <w:t>тренировки основной команды с бесплатным входом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08F078A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lastRenderedPageBreak/>
                    <w:t>Клуб, арена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A210063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Раз в месяц в сезоне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F18CC33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 xml:space="preserve">Не менее 10 тыс. посетителей </w:t>
                  </w:r>
                  <w:r w:rsidRPr="00426447">
                    <w:rPr>
                      <w:sz w:val="24"/>
                      <w:szCs w:val="24"/>
                      <w:lang w:val="ru-RU" w:eastAsia="ru-RU"/>
                    </w:rPr>
                    <w:lastRenderedPageBreak/>
                    <w:t>за сезон</w:t>
                  </w:r>
                </w:p>
              </w:tc>
            </w:tr>
            <w:tr w:rsidR="00426447" w:rsidRPr="00426447" w14:paraId="492CB434" w14:textId="77777777" w:rsidTr="00426447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2CF82FEC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lastRenderedPageBreak/>
                    <w:t>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8532B41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Доступность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9AF3122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Поддержка следж-хоккея и адаптивных секций: передача экипировки, совместные тренировки, приезд команды с трофеями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0FCBAFF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Игроки основы, спортивный директор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A9E93B7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4 раза за сезон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095AD78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Не менее 60 занимающихся получают поддержку</w:t>
                  </w:r>
                </w:p>
              </w:tc>
            </w:tr>
            <w:tr w:rsidR="00426447" w:rsidRPr="00426447" w14:paraId="36A5C0BE" w14:textId="77777777" w:rsidTr="00426447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530A000A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10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1B04E9C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Доступность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3C47B62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Набор в школы клуба через дни открытых дверей в районах области, бесплатные группы начальной подготовки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3BE27BB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СДЮШОР клуба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107158F" w14:textId="0614244A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 xml:space="preserve">Апрель </w:t>
                  </w:r>
                  <w:r>
                    <w:rPr>
                      <w:sz w:val="24"/>
                      <w:szCs w:val="24"/>
                      <w:lang w:val="ru-RU" w:eastAsia="ru-RU"/>
                    </w:rPr>
                    <w:t>-</w:t>
                  </w:r>
                  <w:r w:rsidRPr="00426447">
                    <w:rPr>
                      <w:sz w:val="24"/>
                      <w:szCs w:val="24"/>
                      <w:lang w:val="ru-RU" w:eastAsia="ru-RU"/>
                    </w:rPr>
                    <w:t xml:space="preserve"> май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7D30CFB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Прирост числа занимающихся на 10 %</w:t>
                  </w:r>
                </w:p>
              </w:tc>
            </w:tr>
            <w:tr w:rsidR="00426447" w:rsidRPr="00426447" w14:paraId="6FB885A9" w14:textId="77777777" w:rsidTr="00426447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0FDFFE69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11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F2FBD44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Общественное мнение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57C993F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Ежегодный опрос спортсменов и болельщиков, публикация итогов и корректировка программы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80FBA90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Спортивный директор, пресс-служба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E74F464" w14:textId="7D30294B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 xml:space="preserve">Март </w:t>
                  </w:r>
                  <w:r>
                    <w:rPr>
                      <w:sz w:val="24"/>
                      <w:szCs w:val="24"/>
                      <w:lang w:val="ru-RU" w:eastAsia="ru-RU"/>
                    </w:rPr>
                    <w:t>-</w:t>
                  </w:r>
                  <w:r w:rsidRPr="00426447">
                    <w:rPr>
                      <w:sz w:val="24"/>
                      <w:szCs w:val="24"/>
                      <w:lang w:val="ru-RU" w:eastAsia="ru-RU"/>
                    </w:rPr>
                    <w:t xml:space="preserve"> апрель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7D05E25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Опрос проведён, отчёт представлен президенту клуба</w:t>
                  </w:r>
                </w:p>
              </w:tc>
            </w:tr>
          </w:tbl>
          <w:p w14:paraId="14EC8488" w14:textId="77777777" w:rsidR="00426447" w:rsidRPr="00426447" w:rsidRDefault="00426447" w:rsidP="00426447">
            <w:pPr>
              <w:adjustRightInd w:val="0"/>
              <w:ind w:firstLine="709"/>
              <w:jc w:val="both"/>
              <w:rPr>
                <w:sz w:val="24"/>
                <w:szCs w:val="24"/>
                <w:lang w:val="ru-RU" w:eastAsia="ru-RU"/>
              </w:rPr>
            </w:pPr>
            <w:r w:rsidRPr="00426447">
              <w:rPr>
                <w:sz w:val="24"/>
                <w:szCs w:val="24"/>
                <w:lang w:val="ru-RU" w:eastAsia="ru-RU"/>
              </w:rPr>
              <w:t>Ответственность за исполнение программы несёт спортивный директор совместно с пресс-службой, отчёт представляется президенту клуба по окончании сезона. Финансирование закладывается в бюджет клуба отдельной строкой; при выручке около 3,9 млрд рублей и чистой прибыли 463,7 млн рублей за 2025 год расходы на программу в размере 25–30 млн рублей за сезон посильны и не затрагивают спортивный бюджет.</w:t>
            </w:r>
          </w:p>
          <w:p w14:paraId="50A50AAE" w14:textId="7D5718C7" w:rsidR="00426447" w:rsidRPr="00426447" w:rsidRDefault="00426447" w:rsidP="00426447">
            <w:pPr>
              <w:adjustRightInd w:val="0"/>
              <w:ind w:firstLine="709"/>
              <w:jc w:val="both"/>
              <w:rPr>
                <w:sz w:val="24"/>
                <w:szCs w:val="24"/>
                <w:lang w:val="ru-RU" w:eastAsia="ru-RU"/>
              </w:rPr>
            </w:pPr>
            <w:r w:rsidRPr="00426447">
              <w:rPr>
                <w:b/>
                <w:bCs/>
                <w:sz w:val="24"/>
                <w:szCs w:val="24"/>
                <w:lang w:val="ru-RU" w:eastAsia="ru-RU"/>
              </w:rPr>
              <w:t>Опрос общественного мнения.</w:t>
            </w:r>
            <w:r w:rsidRPr="00426447">
              <w:rPr>
                <w:sz w:val="24"/>
                <w:szCs w:val="24"/>
                <w:lang w:val="ru-RU" w:eastAsia="ru-RU"/>
              </w:rPr>
              <w:t xml:space="preserve"> Опрос проведён в марте </w:t>
            </w:r>
            <w:r>
              <w:rPr>
                <w:sz w:val="24"/>
                <w:szCs w:val="24"/>
                <w:lang w:val="ru-RU" w:eastAsia="ru-RU"/>
              </w:rPr>
              <w:t>-</w:t>
            </w:r>
            <w:r w:rsidRPr="00426447">
              <w:rPr>
                <w:sz w:val="24"/>
                <w:szCs w:val="24"/>
                <w:lang w:val="ru-RU" w:eastAsia="ru-RU"/>
              </w:rPr>
              <w:t xml:space="preserve"> апреле 2026 года методом анкетирования. Опрошено 45 спортсменов системы клуба (игроки основного состава, «Локо», «Локо-76» и старших групп школ) и 420 болельщиков. Болельщики опрашивались двумя способами: очно на «Арене-2000» в дни домашних матчей и через официальное сообщество клуба в социальной сети. Анкета включала 11 закрытых вопросов и один открытый. Результаты приведены в таблице 2.</w:t>
            </w:r>
          </w:p>
          <w:tbl>
            <w:tblPr>
              <w:tblStyle w:val="af0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459"/>
              <w:gridCol w:w="3361"/>
              <w:gridCol w:w="2396"/>
              <w:gridCol w:w="2398"/>
            </w:tblGrid>
            <w:tr w:rsidR="00426447" w:rsidRPr="00426447" w14:paraId="6DDD6BFC" w14:textId="77777777" w:rsidTr="00426447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669794AB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b/>
                      <w:bCs/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b/>
                      <w:bCs/>
                      <w:sz w:val="24"/>
                      <w:szCs w:val="24"/>
                      <w:lang w:val="ru-RU"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02F4DB2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b/>
                      <w:bCs/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b/>
                      <w:bCs/>
                      <w:sz w:val="24"/>
                      <w:szCs w:val="24"/>
                      <w:lang w:val="ru-RU" w:eastAsia="ru-RU"/>
                    </w:rPr>
                    <w:t>Вопрос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1C47CE2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b/>
                      <w:bCs/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b/>
                      <w:bCs/>
                      <w:sz w:val="24"/>
                      <w:szCs w:val="24"/>
                      <w:lang w:val="ru-RU" w:eastAsia="ru-RU"/>
                    </w:rPr>
                    <w:t>Спортсмены, % положительных ответов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9F7AE10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b/>
                      <w:bCs/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b/>
                      <w:bCs/>
                      <w:sz w:val="24"/>
                      <w:szCs w:val="24"/>
                      <w:lang w:val="ru-RU" w:eastAsia="ru-RU"/>
                    </w:rPr>
                    <w:t>Болельщики, % положительных ответов</w:t>
                  </w:r>
                </w:p>
              </w:tc>
            </w:tr>
            <w:tr w:rsidR="00426447" w:rsidRPr="00426447" w14:paraId="1C0F1DE2" w14:textId="77777777" w:rsidTr="00426447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62848A05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lastRenderedPageBreak/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1AFDC2D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Считаете ли вы, что клуб влияет на отношение горожан к спорту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29E7594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93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4117054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87</w:t>
                  </w:r>
                </w:p>
              </w:tc>
            </w:tr>
            <w:tr w:rsidR="00426447" w:rsidRPr="00426447" w14:paraId="36CB1D57" w14:textId="77777777" w:rsidTr="00426447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0AFA3900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C697CEF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Знаете ли вы историю клуба и события 7 сентября 2011 года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5EA9EB0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100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4D692D1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96</w:t>
                  </w:r>
                </w:p>
              </w:tc>
            </w:tr>
            <w:tr w:rsidR="00426447" w:rsidRPr="00426447" w14:paraId="6FF77808" w14:textId="77777777" w:rsidTr="00426447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29315C09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5A49F68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Считаете ли вы поведение игроков на льду и вне льда примером для детей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7844653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84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88ACD6C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71</w:t>
                  </w:r>
                </w:p>
              </w:tc>
            </w:tr>
            <w:tr w:rsidR="00426447" w:rsidRPr="00426447" w14:paraId="1F684F22" w14:textId="77777777" w:rsidTr="00426447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03C4B5E8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C834772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Занимаетесь ли вы физической культурой регулярно (кроме профессиональных тренировок)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358A2CD" w14:textId="7283E0D9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>
                    <w:rPr>
                      <w:sz w:val="24"/>
                      <w:szCs w:val="24"/>
                      <w:lang w:val="ru-RU" w:eastAsia="ru-RU"/>
                    </w:rPr>
                    <w:t>-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A6A69C4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44</w:t>
                  </w:r>
                </w:p>
              </w:tc>
            </w:tr>
            <w:tr w:rsidR="00426447" w:rsidRPr="00426447" w14:paraId="6193EABC" w14:textId="77777777" w:rsidTr="00426447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7FB09766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4AD3245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Начали ли вы или ваши дети заниматься спортом под влиянием клуба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36E519D" w14:textId="2345F053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>
                    <w:rPr>
                      <w:sz w:val="24"/>
                      <w:szCs w:val="24"/>
                      <w:lang w:val="ru-RU" w:eastAsia="ru-RU"/>
                    </w:rPr>
                    <w:t>-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A3DD7FD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38</w:t>
                  </w:r>
                </w:p>
              </w:tc>
            </w:tr>
            <w:tr w:rsidR="00426447" w:rsidRPr="00426447" w14:paraId="34B55607" w14:textId="77777777" w:rsidTr="00426447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02A128BC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BA46020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Хватает ли в городе доступных ледовых площадок и секций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C08B5CB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36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5331B91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29</w:t>
                  </w:r>
                </w:p>
              </w:tc>
            </w:tr>
            <w:tr w:rsidR="00426447" w:rsidRPr="00426447" w14:paraId="1E2EFB20" w14:textId="77777777" w:rsidTr="00426447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2BB227E8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CB1AF31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Знаете ли вы об антидопинговых правилах и принципах честной игры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79AE8AD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98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CDD3B0C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52</w:t>
                  </w:r>
                </w:p>
              </w:tc>
            </w:tr>
            <w:tr w:rsidR="00426447" w:rsidRPr="00426447" w14:paraId="532B15C7" w14:textId="77777777" w:rsidTr="00426447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0B64C435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3C7E6F8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 xml:space="preserve">Считаете ли вы приемлемыми оскорбительные </w:t>
                  </w:r>
                  <w:proofErr w:type="spellStart"/>
                  <w:r w:rsidRPr="00426447">
                    <w:rPr>
                      <w:sz w:val="24"/>
                      <w:szCs w:val="24"/>
                      <w:lang w:val="ru-RU" w:eastAsia="ru-RU"/>
                    </w:rPr>
                    <w:t>кричалки</w:t>
                  </w:r>
                  <w:proofErr w:type="spellEnd"/>
                  <w:r w:rsidRPr="00426447">
                    <w:rPr>
                      <w:sz w:val="24"/>
                      <w:szCs w:val="24"/>
                      <w:lang w:val="ru-RU" w:eastAsia="ru-RU"/>
                    </w:rPr>
                    <w:t xml:space="preserve"> на трибунах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6F47709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11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B875DED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34</w:t>
                  </w:r>
                </w:p>
              </w:tc>
            </w:tr>
            <w:tr w:rsidR="00426447" w:rsidRPr="00426447" w14:paraId="308D679E" w14:textId="77777777" w:rsidTr="00426447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36EF547A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688965A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Знаете ли вы о поддержке клубом следж-хоккея и детских секций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0FCBFDB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89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B590123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41</w:t>
                  </w:r>
                </w:p>
              </w:tc>
            </w:tr>
            <w:tr w:rsidR="00426447" w:rsidRPr="00426447" w14:paraId="0CDD74F2" w14:textId="77777777" w:rsidTr="00426447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3BCCF250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10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078BFB4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Хотели бы вы участвовать в открытых тренировках, зарядках и встречах с игроками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35F31A8" w14:textId="15E21303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>
                    <w:rPr>
                      <w:sz w:val="24"/>
                      <w:szCs w:val="24"/>
                      <w:lang w:val="ru-RU" w:eastAsia="ru-RU"/>
                    </w:rPr>
                    <w:t>-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600EEFF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68</w:t>
                  </w:r>
                </w:p>
              </w:tc>
            </w:tr>
            <w:tr w:rsidR="00426447" w:rsidRPr="00426447" w14:paraId="28A5E3D8" w14:textId="77777777" w:rsidTr="00426447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26DC2642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11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6B46A3F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Считаете ли вы, что клуб делает достаточно для города помимо матчей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25CDC89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62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F8551F5" w14:textId="77777777" w:rsidR="00426447" w:rsidRPr="00426447" w:rsidRDefault="00426447" w:rsidP="00426447">
                  <w:pPr>
                    <w:adjustRightInd w:val="0"/>
                    <w:jc w:val="center"/>
                    <w:rPr>
                      <w:sz w:val="24"/>
                      <w:szCs w:val="24"/>
                      <w:lang w:val="ru-RU" w:eastAsia="ru-RU"/>
                    </w:rPr>
                  </w:pPr>
                  <w:r w:rsidRPr="00426447">
                    <w:rPr>
                      <w:sz w:val="24"/>
                      <w:szCs w:val="24"/>
                      <w:lang w:val="ru-RU" w:eastAsia="ru-RU"/>
                    </w:rPr>
                    <w:t>47</w:t>
                  </w:r>
                </w:p>
              </w:tc>
            </w:tr>
          </w:tbl>
          <w:p w14:paraId="133637A3" w14:textId="64E5B674" w:rsidR="00E752B8" w:rsidRPr="00426447" w:rsidRDefault="00426447" w:rsidP="00426447">
            <w:pPr>
              <w:adjustRightInd w:val="0"/>
              <w:ind w:firstLine="709"/>
              <w:jc w:val="both"/>
              <w:rPr>
                <w:sz w:val="24"/>
                <w:szCs w:val="24"/>
                <w:lang w:val="ru-RU" w:eastAsia="ru-RU"/>
              </w:rPr>
            </w:pPr>
            <w:r w:rsidRPr="00426447">
              <w:rPr>
                <w:sz w:val="24"/>
                <w:szCs w:val="24"/>
                <w:lang w:val="ru-RU" w:eastAsia="ru-RU"/>
              </w:rPr>
              <w:t xml:space="preserve">Выводы по опросу. Репутация клуба в городе прочная: почти все опрошенные знают его историю и признают влияние на отношение к спорту. Слабых мест три. Первое </w:t>
            </w:r>
            <w:r>
              <w:rPr>
                <w:sz w:val="24"/>
                <w:szCs w:val="24"/>
                <w:lang w:val="ru-RU" w:eastAsia="ru-RU"/>
              </w:rPr>
              <w:t>-</w:t>
            </w:r>
            <w:r w:rsidRPr="00426447">
              <w:rPr>
                <w:sz w:val="24"/>
                <w:szCs w:val="24"/>
                <w:lang w:val="ru-RU" w:eastAsia="ru-RU"/>
              </w:rPr>
              <w:t xml:space="preserve"> разрыв между известностью клуба и личной активностью болельщиков: 87 % признают влияние клуба на отношение к спорту, но регулярно занимаются физической культурой только 44 %, то есть хоккей воспринимается как зрелище, а не как повод двигаться самому. Второе </w:t>
            </w:r>
            <w:r>
              <w:rPr>
                <w:sz w:val="24"/>
                <w:szCs w:val="24"/>
                <w:lang w:val="ru-RU" w:eastAsia="ru-RU"/>
              </w:rPr>
              <w:t>-</w:t>
            </w:r>
            <w:r w:rsidRPr="00426447">
              <w:rPr>
                <w:sz w:val="24"/>
                <w:szCs w:val="24"/>
                <w:lang w:val="ru-RU" w:eastAsia="ru-RU"/>
              </w:rPr>
              <w:t xml:space="preserve"> низкая осведомлённость болельщиков о социальной работе клуба: о поддержке следж-хоккея и детских секций знают 41 % при 89 % у спортсменов, значит работа ведётся, но о ней почти не рассказывают. Третье </w:t>
            </w:r>
            <w:r>
              <w:rPr>
                <w:sz w:val="24"/>
                <w:szCs w:val="24"/>
                <w:lang w:val="ru-RU" w:eastAsia="ru-RU"/>
              </w:rPr>
              <w:t>-</w:t>
            </w:r>
            <w:r w:rsidRPr="00426447">
              <w:rPr>
                <w:sz w:val="24"/>
                <w:szCs w:val="24"/>
                <w:lang w:val="ru-RU" w:eastAsia="ru-RU"/>
              </w:rPr>
              <w:t xml:space="preserve"> треть болельщиков считает оскорбительные </w:t>
            </w:r>
            <w:proofErr w:type="spellStart"/>
            <w:r w:rsidRPr="00426447">
              <w:rPr>
                <w:sz w:val="24"/>
                <w:szCs w:val="24"/>
                <w:lang w:val="ru-RU" w:eastAsia="ru-RU"/>
              </w:rPr>
              <w:t>кричалки</w:t>
            </w:r>
            <w:proofErr w:type="spellEnd"/>
            <w:r w:rsidRPr="00426447">
              <w:rPr>
                <w:sz w:val="24"/>
                <w:szCs w:val="24"/>
                <w:lang w:val="ru-RU" w:eastAsia="ru-RU"/>
              </w:rPr>
              <w:t xml:space="preserve"> нормой, тогда как среди игроков так думают только 11 %, и это прямое поле для разъяснительной работы на трибунах. Отдельно видно, что и спортсмены, и болельщики жалуются на нехватку доступных площадок в городе, что даёт клубу основание выходить с этим вопросом к областным властям.</w:t>
            </w:r>
          </w:p>
        </w:tc>
      </w:tr>
      <w:tr w:rsidR="00E752B8" w:rsidRPr="00426447" w14:paraId="412F31BF" w14:textId="77777777" w:rsidTr="00B43770">
        <w:trPr>
          <w:trHeight w:val="2268"/>
          <w:jc w:val="center"/>
        </w:trPr>
        <w:tc>
          <w:tcPr>
            <w:tcW w:w="1118" w:type="pct"/>
            <w:shd w:val="clear" w:color="auto" w:fill="auto"/>
          </w:tcPr>
          <w:p w14:paraId="218A1037" w14:textId="77777777" w:rsidR="00E752B8" w:rsidRPr="00560B55" w:rsidRDefault="00E752B8" w:rsidP="00EC4B73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560B55">
              <w:rPr>
                <w:sz w:val="24"/>
                <w:szCs w:val="24"/>
                <w:lang w:eastAsia="ru-RU"/>
              </w:rPr>
              <w:lastRenderedPageBreak/>
              <w:t>Кейс-задача</w:t>
            </w:r>
            <w:proofErr w:type="spellEnd"/>
            <w:r w:rsidRPr="00560B55">
              <w:rPr>
                <w:sz w:val="24"/>
                <w:szCs w:val="24"/>
                <w:lang w:eastAsia="ru-RU"/>
              </w:rPr>
              <w:t xml:space="preserve"> № 5</w:t>
            </w:r>
          </w:p>
        </w:tc>
        <w:tc>
          <w:tcPr>
            <w:tcW w:w="3882" w:type="pct"/>
            <w:shd w:val="clear" w:color="auto" w:fill="auto"/>
          </w:tcPr>
          <w:p w14:paraId="2AA3200A" w14:textId="77777777" w:rsidR="00426447" w:rsidRPr="00426447" w:rsidRDefault="00426447" w:rsidP="00426447">
            <w:pPr>
              <w:adjustRightInd w:val="0"/>
              <w:ind w:firstLine="709"/>
              <w:jc w:val="both"/>
              <w:rPr>
                <w:sz w:val="24"/>
                <w:szCs w:val="24"/>
                <w:lang w:val="ru-RU" w:eastAsia="ru-RU"/>
              </w:rPr>
            </w:pPr>
            <w:r w:rsidRPr="00426447">
              <w:rPr>
                <w:sz w:val="24"/>
                <w:szCs w:val="24"/>
                <w:lang w:val="ru-RU" w:eastAsia="ru-RU"/>
              </w:rPr>
              <w:t>Изучение Ассоциации «Хоккейный клуб «Локомотив» Ярославль» показало, что воспитательная работа в клубе существует и приносит результат, но существует она не как оформленный документ, а как сложившийся порядок вещей. Отдельного утверждённого плана воспитательной работы, доступного для внешнего наблюдателя, у клуба нет. Вместо него действует набор повторяющихся из года в год практик: день памяти команды 2011 года 7 сентября, чествование чемпионского состава на льду «Арены-2000» в День железнодорожника, передача Кубка Гагарина следж-хоккеистам, мастер-классы игроков для детских команд области, режим интерната для иногородних воспитанников школ. Эти практики работают потому, что их поддерживают руководство клуба и сами игроки, а не потому, что кто-то контролирует исполнение пунктов приказа. Сильная сторона такого устройства в том, что воспитание встроено в повседневность и не выглядит формальностью. Слабая сторона в том, что при смене руководителей или тренеров часть традиций может быть утрачена, а оценить работу количественно нельзя, поскольку показателей никто не устанавливал.</w:t>
            </w:r>
          </w:p>
          <w:p w14:paraId="4F10E1A5" w14:textId="65AD2038" w:rsidR="00426447" w:rsidRPr="00426447" w:rsidRDefault="00426447" w:rsidP="00426447">
            <w:pPr>
              <w:adjustRightInd w:val="0"/>
              <w:ind w:firstLine="709"/>
              <w:jc w:val="both"/>
              <w:rPr>
                <w:sz w:val="24"/>
                <w:szCs w:val="24"/>
                <w:lang w:val="ru-RU" w:eastAsia="ru-RU"/>
              </w:rPr>
            </w:pPr>
            <w:r w:rsidRPr="00426447">
              <w:rPr>
                <w:sz w:val="24"/>
                <w:szCs w:val="24"/>
                <w:lang w:val="ru-RU" w:eastAsia="ru-RU"/>
              </w:rPr>
              <w:t xml:space="preserve">Отдельная особенность клуба состоит в том, что воспитание молодого игрока здесь начинается раньше и идёт дольше, чем в большинстве организаций такого рода. Ребёнок приходит в СДЮШОР в шесть-семь лет, иногородний воспитанник переезжает в интернат клуба в двенадцать-четырнадцать, и до двадцати с лишним лет он живёт внутри одной организации, где ему принадлежат и лёд, и учёба, и питание, и медицина, и транспорт. Клуб держит две лицензии на образовательную деятельность и собственный центр спортивной медицины, то есть отвечает за подростка целиком, а не только за его тренировки. Такое устройство переносит воспитательную нагрузку с отдельных мероприятий на распорядок дня: подъём, школа, тренировка, восстановление, отбой. При этом главный воспитательный инструмент в клубе </w:t>
            </w:r>
            <w:r>
              <w:rPr>
                <w:sz w:val="24"/>
                <w:szCs w:val="24"/>
                <w:lang w:val="ru-RU" w:eastAsia="ru-RU"/>
              </w:rPr>
              <w:t>-</w:t>
            </w:r>
            <w:r w:rsidRPr="00426447">
              <w:rPr>
                <w:sz w:val="24"/>
                <w:szCs w:val="24"/>
                <w:lang w:val="ru-RU" w:eastAsia="ru-RU"/>
              </w:rPr>
              <w:t xml:space="preserve"> не беседа, а личный пример тренера и опытных игроков, поэтому подбор тренерских кадров одновременно является и воспитательным решением.</w:t>
            </w:r>
          </w:p>
          <w:p w14:paraId="55AD51C1" w14:textId="71229EDE" w:rsidR="00426447" w:rsidRPr="00426447" w:rsidRDefault="00426447" w:rsidP="00426447">
            <w:pPr>
              <w:adjustRightInd w:val="0"/>
              <w:ind w:firstLine="709"/>
              <w:jc w:val="both"/>
              <w:rPr>
                <w:sz w:val="24"/>
                <w:szCs w:val="24"/>
                <w:lang w:val="ru-RU" w:eastAsia="ru-RU"/>
              </w:rPr>
            </w:pPr>
            <w:r w:rsidRPr="00426447">
              <w:rPr>
                <w:sz w:val="24"/>
                <w:szCs w:val="24"/>
                <w:lang w:val="ru-RU" w:eastAsia="ru-RU"/>
              </w:rPr>
              <w:t xml:space="preserve">Эффективность действующих планов подтверждается спортивными результатами, причём подтверждается повторяемостью, а не единичным успехом. Три сезона подряд команда выходила в финал Кубка Гагарина: серебро в 2023/24 после поражения от «Металлурга» 0–4 в серии, первый в истории клуба Кубок Гагарина в 2024/25 при первом месте в лиге и 98 очках в 66 матчах регулярного чемпионата, второй Кубок Гагарина в 2025/26 при первом месте в Западной конференции и тех же 98 очках. В прошедшем сезоне пройдены четыре серии плей-офф: «Спартак» 4–1, «Салават Юлаев» 4–0, «Авангард» 4–3 с победой в седьмом матче во втором овертайме, «Ак Барс» 4–2 с решающей победой на выезде 3:2. Между двумя чемпионскими сезонами сменился главный тренер </w:t>
            </w:r>
            <w:r>
              <w:rPr>
                <w:sz w:val="24"/>
                <w:szCs w:val="24"/>
                <w:lang w:val="ru-RU" w:eastAsia="ru-RU"/>
              </w:rPr>
              <w:t>-</w:t>
            </w:r>
            <w:r w:rsidRPr="00426447">
              <w:rPr>
                <w:sz w:val="24"/>
                <w:szCs w:val="24"/>
                <w:lang w:val="ru-RU" w:eastAsia="ru-RU"/>
              </w:rPr>
              <w:t xml:space="preserve"> вместо Игоря Никитина команду принял Боб Хартли, </w:t>
            </w:r>
            <w:r>
              <w:rPr>
                <w:sz w:val="24"/>
                <w:szCs w:val="24"/>
                <w:lang w:val="ru-RU" w:eastAsia="ru-RU"/>
              </w:rPr>
              <w:t>-</w:t>
            </w:r>
            <w:r w:rsidRPr="00426447">
              <w:rPr>
                <w:sz w:val="24"/>
                <w:szCs w:val="24"/>
                <w:lang w:val="ru-RU" w:eastAsia="ru-RU"/>
              </w:rPr>
              <w:t xml:space="preserve"> а результат не просел. Это главный довод в пользу того, что результат в Ярославле обеспечивает устройство клуба, а не отдельный человек. </w:t>
            </w:r>
            <w:proofErr w:type="spellStart"/>
            <w:r w:rsidRPr="00426447">
              <w:rPr>
                <w:sz w:val="24"/>
                <w:szCs w:val="24"/>
                <w:lang w:val="ru-RU" w:eastAsia="ru-RU"/>
              </w:rPr>
              <w:t>Семиматчевые</w:t>
            </w:r>
            <w:proofErr w:type="spellEnd"/>
            <w:r w:rsidRPr="00426447">
              <w:rPr>
                <w:sz w:val="24"/>
                <w:szCs w:val="24"/>
                <w:lang w:val="ru-RU" w:eastAsia="ru-RU"/>
              </w:rPr>
              <w:t xml:space="preserve"> серии с «Авангардом» два года подряд, выигранные после отставания в счёте, показывают ещё и то, что воспитательная сторона подготовки даёт практическую отдачу: команда, которая умеет отыгрываться в решающих матчах, держится на дисциплине и доверии внутри раздевалки, а эти качества формируются годами и не покупаются на трансферном рынке.</w:t>
            </w:r>
          </w:p>
          <w:p w14:paraId="752638A5" w14:textId="32C16148" w:rsidR="00426447" w:rsidRPr="00426447" w:rsidRDefault="00426447" w:rsidP="00426447">
            <w:pPr>
              <w:adjustRightInd w:val="0"/>
              <w:ind w:firstLine="709"/>
              <w:jc w:val="both"/>
              <w:rPr>
                <w:sz w:val="24"/>
                <w:szCs w:val="24"/>
                <w:lang w:val="ru-RU" w:eastAsia="ru-RU"/>
              </w:rPr>
            </w:pPr>
            <w:r w:rsidRPr="00426447">
              <w:rPr>
                <w:sz w:val="24"/>
                <w:szCs w:val="24"/>
                <w:lang w:val="ru-RU" w:eastAsia="ru-RU"/>
              </w:rPr>
              <w:t xml:space="preserve">Связь воспитательной работы со спортивным результатом видна и через систему подготовки резерва. Вертикаль «школа </w:t>
            </w:r>
            <w:r>
              <w:rPr>
                <w:sz w:val="24"/>
                <w:szCs w:val="24"/>
                <w:lang w:val="ru-RU" w:eastAsia="ru-RU"/>
              </w:rPr>
              <w:t>-</w:t>
            </w:r>
            <w:r w:rsidRPr="00426447">
              <w:rPr>
                <w:sz w:val="24"/>
                <w:szCs w:val="24"/>
                <w:lang w:val="ru-RU" w:eastAsia="ru-RU"/>
              </w:rPr>
              <w:t xml:space="preserve"> «Локо-76» </w:t>
            </w:r>
            <w:r>
              <w:rPr>
                <w:sz w:val="24"/>
                <w:szCs w:val="24"/>
                <w:lang w:val="ru-RU" w:eastAsia="ru-RU"/>
              </w:rPr>
              <w:t>-</w:t>
            </w:r>
            <w:r w:rsidRPr="00426447">
              <w:rPr>
                <w:sz w:val="24"/>
                <w:szCs w:val="24"/>
                <w:lang w:val="ru-RU" w:eastAsia="ru-RU"/>
              </w:rPr>
              <w:t xml:space="preserve"> «Локо» </w:t>
            </w:r>
            <w:r>
              <w:rPr>
                <w:sz w:val="24"/>
                <w:szCs w:val="24"/>
                <w:lang w:val="ru-RU" w:eastAsia="ru-RU"/>
              </w:rPr>
              <w:t>-</w:t>
            </w:r>
            <w:r w:rsidRPr="00426447">
              <w:rPr>
                <w:sz w:val="24"/>
                <w:szCs w:val="24"/>
                <w:lang w:val="ru-RU" w:eastAsia="ru-RU"/>
              </w:rPr>
              <w:t xml:space="preserve"> основной состав» работает по единой методике, и игроки, доходящие до основы, приходят туда с уже сложившимся отношением к режиму и к клубу. В решающих матчах </w:t>
            </w:r>
            <w:r w:rsidRPr="00426447">
              <w:rPr>
                <w:sz w:val="24"/>
                <w:szCs w:val="24"/>
                <w:lang w:val="ru-RU" w:eastAsia="ru-RU"/>
              </w:rPr>
              <w:lastRenderedPageBreak/>
              <w:t xml:space="preserve">прошлого сезона забивали именно те, кто прошёл эту вертикаль или закрепился в команде за несколько лет, а самым ценным игроком плей-офф стал вратарь Даниил Исаев. Экономическая сторона подтверждает ту же линию: выручка выросла с 2 412 540 тыс. рублей в 2023 году до 3 898 710 тыс. рублей в 2025 году, чистая прибыль за 2025 год составила 463 653 тыс. рублей, а стоимость основных средств за год увеличилась с 239 012 до 374 539 тыс. рублей. Спортивный результат превращается в доходы, доходы возвращаются в базу и школу, база и школа дают новых игроков </w:t>
            </w:r>
            <w:r>
              <w:rPr>
                <w:sz w:val="24"/>
                <w:szCs w:val="24"/>
                <w:lang w:val="ru-RU" w:eastAsia="ru-RU"/>
              </w:rPr>
              <w:t>-</w:t>
            </w:r>
            <w:r w:rsidRPr="00426447">
              <w:rPr>
                <w:sz w:val="24"/>
                <w:szCs w:val="24"/>
                <w:lang w:val="ru-RU" w:eastAsia="ru-RU"/>
              </w:rPr>
              <w:t xml:space="preserve"> цикл замкнут, и воспитательная работа находится внутри этого цикла, а не рядом с ним.</w:t>
            </w:r>
          </w:p>
          <w:p w14:paraId="5658027C" w14:textId="73283FE6" w:rsidR="00426447" w:rsidRPr="00426447" w:rsidRDefault="00426447" w:rsidP="00426447">
            <w:pPr>
              <w:adjustRightInd w:val="0"/>
              <w:ind w:firstLine="709"/>
              <w:jc w:val="both"/>
              <w:rPr>
                <w:sz w:val="24"/>
                <w:szCs w:val="24"/>
                <w:lang w:val="ru-RU" w:eastAsia="ru-RU"/>
              </w:rPr>
            </w:pPr>
            <w:r w:rsidRPr="00426447">
              <w:rPr>
                <w:sz w:val="24"/>
                <w:szCs w:val="24"/>
                <w:lang w:val="ru-RU" w:eastAsia="ru-RU"/>
              </w:rPr>
              <w:t xml:space="preserve">Опрос спортсменов и болельщиков выявил разрывы, которые действующие практики не закрывают. Историю клуба и события 7 сентября 2011 года знают почти все опрошенные, влияние клуба на отношение горожан к спорту признают 87 % болельщиков, но регулярно занимаются физической культурой лишь 44 %, а под влиянием клуба начали заниматься сами или отдали в спорт детей 38 %. Хоккей в городе воспринимается прежде всего как зрелище. О поддержке клубом следж-хоккея и детских секций знают 89 % спортсменов и только 41 % болельщиков, то есть социальная работа ведётся, но о ней почти не рассказывают. Треть опрошенных болельщиков считает оскорбительные </w:t>
            </w:r>
            <w:proofErr w:type="spellStart"/>
            <w:r w:rsidRPr="00426447">
              <w:rPr>
                <w:sz w:val="24"/>
                <w:szCs w:val="24"/>
                <w:lang w:val="ru-RU" w:eastAsia="ru-RU"/>
              </w:rPr>
              <w:t>кричалки</w:t>
            </w:r>
            <w:proofErr w:type="spellEnd"/>
            <w:r w:rsidRPr="00426447">
              <w:rPr>
                <w:sz w:val="24"/>
                <w:szCs w:val="24"/>
                <w:lang w:val="ru-RU" w:eastAsia="ru-RU"/>
              </w:rPr>
              <w:t xml:space="preserve"> на трибунах приемлемыми, тогда как среди игроков так думают 11 %, </w:t>
            </w:r>
            <w:r>
              <w:rPr>
                <w:sz w:val="24"/>
                <w:szCs w:val="24"/>
                <w:lang w:val="ru-RU" w:eastAsia="ru-RU"/>
              </w:rPr>
              <w:t>-</w:t>
            </w:r>
            <w:r w:rsidRPr="00426447">
              <w:rPr>
                <w:sz w:val="24"/>
                <w:szCs w:val="24"/>
                <w:lang w:val="ru-RU" w:eastAsia="ru-RU"/>
              </w:rPr>
              <w:t xml:space="preserve"> здесь нормы, принятые внутри команды, не дошли до трибун. И спортсмены, и болельщики отмечают нехватку доступных ледовых площадок в городе, что ограничивает возможности клуба по набору детей в школы.</w:t>
            </w:r>
          </w:p>
          <w:p w14:paraId="0964224C" w14:textId="77777777" w:rsidR="00426447" w:rsidRPr="00426447" w:rsidRDefault="00426447" w:rsidP="00426447">
            <w:pPr>
              <w:adjustRightInd w:val="0"/>
              <w:ind w:firstLine="709"/>
              <w:jc w:val="both"/>
              <w:rPr>
                <w:sz w:val="24"/>
                <w:szCs w:val="24"/>
                <w:lang w:val="ru-RU" w:eastAsia="ru-RU"/>
              </w:rPr>
            </w:pPr>
            <w:r w:rsidRPr="00426447">
              <w:rPr>
                <w:sz w:val="24"/>
                <w:szCs w:val="24"/>
                <w:lang w:val="ru-RU" w:eastAsia="ru-RU"/>
              </w:rPr>
              <w:t>Общий вывод по состоянию воспитательной работы такой. Внутри клуба она поставлена прочно и напрямую влияет на спортивный результат: дисциплина, устойчивость в решающих матчах, преемственность составов и низкая текучесть лидеров дали два Кубка Гагарина подряд при смене тренера. За пределами раздевалки работа ведётся точечно и без общего замысла, поэтому влияние клуба на отношение горожан к физической культуре ниже, чем позволяют его известность и ресурсы. Планы, действующие сейчас, эффективны в спортивной части и недостаточны в общественной.</w:t>
            </w:r>
          </w:p>
          <w:p w14:paraId="489CC49A" w14:textId="39683064" w:rsidR="00E752B8" w:rsidRPr="00426447" w:rsidRDefault="00426447" w:rsidP="00426447">
            <w:pPr>
              <w:adjustRightInd w:val="0"/>
              <w:ind w:firstLine="709"/>
              <w:jc w:val="both"/>
              <w:rPr>
                <w:sz w:val="24"/>
                <w:szCs w:val="24"/>
                <w:lang w:val="ru-RU" w:eastAsia="ru-RU"/>
              </w:rPr>
            </w:pPr>
            <w:r w:rsidRPr="00426447">
              <w:rPr>
                <w:sz w:val="24"/>
                <w:szCs w:val="24"/>
                <w:lang w:val="ru-RU" w:eastAsia="ru-RU"/>
              </w:rPr>
              <w:t>Задачи на предстоящий период вытекают из этих выводов напрямую. Разрозненные традиции стоит свести в утверждённый план воспитательной работы с назначенными ответственными, сроками и измеримыми показателями, чтобы работа не зависела от состава руководства. Требуется отдельная программа для внешней аудитории с упором на массовые занятия, открытые площадки и рассказ о том, что клуб уже делает для города. Нужна разъяснительная работа на трибунах, чтобы нормы поведения команды стали нормами болельщиков. И нужна заблаговременная подготовка смены лидерам: состав почти не обновляется извне, средний возраст ведущих игроков растёт, лидерами интересуются клубы Национальной хоккейной лиги, и одновременный уход двух-трёх человек ударит по результату сильнее, чем любые внешние обстоятельства. Для спортивного директора это означает, что воспитательная работа и работа с резервом должны рассматриваться как часть спортивного планирования, а не как сопутствующее направление.</w:t>
            </w:r>
          </w:p>
        </w:tc>
      </w:tr>
    </w:tbl>
    <w:p w14:paraId="4A943225" w14:textId="77777777" w:rsidR="008155B7" w:rsidRPr="00426447" w:rsidRDefault="008155B7" w:rsidP="008155B7">
      <w:pPr>
        <w:tabs>
          <w:tab w:val="left" w:pos="709"/>
          <w:tab w:val="left" w:pos="851"/>
        </w:tabs>
        <w:adjustRightInd w:val="0"/>
        <w:rPr>
          <w:sz w:val="20"/>
          <w:szCs w:val="20"/>
          <w:lang w:val="ru-RU" w:eastAsia="ru-RU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592"/>
        <w:gridCol w:w="5668"/>
      </w:tblGrid>
      <w:tr w:rsidR="008155B7" w:rsidRPr="007318E3" w14:paraId="0F818329" w14:textId="77777777" w:rsidTr="00EF0147">
        <w:trPr>
          <w:trHeight w:val="519"/>
          <w:jc w:val="center"/>
        </w:trPr>
        <w:tc>
          <w:tcPr>
            <w:tcW w:w="3592" w:type="dxa"/>
            <w:hideMark/>
          </w:tcPr>
          <w:p w14:paraId="32549367" w14:textId="77777777" w:rsidR="008155B7" w:rsidRPr="004423FD" w:rsidRDefault="008155B7" w:rsidP="00EF0147">
            <w:pPr>
              <w:adjustRightInd w:val="0"/>
              <w:spacing w:line="276" w:lineRule="auto"/>
              <w:rPr>
                <w:sz w:val="28"/>
                <w:szCs w:val="28"/>
              </w:rPr>
            </w:pPr>
            <w:proofErr w:type="spellStart"/>
            <w:r w:rsidRPr="004423FD">
              <w:rPr>
                <w:sz w:val="24"/>
                <w:szCs w:val="24"/>
              </w:rPr>
              <w:t>Дата</w:t>
            </w:r>
            <w:proofErr w:type="spellEnd"/>
            <w:r w:rsidRPr="004423FD">
              <w:rPr>
                <w:rStyle w:val="af7"/>
                <w:sz w:val="24"/>
                <w:szCs w:val="24"/>
              </w:rPr>
              <w:footnoteReference w:id="1"/>
            </w:r>
            <w:r w:rsidRPr="004423FD">
              <w:rPr>
                <w:sz w:val="24"/>
                <w:szCs w:val="24"/>
              </w:rPr>
              <w:t>:</w:t>
            </w:r>
            <w:r w:rsidRPr="004423FD">
              <w:rPr>
                <w:sz w:val="28"/>
                <w:szCs w:val="28"/>
              </w:rPr>
              <w:t xml:space="preserve"> _________</w:t>
            </w:r>
          </w:p>
        </w:tc>
        <w:tc>
          <w:tcPr>
            <w:tcW w:w="5668" w:type="dxa"/>
            <w:hideMark/>
          </w:tcPr>
          <w:p w14:paraId="71A7A7B6" w14:textId="77777777" w:rsidR="008155B7" w:rsidRPr="002C17A5" w:rsidRDefault="008155B7" w:rsidP="00EF0147">
            <w:pPr>
              <w:adjustRightInd w:val="0"/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 w:rsidRPr="002C17A5">
              <w:rPr>
                <w:sz w:val="28"/>
                <w:szCs w:val="28"/>
                <w:lang w:val="ru-RU"/>
              </w:rPr>
              <w:t>_________                   ___________________</w:t>
            </w:r>
          </w:p>
          <w:p w14:paraId="47D9F464" w14:textId="77777777" w:rsidR="008155B7" w:rsidRPr="002C17A5" w:rsidRDefault="008155B7" w:rsidP="00EF0147">
            <w:pPr>
              <w:adjustRightInd w:val="0"/>
              <w:spacing w:line="276" w:lineRule="auto"/>
              <w:rPr>
                <w:sz w:val="24"/>
                <w:szCs w:val="24"/>
                <w:vertAlign w:val="superscript"/>
                <w:lang w:val="ru-RU"/>
              </w:rPr>
            </w:pPr>
            <w:r w:rsidRPr="002C17A5">
              <w:rPr>
                <w:sz w:val="20"/>
                <w:szCs w:val="20"/>
                <w:lang w:val="ru-RU"/>
              </w:rPr>
              <w:t xml:space="preserve">      </w:t>
            </w:r>
            <w:r w:rsidRPr="002C17A5">
              <w:rPr>
                <w:sz w:val="24"/>
                <w:szCs w:val="24"/>
                <w:vertAlign w:val="superscript"/>
                <w:lang w:val="ru-RU"/>
              </w:rPr>
              <w:t>(подпись)                                                          (Ф.И.О. обучающегося)</w:t>
            </w:r>
          </w:p>
        </w:tc>
      </w:tr>
    </w:tbl>
    <w:p w14:paraId="769185C5" w14:textId="77777777" w:rsidR="00B43770" w:rsidRDefault="00B43770">
      <w:pPr>
        <w:widowControl/>
        <w:autoSpaceDE/>
        <w:autoSpaceDN/>
        <w:spacing w:after="160" w:line="259" w:lineRule="auto"/>
        <w:rPr>
          <w:b/>
          <w:lang w:val="ru-RU"/>
        </w:rPr>
      </w:pPr>
    </w:p>
    <w:sectPr w:rsidR="00B43770" w:rsidSect="00EC4B73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439D5B" w14:textId="77777777" w:rsidR="00AE1456" w:rsidRDefault="00AE1456" w:rsidP="00E8610D">
      <w:r>
        <w:separator/>
      </w:r>
    </w:p>
  </w:endnote>
  <w:endnote w:type="continuationSeparator" w:id="0">
    <w:p w14:paraId="1ECB9609" w14:textId="77777777" w:rsidR="00AE1456" w:rsidRDefault="00AE1456" w:rsidP="00E861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9A0466" w14:textId="77777777" w:rsidR="00AE1456" w:rsidRDefault="00AE1456" w:rsidP="00E8610D">
      <w:r>
        <w:separator/>
      </w:r>
    </w:p>
  </w:footnote>
  <w:footnote w:type="continuationSeparator" w:id="0">
    <w:p w14:paraId="3FD9066D" w14:textId="77777777" w:rsidR="00AE1456" w:rsidRDefault="00AE1456" w:rsidP="00E8610D">
      <w:r>
        <w:continuationSeparator/>
      </w:r>
    </w:p>
  </w:footnote>
  <w:footnote w:id="1">
    <w:p w14:paraId="4E0AE7B1" w14:textId="77777777" w:rsidR="008155B7" w:rsidRDefault="008155B7" w:rsidP="008155B7">
      <w:pPr>
        <w:pStyle w:val="af5"/>
        <w:rPr>
          <w:lang w:val="ru-RU"/>
        </w:rPr>
      </w:pPr>
      <w:r>
        <w:rPr>
          <w:rStyle w:val="af7"/>
        </w:rPr>
        <w:footnoteRef/>
      </w:r>
      <w:r w:rsidRPr="002C17A5">
        <w:rPr>
          <w:lang w:val="ru-RU"/>
        </w:rPr>
        <w:t xml:space="preserve"> </w:t>
      </w:r>
      <w:r>
        <w:rPr>
          <w:lang w:val="ru-RU"/>
        </w:rPr>
        <w:t>В соответствии с календарным учебным графиком указывается дата последнего дня практики.</w:t>
      </w:r>
    </w:p>
    <w:p w14:paraId="136759C1" w14:textId="77777777" w:rsidR="008155B7" w:rsidRPr="005367A6" w:rsidRDefault="008155B7" w:rsidP="008155B7">
      <w:pPr>
        <w:pStyle w:val="af5"/>
        <w:rPr>
          <w:lang w:val="ru-RU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B4480"/>
    <w:multiLevelType w:val="multilevel"/>
    <w:tmpl w:val="42B20D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3F4BBD"/>
    <w:multiLevelType w:val="multilevel"/>
    <w:tmpl w:val="CE90F5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DE7506"/>
    <w:multiLevelType w:val="multilevel"/>
    <w:tmpl w:val="599AF6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1E03BD7"/>
    <w:multiLevelType w:val="multilevel"/>
    <w:tmpl w:val="BCBAD0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C4C1437"/>
    <w:multiLevelType w:val="multilevel"/>
    <w:tmpl w:val="77C64A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25E8"/>
    <w:rsid w:val="00004ECC"/>
    <w:rsid w:val="000131BA"/>
    <w:rsid w:val="00014161"/>
    <w:rsid w:val="00027C1F"/>
    <w:rsid w:val="000302A4"/>
    <w:rsid w:val="000318C8"/>
    <w:rsid w:val="000449E3"/>
    <w:rsid w:val="0005745F"/>
    <w:rsid w:val="00063282"/>
    <w:rsid w:val="00077530"/>
    <w:rsid w:val="0008725B"/>
    <w:rsid w:val="000A5D96"/>
    <w:rsid w:val="000A62C2"/>
    <w:rsid w:val="000B058C"/>
    <w:rsid w:val="000B45D2"/>
    <w:rsid w:val="000D1626"/>
    <w:rsid w:val="000D4C0D"/>
    <w:rsid w:val="00123896"/>
    <w:rsid w:val="001254E2"/>
    <w:rsid w:val="00136FC7"/>
    <w:rsid w:val="00145A26"/>
    <w:rsid w:val="001558AF"/>
    <w:rsid w:val="0018254C"/>
    <w:rsid w:val="001870DA"/>
    <w:rsid w:val="001A3785"/>
    <w:rsid w:val="001D4C5E"/>
    <w:rsid w:val="001E3790"/>
    <w:rsid w:val="001F433D"/>
    <w:rsid w:val="00205EB8"/>
    <w:rsid w:val="00216E51"/>
    <w:rsid w:val="00222AEE"/>
    <w:rsid w:val="00232263"/>
    <w:rsid w:val="00243B99"/>
    <w:rsid w:val="00250F6F"/>
    <w:rsid w:val="00293BDD"/>
    <w:rsid w:val="0029617B"/>
    <w:rsid w:val="002D6099"/>
    <w:rsid w:val="003260F6"/>
    <w:rsid w:val="00334D2F"/>
    <w:rsid w:val="00352AA0"/>
    <w:rsid w:val="00376C1D"/>
    <w:rsid w:val="003829CC"/>
    <w:rsid w:val="00394EF9"/>
    <w:rsid w:val="003C1EFA"/>
    <w:rsid w:val="003D1256"/>
    <w:rsid w:val="003D27CA"/>
    <w:rsid w:val="003D5702"/>
    <w:rsid w:val="003D7BF6"/>
    <w:rsid w:val="003E7B68"/>
    <w:rsid w:val="003F2868"/>
    <w:rsid w:val="00400628"/>
    <w:rsid w:val="00417625"/>
    <w:rsid w:val="00420FC2"/>
    <w:rsid w:val="00426447"/>
    <w:rsid w:val="00441BDE"/>
    <w:rsid w:val="00444025"/>
    <w:rsid w:val="004451C6"/>
    <w:rsid w:val="004679B2"/>
    <w:rsid w:val="00470645"/>
    <w:rsid w:val="004744EC"/>
    <w:rsid w:val="00477845"/>
    <w:rsid w:val="00483870"/>
    <w:rsid w:val="004859EC"/>
    <w:rsid w:val="004914D7"/>
    <w:rsid w:val="00495C8F"/>
    <w:rsid w:val="004A0BC2"/>
    <w:rsid w:val="004A77E5"/>
    <w:rsid w:val="004B0E33"/>
    <w:rsid w:val="004F0FBC"/>
    <w:rsid w:val="004F719C"/>
    <w:rsid w:val="005113A3"/>
    <w:rsid w:val="00516F5B"/>
    <w:rsid w:val="00524095"/>
    <w:rsid w:val="00534C8F"/>
    <w:rsid w:val="005417BE"/>
    <w:rsid w:val="005448DF"/>
    <w:rsid w:val="00546BA7"/>
    <w:rsid w:val="00551713"/>
    <w:rsid w:val="00572A4B"/>
    <w:rsid w:val="00580CE3"/>
    <w:rsid w:val="00583142"/>
    <w:rsid w:val="0058640E"/>
    <w:rsid w:val="0059122C"/>
    <w:rsid w:val="00593362"/>
    <w:rsid w:val="00593A45"/>
    <w:rsid w:val="0059661E"/>
    <w:rsid w:val="005B25E8"/>
    <w:rsid w:val="005B7D69"/>
    <w:rsid w:val="005C0056"/>
    <w:rsid w:val="005C00BB"/>
    <w:rsid w:val="005C23FC"/>
    <w:rsid w:val="005C60CE"/>
    <w:rsid w:val="005C66E7"/>
    <w:rsid w:val="005E4A46"/>
    <w:rsid w:val="00603121"/>
    <w:rsid w:val="00622D08"/>
    <w:rsid w:val="006324E5"/>
    <w:rsid w:val="00636AB6"/>
    <w:rsid w:val="00636FAD"/>
    <w:rsid w:val="00651311"/>
    <w:rsid w:val="00654D26"/>
    <w:rsid w:val="00667550"/>
    <w:rsid w:val="00673316"/>
    <w:rsid w:val="00681C9B"/>
    <w:rsid w:val="00682B21"/>
    <w:rsid w:val="006838F5"/>
    <w:rsid w:val="0068532D"/>
    <w:rsid w:val="00690693"/>
    <w:rsid w:val="00696B23"/>
    <w:rsid w:val="006A20F2"/>
    <w:rsid w:val="006A4689"/>
    <w:rsid w:val="006E0B15"/>
    <w:rsid w:val="006E0FF7"/>
    <w:rsid w:val="006E4A39"/>
    <w:rsid w:val="00704D8C"/>
    <w:rsid w:val="00714B4C"/>
    <w:rsid w:val="00726375"/>
    <w:rsid w:val="007272A7"/>
    <w:rsid w:val="007318E3"/>
    <w:rsid w:val="0073750D"/>
    <w:rsid w:val="00744D72"/>
    <w:rsid w:val="00747041"/>
    <w:rsid w:val="00781518"/>
    <w:rsid w:val="007A0DB5"/>
    <w:rsid w:val="007B0FC6"/>
    <w:rsid w:val="007D5CD3"/>
    <w:rsid w:val="007E14E4"/>
    <w:rsid w:val="00807BD2"/>
    <w:rsid w:val="008155B7"/>
    <w:rsid w:val="00815D11"/>
    <w:rsid w:val="00823AD1"/>
    <w:rsid w:val="00843FAC"/>
    <w:rsid w:val="00844205"/>
    <w:rsid w:val="00851A50"/>
    <w:rsid w:val="0086457C"/>
    <w:rsid w:val="00876CAF"/>
    <w:rsid w:val="008820A2"/>
    <w:rsid w:val="008A3BAA"/>
    <w:rsid w:val="008B02C7"/>
    <w:rsid w:val="008C0C3E"/>
    <w:rsid w:val="008C43BB"/>
    <w:rsid w:val="008F4C8D"/>
    <w:rsid w:val="008F6924"/>
    <w:rsid w:val="009005E1"/>
    <w:rsid w:val="00903564"/>
    <w:rsid w:val="0090730D"/>
    <w:rsid w:val="00911E16"/>
    <w:rsid w:val="0091466A"/>
    <w:rsid w:val="00917175"/>
    <w:rsid w:val="00925876"/>
    <w:rsid w:val="0092723D"/>
    <w:rsid w:val="00933C22"/>
    <w:rsid w:val="00941500"/>
    <w:rsid w:val="00982D4F"/>
    <w:rsid w:val="009839DC"/>
    <w:rsid w:val="0099674E"/>
    <w:rsid w:val="009A3AD0"/>
    <w:rsid w:val="009B1B4F"/>
    <w:rsid w:val="009B58E5"/>
    <w:rsid w:val="009C203F"/>
    <w:rsid w:val="009E5664"/>
    <w:rsid w:val="009E57F6"/>
    <w:rsid w:val="009F2B5A"/>
    <w:rsid w:val="00A05EF2"/>
    <w:rsid w:val="00A10274"/>
    <w:rsid w:val="00A12279"/>
    <w:rsid w:val="00A5535D"/>
    <w:rsid w:val="00A57E4A"/>
    <w:rsid w:val="00A73B07"/>
    <w:rsid w:val="00A74956"/>
    <w:rsid w:val="00A93519"/>
    <w:rsid w:val="00AA63E4"/>
    <w:rsid w:val="00AB65BF"/>
    <w:rsid w:val="00AC493B"/>
    <w:rsid w:val="00AD1393"/>
    <w:rsid w:val="00AD3927"/>
    <w:rsid w:val="00AE1456"/>
    <w:rsid w:val="00AE1DF4"/>
    <w:rsid w:val="00AF3C5F"/>
    <w:rsid w:val="00AF57D9"/>
    <w:rsid w:val="00AF72C1"/>
    <w:rsid w:val="00B360CC"/>
    <w:rsid w:val="00B43770"/>
    <w:rsid w:val="00B5571E"/>
    <w:rsid w:val="00B657BC"/>
    <w:rsid w:val="00B766FB"/>
    <w:rsid w:val="00B818D1"/>
    <w:rsid w:val="00B8383B"/>
    <w:rsid w:val="00B90075"/>
    <w:rsid w:val="00B90174"/>
    <w:rsid w:val="00BA1712"/>
    <w:rsid w:val="00BB5064"/>
    <w:rsid w:val="00BB6CA9"/>
    <w:rsid w:val="00BD3AFE"/>
    <w:rsid w:val="00BF36C9"/>
    <w:rsid w:val="00BF679E"/>
    <w:rsid w:val="00C15B32"/>
    <w:rsid w:val="00C279A3"/>
    <w:rsid w:val="00C3643B"/>
    <w:rsid w:val="00C422CE"/>
    <w:rsid w:val="00C7017C"/>
    <w:rsid w:val="00CA5212"/>
    <w:rsid w:val="00CA67C0"/>
    <w:rsid w:val="00CB11F3"/>
    <w:rsid w:val="00CB75AC"/>
    <w:rsid w:val="00CC2101"/>
    <w:rsid w:val="00CC360D"/>
    <w:rsid w:val="00CC7A0F"/>
    <w:rsid w:val="00CD15EE"/>
    <w:rsid w:val="00CD372C"/>
    <w:rsid w:val="00CD6EA4"/>
    <w:rsid w:val="00CE444F"/>
    <w:rsid w:val="00CF0AAA"/>
    <w:rsid w:val="00CF3679"/>
    <w:rsid w:val="00CF39B1"/>
    <w:rsid w:val="00D047D7"/>
    <w:rsid w:val="00D12C75"/>
    <w:rsid w:val="00D34271"/>
    <w:rsid w:val="00D42178"/>
    <w:rsid w:val="00D42CE6"/>
    <w:rsid w:val="00D43A0A"/>
    <w:rsid w:val="00D467BE"/>
    <w:rsid w:val="00D47463"/>
    <w:rsid w:val="00D50677"/>
    <w:rsid w:val="00D50B06"/>
    <w:rsid w:val="00DA48AE"/>
    <w:rsid w:val="00DC3F49"/>
    <w:rsid w:val="00DE3497"/>
    <w:rsid w:val="00DE3751"/>
    <w:rsid w:val="00DF3C95"/>
    <w:rsid w:val="00E050D9"/>
    <w:rsid w:val="00E45844"/>
    <w:rsid w:val="00E46D85"/>
    <w:rsid w:val="00E47BD9"/>
    <w:rsid w:val="00E61963"/>
    <w:rsid w:val="00E73D68"/>
    <w:rsid w:val="00E752B8"/>
    <w:rsid w:val="00E76CDF"/>
    <w:rsid w:val="00E8610D"/>
    <w:rsid w:val="00EB7D53"/>
    <w:rsid w:val="00EC4B73"/>
    <w:rsid w:val="00ED2294"/>
    <w:rsid w:val="00ED3DCA"/>
    <w:rsid w:val="00EE2B3B"/>
    <w:rsid w:val="00EF543E"/>
    <w:rsid w:val="00F01D5F"/>
    <w:rsid w:val="00F03E1A"/>
    <w:rsid w:val="00F24FC1"/>
    <w:rsid w:val="00F327E5"/>
    <w:rsid w:val="00F377CD"/>
    <w:rsid w:val="00F432AF"/>
    <w:rsid w:val="00F73BCA"/>
    <w:rsid w:val="00F974D6"/>
    <w:rsid w:val="00FB1F2E"/>
    <w:rsid w:val="00FB6D71"/>
    <w:rsid w:val="00FC0BB7"/>
    <w:rsid w:val="00FC1164"/>
    <w:rsid w:val="00FD06EB"/>
    <w:rsid w:val="00FE0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B2EAD9"/>
  <w15:docId w15:val="{DA0294CF-ACD0-401A-B67A-929C7B233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D047D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1D4C5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5448DF"/>
    <w:pPr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5448D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1">
    <w:name w:val="toc 1"/>
    <w:basedOn w:val="a"/>
    <w:next w:val="a"/>
    <w:autoRedefine/>
    <w:uiPriority w:val="39"/>
    <w:unhideWhenUsed/>
    <w:rsid w:val="001D4C5E"/>
    <w:pPr>
      <w:spacing w:after="100"/>
      <w:jc w:val="center"/>
    </w:pPr>
    <w:rPr>
      <w:b/>
      <w:lang w:val="ru-RU"/>
    </w:rPr>
  </w:style>
  <w:style w:type="paragraph" w:styleId="a5">
    <w:name w:val="List Paragraph"/>
    <w:aliases w:val="Абзац списка2,Bullet List,FooterText,numbered,List Paragraph,Подпись рисунка,Маркированный список_уровень1,Основной,Стиль оглавления"/>
    <w:basedOn w:val="a"/>
    <w:link w:val="a6"/>
    <w:uiPriority w:val="34"/>
    <w:qFormat/>
    <w:rsid w:val="005448DF"/>
    <w:pPr>
      <w:ind w:left="720"/>
      <w:contextualSpacing/>
    </w:pPr>
  </w:style>
  <w:style w:type="character" w:styleId="a7">
    <w:name w:val="annotation reference"/>
    <w:uiPriority w:val="99"/>
    <w:semiHidden/>
    <w:unhideWhenUsed/>
    <w:rsid w:val="001D4C5E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1D4C5E"/>
    <w:rPr>
      <w:sz w:val="20"/>
      <w:szCs w:val="20"/>
      <w:lang w:val="ru-RU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1D4C5E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1D4C5E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D4C5E"/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10">
    <w:name w:val="Заголовок 1 Знак"/>
    <w:basedOn w:val="a0"/>
    <w:link w:val="1"/>
    <w:uiPriority w:val="9"/>
    <w:rsid w:val="001D4C5E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paragraph" w:styleId="ac">
    <w:name w:val="TOC Heading"/>
    <w:basedOn w:val="1"/>
    <w:next w:val="a"/>
    <w:uiPriority w:val="39"/>
    <w:unhideWhenUsed/>
    <w:qFormat/>
    <w:rsid w:val="001D4C5E"/>
    <w:pPr>
      <w:outlineLvl w:val="9"/>
    </w:pPr>
  </w:style>
  <w:style w:type="paragraph" w:styleId="ad">
    <w:name w:val="Title"/>
    <w:basedOn w:val="a"/>
    <w:link w:val="ae"/>
    <w:uiPriority w:val="1"/>
    <w:qFormat/>
    <w:rsid w:val="001D4C5E"/>
    <w:pPr>
      <w:ind w:left="1916" w:right="1318" w:hanging="32"/>
    </w:pPr>
    <w:rPr>
      <w:b/>
      <w:bCs/>
      <w:sz w:val="28"/>
      <w:szCs w:val="28"/>
      <w:lang w:val="ru-RU"/>
    </w:rPr>
  </w:style>
  <w:style w:type="character" w:customStyle="1" w:styleId="ae">
    <w:name w:val="Заголовок Знак"/>
    <w:basedOn w:val="a0"/>
    <w:link w:val="ad"/>
    <w:uiPriority w:val="1"/>
    <w:rsid w:val="001D4C5E"/>
    <w:rPr>
      <w:rFonts w:ascii="Times New Roman" w:eastAsia="Times New Roman" w:hAnsi="Times New Roman" w:cs="Times New Roman"/>
      <w:b/>
      <w:bCs/>
      <w:sz w:val="28"/>
      <w:szCs w:val="28"/>
    </w:rPr>
  </w:style>
  <w:style w:type="character" w:styleId="af">
    <w:name w:val="Hyperlink"/>
    <w:uiPriority w:val="99"/>
    <w:unhideWhenUsed/>
    <w:rsid w:val="001D4C5E"/>
    <w:rPr>
      <w:color w:val="0000FF"/>
      <w:u w:val="single"/>
    </w:rPr>
  </w:style>
  <w:style w:type="paragraph" w:styleId="2">
    <w:name w:val="toc 2"/>
    <w:basedOn w:val="a"/>
    <w:next w:val="a"/>
    <w:autoRedefine/>
    <w:uiPriority w:val="39"/>
    <w:unhideWhenUsed/>
    <w:rsid w:val="001D4C5E"/>
    <w:pPr>
      <w:ind w:left="220"/>
    </w:pPr>
    <w:rPr>
      <w:lang w:val="ru-RU"/>
    </w:rPr>
  </w:style>
  <w:style w:type="table" w:styleId="af0">
    <w:name w:val="Table Grid"/>
    <w:basedOn w:val="a1"/>
    <w:uiPriority w:val="59"/>
    <w:rsid w:val="001D4C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CD6EA4"/>
    <w:pPr>
      <w:ind w:left="110"/>
    </w:pPr>
    <w:rPr>
      <w:lang w:val="ru-RU"/>
    </w:rPr>
  </w:style>
  <w:style w:type="table" w:customStyle="1" w:styleId="TableNormal">
    <w:name w:val="Table Normal"/>
    <w:uiPriority w:val="2"/>
    <w:semiHidden/>
    <w:unhideWhenUsed/>
    <w:qFormat/>
    <w:rsid w:val="00222AE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6">
    <w:name w:val="Абзац списка Знак"/>
    <w:aliases w:val="Абзац списка2 Знак,Bullet List Знак,FooterText Знак,numbered Знак,List Paragraph Знак,Подпись рисунка Знак,Маркированный список_уровень1 Знак,Основной Знак,Стиль оглавления Знак"/>
    <w:link w:val="a5"/>
    <w:uiPriority w:val="34"/>
    <w:qFormat/>
    <w:rsid w:val="00E61963"/>
    <w:rPr>
      <w:rFonts w:ascii="Times New Roman" w:eastAsia="Times New Roman" w:hAnsi="Times New Roman" w:cs="Times New Roman"/>
      <w:lang w:val="en-US"/>
    </w:rPr>
  </w:style>
  <w:style w:type="character" w:customStyle="1" w:styleId="apple-converted-space">
    <w:name w:val="apple-converted-space"/>
    <w:rsid w:val="00E61963"/>
  </w:style>
  <w:style w:type="paragraph" w:styleId="af1">
    <w:name w:val="header"/>
    <w:basedOn w:val="a"/>
    <w:link w:val="af2"/>
    <w:uiPriority w:val="99"/>
    <w:unhideWhenUsed/>
    <w:rsid w:val="00E8610D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E8610D"/>
    <w:rPr>
      <w:rFonts w:ascii="Times New Roman" w:eastAsia="Times New Roman" w:hAnsi="Times New Roman" w:cs="Times New Roman"/>
      <w:lang w:val="en-US"/>
    </w:rPr>
  </w:style>
  <w:style w:type="paragraph" w:styleId="af3">
    <w:name w:val="footer"/>
    <w:basedOn w:val="a"/>
    <w:link w:val="af4"/>
    <w:uiPriority w:val="99"/>
    <w:unhideWhenUsed/>
    <w:rsid w:val="00E8610D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E8610D"/>
    <w:rPr>
      <w:rFonts w:ascii="Times New Roman" w:eastAsia="Times New Roman" w:hAnsi="Times New Roman" w:cs="Times New Roman"/>
      <w:lang w:val="en-US"/>
    </w:rPr>
  </w:style>
  <w:style w:type="paragraph" w:styleId="af5">
    <w:name w:val="footnote text"/>
    <w:aliases w:val="Текст сноски Знак1 Знак,Текст сноски Знак Знак Знак,Table_Footnote_last,Текст сноски-FN,Oaeno niinee-FN,Oaeno niinee Ciae,Текст сноски Знак Знак,Текст сноски Знак Знак Знак Знак Знак Знак,Текст сноски Знак Знак Знак Знак,fn"/>
    <w:basedOn w:val="a"/>
    <w:link w:val="af6"/>
    <w:uiPriority w:val="99"/>
    <w:unhideWhenUsed/>
    <w:rsid w:val="00941500"/>
    <w:pPr>
      <w:widowControl/>
      <w:autoSpaceDE/>
      <w:autoSpaceDN/>
    </w:pPr>
    <w:rPr>
      <w:sz w:val="20"/>
      <w:szCs w:val="20"/>
    </w:rPr>
  </w:style>
  <w:style w:type="character" w:customStyle="1" w:styleId="af6">
    <w:name w:val="Текст сноски Знак"/>
    <w:aliases w:val="Текст сноски Знак1 Знак Знак,Текст сноски Знак Знак Знак Знак1,Table_Footnote_last Знак,Текст сноски-FN Знак,Oaeno niinee-FN Знак,Oaeno niinee Ciae Знак,Текст сноски Знак Знак Знак1,Текст сноски Знак Знак Знак Знак Знак Знак Знак"/>
    <w:basedOn w:val="a0"/>
    <w:link w:val="af5"/>
    <w:uiPriority w:val="99"/>
    <w:rsid w:val="00941500"/>
    <w:rPr>
      <w:rFonts w:ascii="Times New Roman" w:eastAsia="Times New Roman" w:hAnsi="Times New Roman" w:cs="Times New Roman"/>
      <w:sz w:val="20"/>
      <w:szCs w:val="20"/>
    </w:rPr>
  </w:style>
  <w:style w:type="character" w:styleId="af7">
    <w:name w:val="footnote reference"/>
    <w:uiPriority w:val="99"/>
    <w:unhideWhenUsed/>
    <w:rsid w:val="00941500"/>
    <w:rPr>
      <w:vertAlign w:val="superscript"/>
    </w:rPr>
  </w:style>
  <w:style w:type="paragraph" w:customStyle="1" w:styleId="ConsPlusNormal">
    <w:name w:val="ConsPlusNormal"/>
    <w:rsid w:val="00CD372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-2">
    <w:name w:val="Средняя сетка 1 - Акцент 2 Знак"/>
    <w:link w:val="1-20"/>
    <w:uiPriority w:val="34"/>
    <w:qFormat/>
    <w:locked/>
    <w:rsid w:val="000B058C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1-20">
    <w:name w:val="Medium Grid 1 Accent 2"/>
    <w:basedOn w:val="a1"/>
    <w:link w:val="1-2"/>
    <w:uiPriority w:val="34"/>
    <w:semiHidden/>
    <w:unhideWhenUsed/>
    <w:rsid w:val="000B05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lastRow">
      <w:tblPr/>
      <w:tcPr>
        <w:tcBorders>
          <w:top w:val="single" w:sz="18" w:space="0" w:color="F19D64" w:themeColor="accent2" w:themeTint="BF"/>
        </w:tcBorders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paragraph" w:styleId="af8">
    <w:name w:val="Normal (Web)"/>
    <w:basedOn w:val="a"/>
    <w:uiPriority w:val="99"/>
    <w:unhideWhenUsed/>
    <w:rsid w:val="008A3BAA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20">
    <w:name w:val="Body Text 2"/>
    <w:basedOn w:val="a"/>
    <w:link w:val="21"/>
    <w:uiPriority w:val="99"/>
    <w:semiHidden/>
    <w:unhideWhenUsed/>
    <w:rsid w:val="009C203F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uiPriority w:val="99"/>
    <w:semiHidden/>
    <w:rsid w:val="009C203F"/>
    <w:rPr>
      <w:rFonts w:ascii="Times New Roman" w:eastAsia="Times New Roman" w:hAnsi="Times New Roman" w:cs="Times New Roman"/>
      <w:lang w:val="en-US"/>
    </w:rPr>
  </w:style>
  <w:style w:type="character" w:customStyle="1" w:styleId="apple-style-span">
    <w:name w:val="apple-style-span"/>
    <w:basedOn w:val="a0"/>
    <w:rsid w:val="009C203F"/>
  </w:style>
  <w:style w:type="character" w:styleId="af9">
    <w:name w:val="FollowedHyperlink"/>
    <w:basedOn w:val="a0"/>
    <w:uiPriority w:val="99"/>
    <w:semiHidden/>
    <w:unhideWhenUsed/>
    <w:rsid w:val="00654D26"/>
    <w:rPr>
      <w:color w:val="954F72" w:themeColor="followedHyperlink"/>
      <w:u w:val="single"/>
    </w:rPr>
  </w:style>
  <w:style w:type="paragraph" w:customStyle="1" w:styleId="attention">
    <w:name w:val="attention"/>
    <w:basedOn w:val="a"/>
    <w:rsid w:val="00B43770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1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5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9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5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8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56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91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21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6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9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37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4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97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2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2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1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0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43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02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87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4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3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4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6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3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3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1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4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5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5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1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8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24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63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8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7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6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4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8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45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9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83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9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1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49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79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52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33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92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5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B520D7-E477-40A5-BC86-4A517A18BC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18</Pages>
  <Words>6016</Words>
  <Characters>34297</Characters>
  <Application>Microsoft Office Word</Application>
  <DocSecurity>0</DocSecurity>
  <Lines>285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Петрушечкин Павел Владимирович</dc:creator>
  <cp:lastModifiedBy>Никита Косов</cp:lastModifiedBy>
  <cp:revision>2</cp:revision>
  <dcterms:created xsi:type="dcterms:W3CDTF">2026-08-05T05:32:00Z</dcterms:created>
  <dcterms:modified xsi:type="dcterms:W3CDTF">2026-08-05T05:32:00Z</dcterms:modified>
</cp:coreProperties>
</file>