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52D9" w:rsidRDefault="000652D9" w:rsidP="00732B12">
      <w:pPr>
        <w:jc w:val="center"/>
        <w:rPr>
          <w:rFonts w:ascii="Times New Roman" w:hAnsi="Times New Roman"/>
          <w:b/>
          <w:sz w:val="24"/>
          <w:szCs w:val="24"/>
          <w:lang w:eastAsia="ru-RU"/>
        </w:rPr>
      </w:pPr>
      <w:r w:rsidRPr="002507ED">
        <w:rPr>
          <w:rFonts w:ascii="Times New Roman" w:hAnsi="Times New Roman"/>
          <w:b/>
          <w:sz w:val="24"/>
          <w:szCs w:val="24"/>
          <w:lang w:eastAsia="ru-RU"/>
        </w:rPr>
        <w:t>НЕГОСУДАРСТВЕННОЕ ОБР</w:t>
      </w:r>
      <w:r>
        <w:rPr>
          <w:rFonts w:ascii="Times New Roman" w:hAnsi="Times New Roman"/>
          <w:b/>
          <w:sz w:val="24"/>
          <w:szCs w:val="24"/>
          <w:lang w:eastAsia="ru-RU"/>
        </w:rPr>
        <w:t>АЗОВАТЕЛЬНОЕ ЧАСТНОЕ УЧРЕЖДЕНИЕ</w:t>
      </w:r>
    </w:p>
    <w:p w:rsidR="000652D9" w:rsidRDefault="000652D9" w:rsidP="00732B12">
      <w:pPr>
        <w:jc w:val="center"/>
        <w:rPr>
          <w:rFonts w:ascii="Times New Roman" w:hAnsi="Times New Roman"/>
          <w:b/>
          <w:sz w:val="24"/>
          <w:szCs w:val="24"/>
          <w:lang w:eastAsia="ru-RU"/>
        </w:rPr>
      </w:pPr>
      <w:r>
        <w:rPr>
          <w:rFonts w:ascii="Times New Roman" w:hAnsi="Times New Roman"/>
          <w:b/>
          <w:sz w:val="24"/>
          <w:szCs w:val="24"/>
          <w:lang w:eastAsia="ru-RU"/>
        </w:rPr>
        <w:t>ВЫСШЕГО ОБРАЗОВАНИЯ</w:t>
      </w:r>
    </w:p>
    <w:p w:rsidR="000652D9" w:rsidRPr="002507ED" w:rsidRDefault="000652D9" w:rsidP="00732B12">
      <w:pPr>
        <w:jc w:val="center"/>
        <w:rPr>
          <w:rFonts w:ascii="Times New Roman" w:hAnsi="Times New Roman"/>
          <w:b/>
          <w:sz w:val="24"/>
          <w:szCs w:val="24"/>
          <w:lang w:eastAsia="ru-RU"/>
        </w:rPr>
      </w:pPr>
      <w:r w:rsidRPr="002507ED">
        <w:rPr>
          <w:rFonts w:ascii="Times New Roman" w:hAnsi="Times New Roman"/>
          <w:b/>
          <w:sz w:val="24"/>
          <w:szCs w:val="24"/>
          <w:lang w:eastAsia="ru-RU"/>
        </w:rPr>
        <w:t>«МОСКОВСКИЙ УНИВЕРСИТЕТ «СИНЕРГИЯ»</w:t>
      </w:r>
    </w:p>
    <w:p w:rsidR="000652D9" w:rsidRPr="002507ED" w:rsidRDefault="000652D9" w:rsidP="00732B12">
      <w:pPr>
        <w:autoSpaceDE w:val="0"/>
        <w:autoSpaceDN w:val="0"/>
        <w:adjustRightInd w:val="0"/>
        <w:spacing w:after="0" w:line="240" w:lineRule="auto"/>
        <w:jc w:val="center"/>
        <w:rPr>
          <w:rFonts w:ascii="Times New Roman" w:hAnsi="Times New Roman"/>
          <w:sz w:val="24"/>
          <w:szCs w:val="24"/>
          <w:lang w:eastAsia="ru-RU"/>
        </w:rPr>
      </w:pPr>
    </w:p>
    <w:p w:rsidR="000652D9" w:rsidRPr="00AB6CFA" w:rsidRDefault="000652D9" w:rsidP="00732B12">
      <w:pPr>
        <w:autoSpaceDE w:val="0"/>
        <w:autoSpaceDN w:val="0"/>
        <w:adjustRightInd w:val="0"/>
        <w:spacing w:after="0" w:line="240" w:lineRule="auto"/>
        <w:jc w:val="center"/>
        <w:rPr>
          <w:rFonts w:ascii="Times New Roman" w:hAnsi="Times New Roman"/>
          <w:sz w:val="24"/>
          <w:szCs w:val="24"/>
          <w:lang w:eastAsia="ru-RU"/>
        </w:rPr>
      </w:pPr>
      <w:r w:rsidRPr="002507ED">
        <w:rPr>
          <w:rFonts w:ascii="Times New Roman" w:hAnsi="Times New Roman"/>
          <w:b/>
          <w:sz w:val="24"/>
          <w:szCs w:val="24"/>
          <w:lang w:eastAsia="ru-RU"/>
        </w:rPr>
        <w:t>Факультет</w:t>
      </w:r>
      <w:r>
        <w:rPr>
          <w:rFonts w:ascii="Times New Roman" w:hAnsi="Times New Roman"/>
          <w:b/>
          <w:sz w:val="24"/>
          <w:szCs w:val="24"/>
          <w:lang w:eastAsia="ru-RU"/>
        </w:rPr>
        <w:t xml:space="preserve"> </w:t>
      </w:r>
      <w:r w:rsidRPr="00AB6CFA">
        <w:rPr>
          <w:rFonts w:ascii="Times New Roman" w:hAnsi="Times New Roman"/>
          <w:sz w:val="24"/>
          <w:szCs w:val="24"/>
          <w:u w:val="single"/>
          <w:lang w:eastAsia="ru-RU"/>
        </w:rPr>
        <w:t>Информационных технологий</w:t>
      </w:r>
    </w:p>
    <w:p w:rsidR="000652D9" w:rsidRPr="002507ED" w:rsidRDefault="000652D9" w:rsidP="00732B12">
      <w:pPr>
        <w:autoSpaceDE w:val="0"/>
        <w:autoSpaceDN w:val="0"/>
        <w:adjustRightInd w:val="0"/>
        <w:spacing w:after="0" w:line="240" w:lineRule="auto"/>
        <w:jc w:val="center"/>
        <w:rPr>
          <w:rFonts w:ascii="Times New Roman" w:hAnsi="Times New Roman"/>
          <w:sz w:val="24"/>
          <w:szCs w:val="24"/>
          <w:vertAlign w:val="superscript"/>
          <w:lang w:eastAsia="ru-RU"/>
        </w:rPr>
      </w:pPr>
      <w:r>
        <w:rPr>
          <w:rFonts w:ascii="Times New Roman" w:hAnsi="Times New Roman"/>
          <w:sz w:val="24"/>
          <w:szCs w:val="24"/>
          <w:vertAlign w:val="superscript"/>
          <w:lang w:eastAsia="ru-RU"/>
        </w:rPr>
        <w:t xml:space="preserve">                                                     </w:t>
      </w:r>
      <w:r w:rsidRPr="002507ED">
        <w:rPr>
          <w:rFonts w:ascii="Times New Roman" w:hAnsi="Times New Roman"/>
          <w:sz w:val="24"/>
          <w:szCs w:val="24"/>
          <w:vertAlign w:val="superscript"/>
          <w:lang w:eastAsia="ru-RU"/>
        </w:rPr>
        <w:t>(наименование факультета</w:t>
      </w:r>
      <w:r>
        <w:rPr>
          <w:rFonts w:ascii="Times New Roman" w:hAnsi="Times New Roman"/>
          <w:sz w:val="24"/>
          <w:szCs w:val="24"/>
          <w:vertAlign w:val="superscript"/>
          <w:lang w:eastAsia="ru-RU"/>
        </w:rPr>
        <w:t>/ института</w:t>
      </w:r>
      <w:r w:rsidRPr="002507ED">
        <w:rPr>
          <w:rFonts w:ascii="Times New Roman" w:hAnsi="Times New Roman"/>
          <w:sz w:val="24"/>
          <w:szCs w:val="24"/>
          <w:vertAlign w:val="superscript"/>
          <w:lang w:eastAsia="ru-RU"/>
        </w:rPr>
        <w:t>)</w:t>
      </w:r>
    </w:p>
    <w:p w:rsidR="000652D9" w:rsidRPr="002507ED" w:rsidRDefault="000652D9" w:rsidP="00732B12">
      <w:pPr>
        <w:autoSpaceDE w:val="0"/>
        <w:autoSpaceDN w:val="0"/>
        <w:adjustRightInd w:val="0"/>
        <w:spacing w:after="0" w:line="240" w:lineRule="auto"/>
        <w:jc w:val="center"/>
        <w:rPr>
          <w:rFonts w:ascii="Times New Roman" w:hAnsi="Times New Roman"/>
          <w:sz w:val="24"/>
          <w:szCs w:val="24"/>
          <w:lang w:eastAsia="ru-RU"/>
        </w:rPr>
      </w:pPr>
    </w:p>
    <w:p w:rsidR="000652D9" w:rsidRPr="00A253B0" w:rsidRDefault="000652D9" w:rsidP="00732B12">
      <w:pPr>
        <w:autoSpaceDE w:val="0"/>
        <w:autoSpaceDN w:val="0"/>
        <w:adjustRightInd w:val="0"/>
        <w:spacing w:after="0" w:line="240" w:lineRule="auto"/>
        <w:rPr>
          <w:rFonts w:ascii="Times New Roman" w:hAnsi="Times New Roman"/>
          <w:sz w:val="24"/>
          <w:szCs w:val="24"/>
          <w:u w:val="single"/>
          <w:lang w:eastAsia="ru-RU"/>
        </w:rPr>
      </w:pPr>
      <w:r w:rsidRPr="0082751A">
        <w:rPr>
          <w:rFonts w:ascii="Times New Roman" w:hAnsi="Times New Roman"/>
          <w:b/>
          <w:sz w:val="24"/>
          <w:szCs w:val="24"/>
          <w:lang w:eastAsia="ru-RU"/>
        </w:rPr>
        <w:t>Направление</w:t>
      </w:r>
      <w:r w:rsidRPr="00D1326D">
        <w:rPr>
          <w:rFonts w:ascii="Times New Roman" w:hAnsi="Times New Roman"/>
          <w:b/>
          <w:sz w:val="24"/>
          <w:szCs w:val="24"/>
          <w:lang w:eastAsia="ru-RU"/>
        </w:rPr>
        <w:t xml:space="preserve"> </w:t>
      </w:r>
      <w:r w:rsidRPr="0082751A">
        <w:rPr>
          <w:rFonts w:ascii="Times New Roman" w:hAnsi="Times New Roman"/>
          <w:b/>
          <w:sz w:val="24"/>
          <w:szCs w:val="24"/>
          <w:lang w:eastAsia="ru-RU"/>
        </w:rPr>
        <w:t>подготовки /специальность:</w:t>
      </w:r>
      <w:r w:rsidRPr="002507ED">
        <w:rPr>
          <w:rFonts w:ascii="Times New Roman" w:hAnsi="Times New Roman"/>
          <w:sz w:val="24"/>
          <w:szCs w:val="24"/>
          <w:lang w:eastAsia="ru-RU"/>
        </w:rPr>
        <w:t xml:space="preserve"> </w:t>
      </w:r>
      <w:r w:rsidRPr="00C06D1C">
        <w:rPr>
          <w:rFonts w:ascii="Times New Roman" w:hAnsi="Times New Roman"/>
          <w:sz w:val="24"/>
          <w:szCs w:val="24"/>
          <w:u w:val="single"/>
          <w:lang w:eastAsia="ru-RU"/>
        </w:rPr>
        <w:t>09.03.02 Информационные системы и технологии</w:t>
      </w:r>
    </w:p>
    <w:p w:rsidR="000652D9" w:rsidRPr="002507ED" w:rsidRDefault="000652D9" w:rsidP="00732B12">
      <w:pPr>
        <w:autoSpaceDE w:val="0"/>
        <w:autoSpaceDN w:val="0"/>
        <w:adjustRightInd w:val="0"/>
        <w:spacing w:after="0" w:line="240" w:lineRule="auto"/>
        <w:ind w:left="3540" w:firstLine="708"/>
        <w:jc w:val="center"/>
        <w:rPr>
          <w:rFonts w:ascii="Times New Roman" w:hAnsi="Times New Roman"/>
          <w:sz w:val="24"/>
          <w:szCs w:val="24"/>
          <w:vertAlign w:val="superscript"/>
          <w:lang w:eastAsia="ru-RU"/>
        </w:rPr>
      </w:pPr>
      <w:r w:rsidRPr="002507ED">
        <w:rPr>
          <w:rFonts w:ascii="Times New Roman" w:hAnsi="Times New Roman"/>
          <w:sz w:val="24"/>
          <w:szCs w:val="24"/>
          <w:vertAlign w:val="superscript"/>
          <w:lang w:eastAsia="ru-RU"/>
        </w:rPr>
        <w:t>(код и наименование направления подготовки /специальности)</w:t>
      </w:r>
    </w:p>
    <w:p w:rsidR="000652D9" w:rsidRPr="002507ED" w:rsidRDefault="000652D9" w:rsidP="00AB6CFA">
      <w:pPr>
        <w:autoSpaceDE w:val="0"/>
        <w:autoSpaceDN w:val="0"/>
        <w:adjustRightInd w:val="0"/>
        <w:spacing w:after="0" w:line="240" w:lineRule="auto"/>
        <w:rPr>
          <w:rFonts w:ascii="Times New Roman" w:hAnsi="Times New Roman"/>
          <w:sz w:val="24"/>
          <w:szCs w:val="24"/>
          <w:u w:val="single"/>
          <w:lang w:eastAsia="ru-RU"/>
        </w:rPr>
      </w:pPr>
      <w:r w:rsidRPr="0082751A">
        <w:rPr>
          <w:rFonts w:ascii="Times New Roman" w:hAnsi="Times New Roman"/>
          <w:b/>
          <w:sz w:val="24"/>
          <w:szCs w:val="24"/>
          <w:lang w:eastAsia="ru-RU"/>
        </w:rPr>
        <w:t>Профиль/специализация:</w:t>
      </w:r>
      <w:r w:rsidRPr="002507ED">
        <w:rPr>
          <w:rFonts w:ascii="Times New Roman" w:hAnsi="Times New Roman"/>
          <w:sz w:val="24"/>
          <w:szCs w:val="24"/>
          <w:u w:val="single"/>
          <w:lang w:eastAsia="ru-RU"/>
        </w:rPr>
        <w:t xml:space="preserve"> </w:t>
      </w:r>
      <w:r>
        <w:rPr>
          <w:rFonts w:ascii="Times New Roman" w:hAnsi="Times New Roman"/>
          <w:sz w:val="24"/>
          <w:szCs w:val="24"/>
          <w:u w:val="single"/>
          <w:lang w:eastAsia="ru-RU"/>
        </w:rPr>
        <w:t>Веб-разработка___________________________________</w:t>
      </w:r>
      <w:r w:rsidRPr="00C06D1C">
        <w:rPr>
          <w:rFonts w:ascii="Times New Roman" w:hAnsi="Times New Roman"/>
          <w:sz w:val="24"/>
          <w:szCs w:val="24"/>
          <w:u w:val="single"/>
          <w:lang w:eastAsia="ru-RU"/>
        </w:rPr>
        <w:t>_</w:t>
      </w:r>
      <w:r>
        <w:rPr>
          <w:rFonts w:ascii="Times New Roman" w:hAnsi="Times New Roman"/>
          <w:sz w:val="24"/>
          <w:szCs w:val="24"/>
          <w:u w:val="single"/>
          <w:lang w:eastAsia="ru-RU"/>
        </w:rPr>
        <w:t>________</w:t>
      </w:r>
    </w:p>
    <w:p w:rsidR="000652D9" w:rsidRPr="002507ED" w:rsidRDefault="000652D9" w:rsidP="00AB6CFA">
      <w:pPr>
        <w:autoSpaceDE w:val="0"/>
        <w:autoSpaceDN w:val="0"/>
        <w:adjustRightInd w:val="0"/>
        <w:spacing w:after="0" w:line="240" w:lineRule="auto"/>
        <w:jc w:val="center"/>
        <w:rPr>
          <w:rFonts w:ascii="Times New Roman" w:hAnsi="Times New Roman"/>
          <w:sz w:val="24"/>
          <w:szCs w:val="24"/>
          <w:vertAlign w:val="superscript"/>
          <w:lang w:eastAsia="ru-RU"/>
        </w:rPr>
      </w:pPr>
      <w:r w:rsidRPr="002507ED">
        <w:rPr>
          <w:rFonts w:ascii="Times New Roman" w:hAnsi="Times New Roman"/>
          <w:sz w:val="24"/>
          <w:szCs w:val="24"/>
          <w:vertAlign w:val="superscript"/>
          <w:lang w:eastAsia="ru-RU"/>
        </w:rPr>
        <w:t>(наименование профиля/специализации)</w:t>
      </w:r>
    </w:p>
    <w:p w:rsidR="000652D9" w:rsidRDefault="000652D9" w:rsidP="001513A0">
      <w:pPr>
        <w:autoSpaceDE w:val="0"/>
        <w:autoSpaceDN w:val="0"/>
        <w:adjustRightInd w:val="0"/>
        <w:spacing w:after="0" w:line="240" w:lineRule="auto"/>
        <w:jc w:val="right"/>
        <w:rPr>
          <w:rFonts w:ascii="Times New Roman" w:hAnsi="Times New Roman"/>
          <w:b/>
          <w:sz w:val="24"/>
          <w:szCs w:val="24"/>
          <w:lang w:eastAsia="ru-RU"/>
        </w:rPr>
      </w:pPr>
    </w:p>
    <w:p w:rsidR="000652D9" w:rsidRDefault="000652D9" w:rsidP="00732B12">
      <w:pPr>
        <w:autoSpaceDE w:val="0"/>
        <w:autoSpaceDN w:val="0"/>
        <w:adjustRightInd w:val="0"/>
        <w:spacing w:after="0" w:line="240" w:lineRule="auto"/>
        <w:jc w:val="right"/>
        <w:rPr>
          <w:rFonts w:ascii="Times New Roman" w:hAnsi="Times New Roman"/>
          <w:noProof/>
          <w:lang w:eastAsia="ru-RU"/>
        </w:rPr>
      </w:pPr>
    </w:p>
    <w:p w:rsidR="000652D9" w:rsidRDefault="000652D9" w:rsidP="00732B12">
      <w:pPr>
        <w:autoSpaceDE w:val="0"/>
        <w:autoSpaceDN w:val="0"/>
        <w:adjustRightInd w:val="0"/>
        <w:spacing w:after="0" w:line="240" w:lineRule="auto"/>
        <w:jc w:val="right"/>
        <w:rPr>
          <w:rFonts w:ascii="Times New Roman" w:hAnsi="Times New Roman"/>
          <w:noProof/>
          <w:lang w:eastAsia="ru-RU"/>
        </w:rPr>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0;text-align:left;margin-left:358.65pt;margin-top:1.55pt;width:132.45pt;height:132.45pt;rotation:-5486038fd;z-index:-251658240;visibility:visible">
            <v:imagedata r:id="rId7" o:title=""/>
          </v:shape>
        </w:pict>
      </w:r>
    </w:p>
    <w:tbl>
      <w:tblPr>
        <w:tblW w:w="10064" w:type="dxa"/>
        <w:tblInd w:w="-176" w:type="dxa"/>
        <w:tblLayout w:type="fixed"/>
        <w:tblLook w:val="01E0"/>
      </w:tblPr>
      <w:tblGrid>
        <w:gridCol w:w="5811"/>
        <w:gridCol w:w="4253"/>
      </w:tblGrid>
      <w:tr w:rsidR="000652D9" w:rsidRPr="00317C9C" w:rsidTr="00003BC8">
        <w:trPr>
          <w:trHeight w:val="1287"/>
        </w:trPr>
        <w:tc>
          <w:tcPr>
            <w:tcW w:w="5811" w:type="dxa"/>
            <w:vAlign w:val="center"/>
          </w:tcPr>
          <w:p w:rsidR="000652D9" w:rsidRPr="00DD5E55" w:rsidRDefault="000652D9" w:rsidP="00003BC8">
            <w:pPr>
              <w:spacing w:after="0" w:line="240" w:lineRule="auto"/>
              <w:jc w:val="center"/>
              <w:rPr>
                <w:b/>
                <w:bCs/>
              </w:rPr>
            </w:pPr>
          </w:p>
        </w:tc>
        <w:tc>
          <w:tcPr>
            <w:tcW w:w="4253" w:type="dxa"/>
            <w:vAlign w:val="center"/>
          </w:tcPr>
          <w:p w:rsidR="000652D9" w:rsidRPr="00317C9C" w:rsidRDefault="000652D9" w:rsidP="00003BC8">
            <w:pPr>
              <w:spacing w:after="0" w:line="240" w:lineRule="auto"/>
              <w:jc w:val="center"/>
              <w:rPr>
                <w:rFonts w:ascii="Times New Roman" w:hAnsi="Times New Roman"/>
                <w:b/>
              </w:rPr>
            </w:pPr>
            <w:r w:rsidRPr="00317C9C">
              <w:rPr>
                <w:rFonts w:ascii="Times New Roman" w:hAnsi="Times New Roman"/>
                <w:b/>
              </w:rPr>
              <w:t>УТВЕРЖДАЮ</w:t>
            </w:r>
          </w:p>
          <w:p w:rsidR="000652D9" w:rsidRPr="00317C9C" w:rsidRDefault="000652D9" w:rsidP="00003BC8">
            <w:pPr>
              <w:spacing w:after="0" w:line="240" w:lineRule="auto"/>
              <w:jc w:val="center"/>
              <w:rPr>
                <w:rFonts w:ascii="Times New Roman" w:hAnsi="Times New Roman"/>
              </w:rPr>
            </w:pPr>
            <w:r w:rsidRPr="00317C9C">
              <w:rPr>
                <w:rFonts w:ascii="Times New Roman" w:hAnsi="Times New Roman"/>
              </w:rPr>
              <w:t xml:space="preserve">Декан факультета </w:t>
            </w:r>
          </w:p>
          <w:p w:rsidR="000652D9" w:rsidRPr="00317C9C" w:rsidRDefault="000652D9" w:rsidP="00003BC8">
            <w:pPr>
              <w:spacing w:after="0" w:line="240" w:lineRule="auto"/>
              <w:jc w:val="center"/>
              <w:rPr>
                <w:rFonts w:ascii="Times New Roman" w:hAnsi="Times New Roman"/>
              </w:rPr>
            </w:pPr>
            <w:r w:rsidRPr="00317C9C">
              <w:rPr>
                <w:rFonts w:ascii="Times New Roman" w:hAnsi="Times New Roman"/>
              </w:rPr>
              <w:t>Информационных технологий</w:t>
            </w:r>
          </w:p>
          <w:p w:rsidR="000652D9" w:rsidRPr="00317C9C" w:rsidRDefault="000652D9" w:rsidP="00003BC8">
            <w:pPr>
              <w:spacing w:after="0" w:line="240" w:lineRule="auto"/>
              <w:jc w:val="center"/>
              <w:rPr>
                <w:rFonts w:ascii="Times New Roman" w:hAnsi="Times New Roman"/>
              </w:rPr>
            </w:pPr>
            <w:r w:rsidRPr="00317C9C">
              <w:rPr>
                <w:rFonts w:ascii="Times New Roman" w:hAnsi="Times New Roman"/>
              </w:rPr>
              <w:t>Университета «Синергия»</w:t>
            </w:r>
          </w:p>
          <w:p w:rsidR="000652D9" w:rsidRPr="00317C9C" w:rsidRDefault="000652D9" w:rsidP="00003BC8">
            <w:pPr>
              <w:spacing w:after="0" w:line="240" w:lineRule="auto"/>
              <w:jc w:val="center"/>
              <w:rPr>
                <w:rFonts w:ascii="Times New Roman" w:hAnsi="Times New Roman"/>
              </w:rPr>
            </w:pPr>
            <w:r>
              <w:rPr>
                <w:noProof/>
                <w:lang w:eastAsia="ru-RU"/>
              </w:rPr>
              <w:pict>
                <v:shape id="Рисунок 1" o:spid="_x0000_s1029" type="#_x0000_t75" style="position:absolute;left:0;text-align:left;margin-left:8pt;margin-top:.65pt;width:69.75pt;height:37.5pt;z-index:-251659264;visibility:visible">
                  <v:imagedata r:id="rId8" o:title="" cropleft="6363f"/>
                </v:shape>
              </w:pict>
            </w:r>
          </w:p>
          <w:p w:rsidR="000652D9" w:rsidRPr="00317C9C" w:rsidRDefault="000652D9" w:rsidP="00003BC8">
            <w:pPr>
              <w:spacing w:after="0" w:line="240" w:lineRule="auto"/>
              <w:jc w:val="center"/>
              <w:rPr>
                <w:rFonts w:ascii="Times New Roman" w:hAnsi="Times New Roman"/>
              </w:rPr>
            </w:pPr>
          </w:p>
          <w:p w:rsidR="000652D9" w:rsidRPr="00690D06" w:rsidRDefault="000652D9" w:rsidP="00003BC8">
            <w:pPr>
              <w:spacing w:after="0" w:line="240" w:lineRule="auto"/>
              <w:rPr>
                <w:rFonts w:ascii="Times New Roman" w:hAnsi="Times New Roman"/>
                <w:u w:val="single"/>
              </w:rPr>
            </w:pPr>
            <w:r>
              <w:rPr>
                <w:rFonts w:ascii="Times New Roman" w:hAnsi="Times New Roman"/>
              </w:rPr>
              <w:t xml:space="preserve">   ____________            </w:t>
            </w:r>
            <w:r w:rsidRPr="00690D06">
              <w:rPr>
                <w:rFonts w:ascii="Times New Roman" w:hAnsi="Times New Roman"/>
                <w:u w:val="single"/>
              </w:rPr>
              <w:t>А.В. Захаров</w:t>
            </w:r>
          </w:p>
          <w:p w:rsidR="000652D9" w:rsidRPr="00690D06" w:rsidRDefault="000652D9" w:rsidP="00003BC8">
            <w:pPr>
              <w:spacing w:after="0" w:line="240" w:lineRule="auto"/>
              <w:rPr>
                <w:rFonts w:ascii="Times New Roman" w:hAnsi="Times New Roman"/>
                <w:sz w:val="16"/>
                <w:szCs w:val="16"/>
              </w:rPr>
            </w:pPr>
            <w:r>
              <w:rPr>
                <w:rFonts w:ascii="Times New Roman" w:hAnsi="Times New Roman"/>
                <w:sz w:val="16"/>
                <w:szCs w:val="16"/>
              </w:rPr>
              <w:t xml:space="preserve">               </w:t>
            </w:r>
            <w:r w:rsidRPr="00690D06">
              <w:rPr>
                <w:rFonts w:ascii="Times New Roman" w:hAnsi="Times New Roman"/>
                <w:sz w:val="16"/>
                <w:szCs w:val="16"/>
              </w:rPr>
              <w:t>(подпись)                      (И.О. Фамилия)</w:t>
            </w:r>
          </w:p>
        </w:tc>
      </w:tr>
    </w:tbl>
    <w:p w:rsidR="000652D9" w:rsidRDefault="000652D9" w:rsidP="00732B12">
      <w:pPr>
        <w:autoSpaceDE w:val="0"/>
        <w:autoSpaceDN w:val="0"/>
        <w:adjustRightInd w:val="0"/>
        <w:spacing w:after="0" w:line="240" w:lineRule="auto"/>
        <w:jc w:val="right"/>
        <w:rPr>
          <w:rFonts w:ascii="Times New Roman" w:hAnsi="Times New Roman"/>
          <w:sz w:val="28"/>
          <w:szCs w:val="28"/>
          <w:lang w:eastAsia="ru-RU"/>
        </w:rPr>
      </w:pPr>
    </w:p>
    <w:p w:rsidR="000652D9" w:rsidRPr="002507ED" w:rsidRDefault="000652D9" w:rsidP="0037295A">
      <w:pPr>
        <w:autoSpaceDE w:val="0"/>
        <w:autoSpaceDN w:val="0"/>
        <w:adjustRightInd w:val="0"/>
        <w:spacing w:after="0" w:line="240" w:lineRule="auto"/>
        <w:jc w:val="center"/>
        <w:rPr>
          <w:rFonts w:ascii="Times New Roman" w:hAnsi="Times New Roman"/>
          <w:sz w:val="28"/>
          <w:szCs w:val="28"/>
          <w:lang w:eastAsia="ru-RU"/>
        </w:rPr>
      </w:pPr>
    </w:p>
    <w:p w:rsidR="000652D9" w:rsidRPr="002507ED" w:rsidRDefault="000652D9" w:rsidP="00AB6CFA">
      <w:pPr>
        <w:autoSpaceDE w:val="0"/>
        <w:autoSpaceDN w:val="0"/>
        <w:adjustRightInd w:val="0"/>
        <w:spacing w:after="0" w:line="240" w:lineRule="auto"/>
        <w:jc w:val="center"/>
        <w:rPr>
          <w:rFonts w:ascii="Times New Roman" w:hAnsi="Times New Roman"/>
          <w:b/>
          <w:sz w:val="28"/>
          <w:szCs w:val="28"/>
          <w:lang w:eastAsia="ru-RU"/>
        </w:rPr>
      </w:pPr>
      <w:r w:rsidRPr="002507ED">
        <w:rPr>
          <w:rFonts w:ascii="Times New Roman" w:hAnsi="Times New Roman"/>
          <w:b/>
          <w:sz w:val="28"/>
          <w:szCs w:val="28"/>
          <w:lang w:eastAsia="ru-RU"/>
        </w:rPr>
        <w:t>ИНДИВИДУАЛЬНОЕ ЗАДАНИЕ</w:t>
      </w:r>
    </w:p>
    <w:p w:rsidR="000652D9" w:rsidRPr="002507ED" w:rsidRDefault="000652D9" w:rsidP="00AB6CFA">
      <w:pPr>
        <w:autoSpaceDE w:val="0"/>
        <w:autoSpaceDN w:val="0"/>
        <w:adjustRightInd w:val="0"/>
        <w:spacing w:after="0" w:line="240" w:lineRule="auto"/>
        <w:jc w:val="center"/>
        <w:rPr>
          <w:rFonts w:ascii="Times New Roman" w:hAnsi="Times New Roman"/>
          <w:b/>
          <w:sz w:val="28"/>
          <w:szCs w:val="28"/>
          <w:lang w:eastAsia="ru-RU"/>
        </w:rPr>
      </w:pPr>
      <w:r>
        <w:rPr>
          <w:rFonts w:ascii="Times New Roman" w:hAnsi="Times New Roman"/>
          <w:b/>
          <w:sz w:val="28"/>
          <w:szCs w:val="28"/>
          <w:lang w:eastAsia="ru-RU"/>
        </w:rPr>
        <w:t xml:space="preserve">НА </w:t>
      </w:r>
      <w:r>
        <w:rPr>
          <w:rFonts w:ascii="Times New Roman" w:hAnsi="Times New Roman"/>
          <w:b/>
          <w:bCs/>
          <w:sz w:val="28"/>
          <w:szCs w:val="28"/>
          <w:u w:val="single"/>
          <w:lang w:eastAsia="ru-RU"/>
        </w:rPr>
        <w:t>ПРОИЗВОДСТВЕННУЮ</w:t>
      </w:r>
      <w:r w:rsidRPr="00A253B0">
        <w:rPr>
          <w:rFonts w:ascii="Times New Roman" w:hAnsi="Times New Roman"/>
          <w:b/>
          <w:bCs/>
          <w:sz w:val="28"/>
          <w:szCs w:val="28"/>
          <w:u w:val="single"/>
          <w:lang w:eastAsia="ru-RU"/>
        </w:rPr>
        <w:t xml:space="preserve"> </w:t>
      </w:r>
      <w:r w:rsidRPr="00A253B0">
        <w:rPr>
          <w:rFonts w:ascii="Times New Roman" w:hAnsi="Times New Roman"/>
          <w:b/>
          <w:sz w:val="28"/>
          <w:szCs w:val="28"/>
          <w:u w:val="single"/>
          <w:lang w:eastAsia="ru-RU"/>
        </w:rPr>
        <w:t>ПРАКТИКУ</w:t>
      </w:r>
    </w:p>
    <w:p w:rsidR="000652D9" w:rsidRPr="00A54E5C" w:rsidRDefault="000652D9" w:rsidP="00AB6CFA">
      <w:pPr>
        <w:autoSpaceDE w:val="0"/>
        <w:autoSpaceDN w:val="0"/>
        <w:adjustRightInd w:val="0"/>
        <w:spacing w:after="0" w:line="240" w:lineRule="auto"/>
        <w:jc w:val="center"/>
        <w:rPr>
          <w:rFonts w:ascii="Times New Roman" w:hAnsi="Times New Roman"/>
          <w:sz w:val="24"/>
          <w:szCs w:val="24"/>
          <w:vertAlign w:val="superscript"/>
          <w:lang w:eastAsia="ru-RU"/>
        </w:rPr>
      </w:pPr>
      <w:r w:rsidRPr="00A54E5C">
        <w:rPr>
          <w:rFonts w:ascii="Times New Roman" w:hAnsi="Times New Roman"/>
          <w:sz w:val="24"/>
          <w:szCs w:val="24"/>
          <w:vertAlign w:val="superscript"/>
          <w:lang w:eastAsia="ru-RU"/>
        </w:rPr>
        <w:t xml:space="preserve">(вид практики) </w:t>
      </w:r>
    </w:p>
    <w:p w:rsidR="000652D9" w:rsidRDefault="000652D9" w:rsidP="00AB6CFA">
      <w:pPr>
        <w:autoSpaceDE w:val="0"/>
        <w:autoSpaceDN w:val="0"/>
        <w:adjustRightInd w:val="0"/>
        <w:spacing w:after="0" w:line="240" w:lineRule="auto"/>
        <w:jc w:val="center"/>
        <w:rPr>
          <w:rFonts w:ascii="Times New Roman" w:hAnsi="Times New Roman"/>
          <w:b/>
          <w:sz w:val="28"/>
          <w:szCs w:val="28"/>
          <w:u w:val="single"/>
          <w:lang w:eastAsia="ru-RU"/>
        </w:rPr>
      </w:pPr>
      <w:r w:rsidRPr="00A253B0">
        <w:rPr>
          <w:rFonts w:ascii="Times New Roman" w:hAnsi="Times New Roman"/>
          <w:b/>
          <w:sz w:val="28"/>
          <w:szCs w:val="28"/>
          <w:u w:val="single"/>
          <w:lang w:eastAsia="ru-RU"/>
        </w:rPr>
        <w:t xml:space="preserve">Технологическая (проектно-технологическая) практика </w:t>
      </w:r>
    </w:p>
    <w:p w:rsidR="000652D9" w:rsidRPr="00A54E5C" w:rsidRDefault="000652D9" w:rsidP="00AB6CFA">
      <w:pPr>
        <w:autoSpaceDE w:val="0"/>
        <w:autoSpaceDN w:val="0"/>
        <w:adjustRightInd w:val="0"/>
        <w:spacing w:after="0" w:line="240" w:lineRule="auto"/>
        <w:jc w:val="center"/>
        <w:rPr>
          <w:rFonts w:ascii="Times New Roman" w:hAnsi="Times New Roman"/>
          <w:sz w:val="24"/>
          <w:szCs w:val="24"/>
          <w:vertAlign w:val="superscript"/>
          <w:lang w:eastAsia="ru-RU"/>
        </w:rPr>
      </w:pPr>
      <w:r w:rsidRPr="00A54E5C">
        <w:rPr>
          <w:rFonts w:ascii="Times New Roman" w:hAnsi="Times New Roman"/>
          <w:sz w:val="24"/>
          <w:szCs w:val="24"/>
          <w:vertAlign w:val="superscript"/>
          <w:lang w:eastAsia="ru-RU"/>
        </w:rPr>
        <w:t xml:space="preserve">(тип практики) </w:t>
      </w:r>
    </w:p>
    <w:p w:rsidR="000652D9" w:rsidRDefault="000652D9" w:rsidP="00AB6CFA">
      <w:pPr>
        <w:autoSpaceDE w:val="0"/>
        <w:autoSpaceDN w:val="0"/>
        <w:adjustRightInd w:val="0"/>
        <w:spacing w:after="0" w:line="240" w:lineRule="auto"/>
        <w:jc w:val="center"/>
        <w:rPr>
          <w:rFonts w:ascii="Times New Roman" w:hAnsi="Times New Roman"/>
          <w:b/>
          <w:sz w:val="28"/>
          <w:szCs w:val="28"/>
          <w:lang w:eastAsia="ru-RU"/>
        </w:rPr>
      </w:pPr>
    </w:p>
    <w:p w:rsidR="000652D9" w:rsidRDefault="000652D9" w:rsidP="00AB6CFA">
      <w:pPr>
        <w:autoSpaceDE w:val="0"/>
        <w:autoSpaceDN w:val="0"/>
        <w:adjustRightInd w:val="0"/>
        <w:spacing w:after="0" w:line="240" w:lineRule="auto"/>
        <w:jc w:val="center"/>
        <w:rPr>
          <w:rFonts w:ascii="Times New Roman" w:hAnsi="Times New Roman"/>
          <w:b/>
          <w:sz w:val="28"/>
          <w:szCs w:val="28"/>
          <w:lang w:eastAsia="ru-RU"/>
        </w:rPr>
      </w:pPr>
    </w:p>
    <w:p w:rsidR="000652D9" w:rsidRPr="002507ED" w:rsidRDefault="000652D9" w:rsidP="00AB6CFA">
      <w:pPr>
        <w:shd w:val="clear" w:color="auto" w:fill="FFFFFF"/>
        <w:autoSpaceDE w:val="0"/>
        <w:autoSpaceDN w:val="0"/>
        <w:adjustRightInd w:val="0"/>
        <w:spacing w:after="0" w:line="240" w:lineRule="auto"/>
        <w:ind w:hanging="43"/>
        <w:jc w:val="center"/>
        <w:rPr>
          <w:rFonts w:ascii="Times New Roman" w:hAnsi="Times New Roman"/>
          <w:color w:val="000000"/>
          <w:spacing w:val="-5"/>
          <w:sz w:val="28"/>
          <w:szCs w:val="28"/>
          <w:u w:val="single"/>
          <w:lang w:eastAsia="ru-RU"/>
        </w:rPr>
      </w:pPr>
      <w:r w:rsidRPr="00BE38F5">
        <w:rPr>
          <w:rFonts w:ascii="Times New Roman" w:hAnsi="Times New Roman"/>
          <w:color w:val="000000"/>
          <w:spacing w:val="-5"/>
          <w:sz w:val="24"/>
          <w:szCs w:val="24"/>
          <w:lang w:eastAsia="ru-RU"/>
        </w:rPr>
        <w:t>обучающегося группы</w:t>
      </w:r>
      <w:r w:rsidRPr="002507ED">
        <w:rPr>
          <w:rFonts w:ascii="Times New Roman" w:hAnsi="Times New Roman"/>
          <w:color w:val="000000"/>
          <w:spacing w:val="-5"/>
          <w:sz w:val="28"/>
          <w:szCs w:val="28"/>
          <w:u w:val="single"/>
          <w:lang w:eastAsia="ru-RU"/>
        </w:rPr>
        <w:t xml:space="preserve">                               </w:t>
      </w:r>
      <w:r w:rsidRPr="002507ED">
        <w:rPr>
          <w:rFonts w:ascii="Times New Roman" w:hAnsi="Times New Roman"/>
          <w:color w:val="000000"/>
          <w:spacing w:val="-5"/>
          <w:sz w:val="28"/>
          <w:szCs w:val="28"/>
          <w:lang w:eastAsia="ru-RU"/>
        </w:rPr>
        <w:t xml:space="preserve">                      </w:t>
      </w:r>
      <w:r w:rsidRPr="002507ED">
        <w:rPr>
          <w:rFonts w:ascii="Times New Roman" w:hAnsi="Times New Roman"/>
          <w:color w:val="000000"/>
          <w:spacing w:val="-5"/>
          <w:sz w:val="28"/>
          <w:szCs w:val="28"/>
          <w:u w:val="single"/>
          <w:lang w:eastAsia="ru-RU"/>
        </w:rPr>
        <w:t xml:space="preserve">                                                .</w:t>
      </w:r>
    </w:p>
    <w:p w:rsidR="000652D9" w:rsidRPr="002507ED" w:rsidRDefault="000652D9" w:rsidP="00AB6CFA">
      <w:pPr>
        <w:shd w:val="clear" w:color="auto" w:fill="FFFFFF"/>
        <w:tabs>
          <w:tab w:val="left" w:leader="underscore" w:pos="5342"/>
        </w:tabs>
        <w:spacing w:after="0" w:line="240" w:lineRule="auto"/>
        <w:jc w:val="center"/>
        <w:rPr>
          <w:rFonts w:ascii="Times New Roman" w:hAnsi="Times New Roman"/>
          <w:color w:val="000000"/>
          <w:spacing w:val="-5"/>
          <w:sz w:val="16"/>
          <w:szCs w:val="16"/>
          <w:lang w:eastAsia="ru-RU"/>
        </w:rPr>
      </w:pPr>
      <w:r w:rsidRPr="002507ED">
        <w:rPr>
          <w:rFonts w:ascii="Times New Roman" w:hAnsi="Times New Roman"/>
          <w:color w:val="000000"/>
          <w:spacing w:val="-5"/>
          <w:sz w:val="16"/>
          <w:szCs w:val="16"/>
          <w:lang w:eastAsia="ru-RU"/>
        </w:rPr>
        <w:t xml:space="preserve">          </w:t>
      </w:r>
      <w:r>
        <w:rPr>
          <w:rFonts w:ascii="Times New Roman" w:hAnsi="Times New Roman"/>
          <w:color w:val="000000"/>
          <w:spacing w:val="-5"/>
          <w:sz w:val="16"/>
          <w:szCs w:val="16"/>
          <w:lang w:eastAsia="ru-RU"/>
        </w:rPr>
        <w:t xml:space="preserve">              (</w:t>
      </w:r>
      <w:r w:rsidRPr="002507ED">
        <w:rPr>
          <w:rFonts w:ascii="Times New Roman" w:hAnsi="Times New Roman"/>
          <w:color w:val="000000"/>
          <w:spacing w:val="-5"/>
          <w:sz w:val="16"/>
          <w:szCs w:val="16"/>
          <w:lang w:eastAsia="ru-RU"/>
        </w:rPr>
        <w:t>Шифр и № группы</w:t>
      </w:r>
      <w:r>
        <w:rPr>
          <w:rFonts w:ascii="Times New Roman" w:hAnsi="Times New Roman"/>
          <w:color w:val="000000"/>
          <w:spacing w:val="-5"/>
          <w:sz w:val="16"/>
          <w:szCs w:val="16"/>
          <w:lang w:eastAsia="ru-RU"/>
        </w:rPr>
        <w:t>)</w:t>
      </w:r>
      <w:r w:rsidRPr="002507ED">
        <w:rPr>
          <w:rFonts w:ascii="Times New Roman" w:hAnsi="Times New Roman"/>
          <w:color w:val="000000"/>
          <w:spacing w:val="-5"/>
          <w:sz w:val="16"/>
          <w:szCs w:val="16"/>
          <w:lang w:eastAsia="ru-RU"/>
        </w:rPr>
        <w:t xml:space="preserve">                                                        </w:t>
      </w:r>
      <w:r>
        <w:rPr>
          <w:rFonts w:ascii="Times New Roman" w:hAnsi="Times New Roman"/>
          <w:color w:val="000000"/>
          <w:spacing w:val="-5"/>
          <w:sz w:val="16"/>
          <w:szCs w:val="16"/>
          <w:lang w:eastAsia="ru-RU"/>
        </w:rPr>
        <w:t xml:space="preserve">   (</w:t>
      </w:r>
      <w:r>
        <w:rPr>
          <w:rFonts w:ascii="Times New Roman" w:hAnsi="Times New Roman"/>
          <w:iCs/>
          <w:sz w:val="16"/>
          <w:szCs w:val="16"/>
          <w:lang w:eastAsia="ru-RU"/>
        </w:rPr>
        <w:t>Ф.И.О.</w:t>
      </w:r>
      <w:r w:rsidRPr="002507ED">
        <w:rPr>
          <w:rFonts w:ascii="Times New Roman" w:hAnsi="Times New Roman"/>
          <w:color w:val="000000"/>
          <w:spacing w:val="-5"/>
          <w:sz w:val="16"/>
          <w:szCs w:val="16"/>
          <w:lang w:eastAsia="ru-RU"/>
        </w:rPr>
        <w:t xml:space="preserve"> обучающегося</w:t>
      </w:r>
      <w:r>
        <w:rPr>
          <w:rFonts w:ascii="Times New Roman" w:hAnsi="Times New Roman"/>
          <w:color w:val="000000"/>
          <w:spacing w:val="-5"/>
          <w:sz w:val="16"/>
          <w:szCs w:val="16"/>
          <w:lang w:eastAsia="ru-RU"/>
        </w:rPr>
        <w:t>)</w:t>
      </w:r>
    </w:p>
    <w:p w:rsidR="000652D9" w:rsidRDefault="000652D9" w:rsidP="00AB6CFA">
      <w:pPr>
        <w:autoSpaceDE w:val="0"/>
        <w:autoSpaceDN w:val="0"/>
        <w:adjustRightInd w:val="0"/>
        <w:spacing w:after="0" w:line="240" w:lineRule="auto"/>
        <w:jc w:val="center"/>
        <w:rPr>
          <w:rFonts w:ascii="Times New Roman" w:hAnsi="Times New Roman"/>
          <w:sz w:val="24"/>
          <w:szCs w:val="24"/>
          <w:lang w:eastAsia="ru-RU"/>
        </w:rPr>
      </w:pPr>
    </w:p>
    <w:p w:rsidR="000652D9" w:rsidRDefault="000652D9" w:rsidP="00AB6CFA">
      <w:pPr>
        <w:autoSpaceDE w:val="0"/>
        <w:autoSpaceDN w:val="0"/>
        <w:adjustRightInd w:val="0"/>
        <w:spacing w:after="0" w:line="240" w:lineRule="auto"/>
        <w:jc w:val="center"/>
        <w:rPr>
          <w:rFonts w:ascii="Times New Roman" w:hAnsi="Times New Roman"/>
          <w:sz w:val="24"/>
          <w:szCs w:val="24"/>
          <w:lang w:eastAsia="ru-RU"/>
        </w:rPr>
      </w:pPr>
    </w:p>
    <w:p w:rsidR="000652D9" w:rsidRPr="00BE38F5" w:rsidRDefault="000652D9" w:rsidP="00AB6CFA">
      <w:pPr>
        <w:autoSpaceDE w:val="0"/>
        <w:autoSpaceDN w:val="0"/>
        <w:adjustRightInd w:val="0"/>
        <w:spacing w:after="0" w:line="240" w:lineRule="auto"/>
        <w:jc w:val="center"/>
        <w:rPr>
          <w:rFonts w:ascii="Times New Roman" w:hAnsi="Times New Roman"/>
          <w:sz w:val="24"/>
          <w:szCs w:val="24"/>
          <w:lang w:eastAsia="ru-RU"/>
        </w:rPr>
      </w:pPr>
      <w:r w:rsidRPr="00BE38F5">
        <w:rPr>
          <w:rFonts w:ascii="Times New Roman" w:hAnsi="Times New Roman"/>
          <w:sz w:val="24"/>
          <w:szCs w:val="24"/>
          <w:lang w:eastAsia="ru-RU"/>
        </w:rPr>
        <w:t xml:space="preserve">Место прохождения практики: </w:t>
      </w:r>
    </w:p>
    <w:tbl>
      <w:tblPr>
        <w:tblW w:w="0" w:type="auto"/>
        <w:tblBorders>
          <w:bottom w:val="single" w:sz="4" w:space="0" w:color="auto"/>
        </w:tblBorders>
        <w:tblLook w:val="00A0"/>
      </w:tblPr>
      <w:tblGrid>
        <w:gridCol w:w="10137"/>
      </w:tblGrid>
      <w:tr w:rsidR="000652D9" w:rsidRPr="002507ED" w:rsidTr="00827768">
        <w:tc>
          <w:tcPr>
            <w:tcW w:w="10137" w:type="dxa"/>
            <w:tcBorders>
              <w:bottom w:val="single" w:sz="4" w:space="0" w:color="auto"/>
            </w:tcBorders>
          </w:tcPr>
          <w:p w:rsidR="000652D9" w:rsidRPr="007277BB" w:rsidRDefault="000652D9" w:rsidP="00AB6CFA">
            <w:pPr>
              <w:autoSpaceDE w:val="0"/>
              <w:autoSpaceDN w:val="0"/>
              <w:adjustRightInd w:val="0"/>
              <w:spacing w:after="0" w:line="240" w:lineRule="auto"/>
              <w:jc w:val="center"/>
              <w:rPr>
                <w:rFonts w:ascii="Times New Roman" w:hAnsi="Times New Roman"/>
                <w:b/>
                <w:sz w:val="28"/>
                <w:szCs w:val="28"/>
                <w:lang w:eastAsia="ru-RU"/>
              </w:rPr>
            </w:pPr>
            <w:r>
              <w:rPr>
                <w:rFonts w:ascii="Times New Roman" w:hAnsi="Times New Roman"/>
                <w:b/>
                <w:sz w:val="28"/>
                <w:szCs w:val="28"/>
                <w:lang w:eastAsia="ru-RU"/>
              </w:rPr>
              <w:t>У</w:t>
            </w:r>
            <w:r w:rsidRPr="007277BB">
              <w:rPr>
                <w:rFonts w:ascii="Times New Roman" w:hAnsi="Times New Roman"/>
                <w:b/>
                <w:sz w:val="28"/>
                <w:szCs w:val="28"/>
                <w:lang w:eastAsia="ru-RU"/>
              </w:rPr>
              <w:t xml:space="preserve">ниверситет </w:t>
            </w:r>
            <w:r>
              <w:rPr>
                <w:rFonts w:ascii="Times New Roman" w:hAnsi="Times New Roman"/>
                <w:b/>
                <w:sz w:val="28"/>
                <w:szCs w:val="28"/>
                <w:lang w:eastAsia="ru-RU"/>
              </w:rPr>
              <w:t>«</w:t>
            </w:r>
            <w:r w:rsidRPr="007277BB">
              <w:rPr>
                <w:rFonts w:ascii="Times New Roman" w:hAnsi="Times New Roman"/>
                <w:b/>
                <w:sz w:val="28"/>
                <w:szCs w:val="28"/>
                <w:lang w:eastAsia="ru-RU"/>
              </w:rPr>
              <w:t>Синергия</w:t>
            </w:r>
            <w:r>
              <w:rPr>
                <w:rFonts w:ascii="Times New Roman" w:hAnsi="Times New Roman"/>
                <w:b/>
                <w:sz w:val="28"/>
                <w:szCs w:val="28"/>
                <w:lang w:eastAsia="ru-RU"/>
              </w:rPr>
              <w:t>»</w:t>
            </w:r>
          </w:p>
        </w:tc>
      </w:tr>
    </w:tbl>
    <w:p w:rsidR="000652D9" w:rsidRPr="0067486E" w:rsidRDefault="000652D9" w:rsidP="00732B12">
      <w:pPr>
        <w:autoSpaceDE w:val="0"/>
        <w:autoSpaceDN w:val="0"/>
        <w:adjustRightInd w:val="0"/>
        <w:spacing w:after="0" w:line="240" w:lineRule="auto"/>
        <w:jc w:val="center"/>
        <w:rPr>
          <w:rFonts w:ascii="Times New Roman" w:hAnsi="Times New Roman"/>
          <w:sz w:val="16"/>
          <w:szCs w:val="16"/>
          <w:lang w:eastAsia="ru-RU"/>
        </w:rPr>
      </w:pPr>
      <w:r w:rsidRPr="0067486E">
        <w:rPr>
          <w:rFonts w:ascii="Times New Roman" w:hAnsi="Times New Roman"/>
          <w:sz w:val="16"/>
          <w:szCs w:val="16"/>
          <w:lang w:eastAsia="ru-RU"/>
        </w:rPr>
        <w:t>(наименование Профильной организации/ профильного структурного подразделения Образовательной организации)</w:t>
      </w:r>
    </w:p>
    <w:p w:rsidR="000652D9" w:rsidRDefault="000652D9" w:rsidP="00AB6CFA">
      <w:pPr>
        <w:autoSpaceDE w:val="0"/>
        <w:autoSpaceDN w:val="0"/>
        <w:adjustRightInd w:val="0"/>
        <w:spacing w:after="0" w:line="240" w:lineRule="auto"/>
        <w:jc w:val="both"/>
        <w:rPr>
          <w:rFonts w:ascii="Times New Roman" w:hAnsi="Times New Roman"/>
          <w:sz w:val="24"/>
          <w:szCs w:val="24"/>
          <w:lang w:eastAsia="ru-RU"/>
        </w:rPr>
      </w:pPr>
    </w:p>
    <w:p w:rsidR="000652D9" w:rsidRDefault="000652D9" w:rsidP="00AB6CFA">
      <w:pPr>
        <w:autoSpaceDE w:val="0"/>
        <w:autoSpaceDN w:val="0"/>
        <w:adjustRightInd w:val="0"/>
        <w:spacing w:after="0" w:line="240" w:lineRule="auto"/>
        <w:jc w:val="both"/>
        <w:rPr>
          <w:rFonts w:ascii="Times New Roman" w:hAnsi="Times New Roman"/>
          <w:sz w:val="24"/>
          <w:szCs w:val="24"/>
          <w:lang w:eastAsia="ru-RU"/>
        </w:rPr>
      </w:pPr>
    </w:p>
    <w:p w:rsidR="000652D9" w:rsidRPr="007246A4" w:rsidRDefault="000652D9" w:rsidP="00AB6CFA">
      <w:pPr>
        <w:autoSpaceDE w:val="0"/>
        <w:autoSpaceDN w:val="0"/>
        <w:adjustRightInd w:val="0"/>
        <w:spacing w:after="0" w:line="240" w:lineRule="auto"/>
        <w:jc w:val="both"/>
        <w:rPr>
          <w:rFonts w:ascii="Times New Roman" w:hAnsi="Times New Roman"/>
          <w:sz w:val="24"/>
          <w:szCs w:val="24"/>
          <w:lang w:eastAsia="ru-RU"/>
        </w:rPr>
      </w:pPr>
      <w:r w:rsidRPr="00BE38F5">
        <w:rPr>
          <w:rFonts w:ascii="Times New Roman" w:hAnsi="Times New Roman"/>
          <w:sz w:val="24"/>
          <w:szCs w:val="24"/>
          <w:lang w:eastAsia="ru-RU"/>
        </w:rPr>
        <w:t>Срок прохождения практики: с «___» ___</w:t>
      </w:r>
      <w:r w:rsidRPr="00023A31">
        <w:rPr>
          <w:rFonts w:ascii="Times New Roman" w:hAnsi="Times New Roman"/>
          <w:sz w:val="24"/>
          <w:szCs w:val="24"/>
          <w:lang w:eastAsia="ru-RU"/>
        </w:rPr>
        <w:t>___</w:t>
      </w:r>
      <w:r>
        <w:rPr>
          <w:rFonts w:ascii="Times New Roman" w:hAnsi="Times New Roman"/>
          <w:sz w:val="24"/>
          <w:szCs w:val="24"/>
          <w:lang w:eastAsia="ru-RU"/>
        </w:rPr>
        <w:t>____ 20_</w:t>
      </w:r>
      <w:r w:rsidRPr="00BE38F5">
        <w:rPr>
          <w:rFonts w:ascii="Times New Roman" w:hAnsi="Times New Roman"/>
          <w:sz w:val="24"/>
          <w:szCs w:val="24"/>
          <w:lang w:eastAsia="ru-RU"/>
        </w:rPr>
        <w:t>_ г. по «__» __</w:t>
      </w:r>
      <w:r w:rsidRPr="0028597B">
        <w:rPr>
          <w:rFonts w:ascii="Times New Roman" w:hAnsi="Times New Roman"/>
          <w:sz w:val="24"/>
          <w:szCs w:val="24"/>
          <w:lang w:eastAsia="ru-RU"/>
        </w:rPr>
        <w:t>____</w:t>
      </w:r>
      <w:r>
        <w:rPr>
          <w:rFonts w:ascii="Times New Roman" w:hAnsi="Times New Roman"/>
          <w:sz w:val="24"/>
          <w:szCs w:val="24"/>
          <w:lang w:eastAsia="ru-RU"/>
        </w:rPr>
        <w:t xml:space="preserve">___20__ г. </w:t>
      </w:r>
    </w:p>
    <w:p w:rsidR="000652D9" w:rsidRPr="00052E47" w:rsidRDefault="000652D9" w:rsidP="00AB6CFA">
      <w:pPr>
        <w:ind w:firstLine="709"/>
        <w:jc w:val="center"/>
        <w:rPr>
          <w:rFonts w:ascii="Times New Roman" w:hAnsi="Times New Roman"/>
          <w:b/>
          <w:sz w:val="24"/>
          <w:szCs w:val="24"/>
          <w:lang w:eastAsia="ru-RU"/>
        </w:rPr>
      </w:pPr>
      <w:r w:rsidRPr="002507ED">
        <w:rPr>
          <w:rFonts w:ascii="Times New Roman" w:hAnsi="Times New Roman"/>
          <w:b/>
          <w:sz w:val="28"/>
          <w:szCs w:val="28"/>
          <w:lang w:eastAsia="ru-RU"/>
        </w:rPr>
        <w:br w:type="page"/>
      </w:r>
      <w:r w:rsidRPr="00052E47">
        <w:rPr>
          <w:rFonts w:ascii="Times New Roman" w:hAnsi="Times New Roman"/>
          <w:b/>
          <w:sz w:val="24"/>
          <w:szCs w:val="24"/>
          <w:lang w:eastAsia="ru-RU"/>
        </w:rPr>
        <w:t>Содержание инди</w:t>
      </w:r>
      <w:r>
        <w:rPr>
          <w:rFonts w:ascii="Times New Roman" w:hAnsi="Times New Roman"/>
          <w:b/>
          <w:sz w:val="24"/>
          <w:szCs w:val="24"/>
          <w:lang w:eastAsia="ru-RU"/>
        </w:rPr>
        <w:t>видуального задания на практику</w:t>
      </w:r>
      <w:r w:rsidRPr="00052E47">
        <w:rPr>
          <w:rFonts w:ascii="Times New Roman" w:hAnsi="Times New Roman"/>
          <w:b/>
          <w:sz w:val="24"/>
          <w:szCs w:val="24"/>
          <w:lang w:eastAsia="ru-RU"/>
        </w:rPr>
        <w:t>:</w:t>
      </w: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04"/>
        <w:gridCol w:w="9356"/>
      </w:tblGrid>
      <w:tr w:rsidR="000652D9" w:rsidRPr="002507ED" w:rsidTr="00827768">
        <w:trPr>
          <w:tblHeader/>
          <w:jc w:val="center"/>
        </w:trPr>
        <w:tc>
          <w:tcPr>
            <w:tcW w:w="704" w:type="dxa"/>
            <w:vAlign w:val="center"/>
          </w:tcPr>
          <w:p w:rsidR="000652D9" w:rsidRPr="002507ED" w:rsidRDefault="000652D9" w:rsidP="00AB6CFA">
            <w:pPr>
              <w:autoSpaceDE w:val="0"/>
              <w:autoSpaceDN w:val="0"/>
              <w:adjustRightInd w:val="0"/>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 п/п</w:t>
            </w:r>
          </w:p>
        </w:tc>
        <w:tc>
          <w:tcPr>
            <w:tcW w:w="9356" w:type="dxa"/>
            <w:vAlign w:val="center"/>
          </w:tcPr>
          <w:p w:rsidR="000652D9" w:rsidRPr="002507ED" w:rsidRDefault="000652D9" w:rsidP="00AB6CFA">
            <w:pPr>
              <w:autoSpaceDE w:val="0"/>
              <w:autoSpaceDN w:val="0"/>
              <w:adjustRightInd w:val="0"/>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Виды работ</w:t>
            </w:r>
          </w:p>
        </w:tc>
      </w:tr>
      <w:tr w:rsidR="000652D9" w:rsidRPr="002507ED" w:rsidTr="00827768">
        <w:trPr>
          <w:jc w:val="center"/>
        </w:trPr>
        <w:tc>
          <w:tcPr>
            <w:tcW w:w="704" w:type="dxa"/>
            <w:vAlign w:val="center"/>
          </w:tcPr>
          <w:p w:rsidR="000652D9" w:rsidRPr="00560B55" w:rsidRDefault="000652D9" w:rsidP="00AB6CFA">
            <w:pPr>
              <w:autoSpaceDE w:val="0"/>
              <w:autoSpaceDN w:val="0"/>
              <w:adjustRightInd w:val="0"/>
              <w:spacing w:after="0" w:line="240" w:lineRule="auto"/>
              <w:jc w:val="center"/>
              <w:rPr>
                <w:rFonts w:ascii="Times New Roman" w:hAnsi="Times New Roman"/>
                <w:sz w:val="24"/>
                <w:szCs w:val="24"/>
                <w:lang w:eastAsia="ru-RU"/>
              </w:rPr>
            </w:pPr>
            <w:r w:rsidRPr="00560B55">
              <w:rPr>
                <w:rFonts w:ascii="Times New Roman" w:hAnsi="Times New Roman"/>
                <w:sz w:val="24"/>
                <w:szCs w:val="24"/>
                <w:lang w:eastAsia="ru-RU"/>
              </w:rPr>
              <w:t>1.</w:t>
            </w:r>
          </w:p>
        </w:tc>
        <w:tc>
          <w:tcPr>
            <w:tcW w:w="9356" w:type="dxa"/>
          </w:tcPr>
          <w:p w:rsidR="000652D9" w:rsidRPr="00560B55" w:rsidRDefault="000652D9" w:rsidP="00AB6CFA">
            <w:pPr>
              <w:autoSpaceDE w:val="0"/>
              <w:autoSpaceDN w:val="0"/>
              <w:adjustRightInd w:val="0"/>
              <w:spacing w:after="0" w:line="240" w:lineRule="auto"/>
              <w:contextualSpacing/>
              <w:jc w:val="both"/>
              <w:rPr>
                <w:rFonts w:ascii="Times New Roman" w:hAnsi="Times New Roman"/>
                <w:sz w:val="24"/>
                <w:szCs w:val="24"/>
                <w:lang w:eastAsia="ru-RU"/>
              </w:rPr>
            </w:pPr>
            <w:r w:rsidRPr="00560B55">
              <w:rPr>
                <w:rFonts w:ascii="Times New Roman" w:hAnsi="Times New Roman"/>
                <w:sz w:val="24"/>
                <w:szCs w:val="24"/>
                <w:lang w:eastAsia="ru-RU"/>
              </w:rPr>
              <w:t>Инструктаж по соблюдению правил противопожарной безопасности, правил охраны труда, техники безопасности, санитарно-эпидемиологических правил и гигиенических нормативов.</w:t>
            </w:r>
          </w:p>
        </w:tc>
      </w:tr>
      <w:tr w:rsidR="000652D9" w:rsidRPr="002507ED" w:rsidTr="00827768">
        <w:trPr>
          <w:jc w:val="center"/>
        </w:trPr>
        <w:tc>
          <w:tcPr>
            <w:tcW w:w="704" w:type="dxa"/>
            <w:vAlign w:val="center"/>
          </w:tcPr>
          <w:p w:rsidR="000652D9" w:rsidRPr="00560B55" w:rsidRDefault="000652D9" w:rsidP="00AB6CFA">
            <w:pPr>
              <w:autoSpaceDE w:val="0"/>
              <w:autoSpaceDN w:val="0"/>
              <w:adjustRightInd w:val="0"/>
              <w:spacing w:after="0" w:line="240" w:lineRule="auto"/>
              <w:jc w:val="center"/>
              <w:rPr>
                <w:rFonts w:ascii="Times New Roman" w:hAnsi="Times New Roman"/>
                <w:sz w:val="24"/>
                <w:szCs w:val="24"/>
                <w:lang w:eastAsia="ru-RU"/>
              </w:rPr>
            </w:pPr>
            <w:r w:rsidRPr="00560B55">
              <w:rPr>
                <w:rFonts w:ascii="Times New Roman" w:hAnsi="Times New Roman"/>
                <w:sz w:val="24"/>
                <w:szCs w:val="24"/>
                <w:lang w:eastAsia="ru-RU"/>
              </w:rPr>
              <w:t>2.</w:t>
            </w:r>
          </w:p>
        </w:tc>
        <w:tc>
          <w:tcPr>
            <w:tcW w:w="9356" w:type="dxa"/>
          </w:tcPr>
          <w:p w:rsidR="000652D9" w:rsidRPr="00C06D1C" w:rsidRDefault="000652D9" w:rsidP="00C80C42">
            <w:pPr>
              <w:autoSpaceDE w:val="0"/>
              <w:autoSpaceDN w:val="0"/>
              <w:adjustRightInd w:val="0"/>
              <w:spacing w:after="0" w:line="240" w:lineRule="auto"/>
              <w:jc w:val="both"/>
              <w:rPr>
                <w:rFonts w:ascii="Times New Roman" w:hAnsi="Times New Roman"/>
                <w:sz w:val="24"/>
                <w:szCs w:val="24"/>
                <w:u w:val="single"/>
                <w:vertAlign w:val="superscript"/>
                <w:lang w:eastAsia="ru-RU"/>
              </w:rPr>
            </w:pPr>
            <w:r w:rsidRPr="00560B55">
              <w:rPr>
                <w:rFonts w:ascii="Times New Roman" w:hAnsi="Times New Roman"/>
                <w:sz w:val="24"/>
                <w:szCs w:val="24"/>
                <w:lang w:eastAsia="ru-RU"/>
              </w:rPr>
              <w:t xml:space="preserve">Выполнение определенных практических кейсов-задач, необходимых для оценки знаний, умений, навыков и (или) опыта деятельности по итогам </w:t>
            </w:r>
            <w:r>
              <w:rPr>
                <w:rFonts w:ascii="Times New Roman" w:hAnsi="Times New Roman"/>
                <w:sz w:val="24"/>
                <w:szCs w:val="24"/>
                <w:u w:val="single"/>
                <w:lang w:eastAsia="ru-RU"/>
              </w:rPr>
              <w:t xml:space="preserve">производственной </w:t>
            </w:r>
            <w:r w:rsidRPr="00C06D1C">
              <w:rPr>
                <w:rFonts w:ascii="Times New Roman" w:hAnsi="Times New Roman"/>
                <w:sz w:val="24"/>
                <w:szCs w:val="24"/>
                <w:u w:val="single"/>
                <w:lang w:eastAsia="ru-RU"/>
              </w:rPr>
              <w:t>практики (технологической (проектно-технологической) практики)</w:t>
            </w:r>
          </w:p>
          <w:p w:rsidR="000652D9" w:rsidRPr="00560B55" w:rsidRDefault="000652D9" w:rsidP="00AB6CFA">
            <w:pPr>
              <w:autoSpaceDE w:val="0"/>
              <w:autoSpaceDN w:val="0"/>
              <w:adjustRightInd w:val="0"/>
              <w:spacing w:after="0" w:line="240" w:lineRule="auto"/>
              <w:jc w:val="center"/>
              <w:rPr>
                <w:rFonts w:ascii="Times New Roman" w:hAnsi="Times New Roman"/>
                <w:sz w:val="24"/>
                <w:szCs w:val="24"/>
                <w:lang w:eastAsia="ru-RU"/>
              </w:rPr>
            </w:pPr>
            <w:r w:rsidRPr="00560B55">
              <w:rPr>
                <w:rFonts w:ascii="Times New Roman" w:hAnsi="Times New Roman"/>
                <w:sz w:val="24"/>
                <w:szCs w:val="24"/>
                <w:vertAlign w:val="superscript"/>
                <w:lang w:eastAsia="ru-RU"/>
              </w:rPr>
              <w:t>(вид практики, тип практики)</w:t>
            </w:r>
            <w:r w:rsidRPr="00560B55">
              <w:rPr>
                <w:rFonts w:ascii="Times New Roman" w:hAnsi="Times New Roman"/>
                <w:sz w:val="24"/>
                <w:szCs w:val="24"/>
                <w:lang w:eastAsia="ru-RU"/>
              </w:rPr>
              <w:t xml:space="preserve"> </w:t>
            </w:r>
          </w:p>
        </w:tc>
      </w:tr>
      <w:tr w:rsidR="000652D9" w:rsidRPr="00C06D1C" w:rsidTr="00827768">
        <w:trPr>
          <w:jc w:val="center"/>
        </w:trPr>
        <w:tc>
          <w:tcPr>
            <w:tcW w:w="704" w:type="dxa"/>
            <w:vAlign w:val="center"/>
          </w:tcPr>
          <w:p w:rsidR="000652D9" w:rsidRPr="00560B55" w:rsidRDefault="000652D9" w:rsidP="00564F8C">
            <w:pPr>
              <w:autoSpaceDE w:val="0"/>
              <w:autoSpaceDN w:val="0"/>
              <w:adjustRightInd w:val="0"/>
              <w:spacing w:after="0" w:line="240" w:lineRule="auto"/>
              <w:jc w:val="center"/>
              <w:rPr>
                <w:rFonts w:ascii="Times New Roman" w:hAnsi="Times New Roman"/>
                <w:sz w:val="24"/>
                <w:szCs w:val="24"/>
                <w:lang w:eastAsia="ru-RU"/>
              </w:rPr>
            </w:pPr>
            <w:r w:rsidRPr="00560B55">
              <w:rPr>
                <w:rFonts w:ascii="Times New Roman" w:hAnsi="Times New Roman"/>
                <w:sz w:val="24"/>
                <w:szCs w:val="24"/>
                <w:lang w:eastAsia="ru-RU"/>
              </w:rPr>
              <w:t>2.1.</w:t>
            </w:r>
          </w:p>
        </w:tc>
        <w:tc>
          <w:tcPr>
            <w:tcW w:w="9356" w:type="dxa"/>
          </w:tcPr>
          <w:p w:rsidR="000652D9" w:rsidRPr="00564F8C" w:rsidRDefault="000652D9" w:rsidP="00564F8C">
            <w:pPr>
              <w:pStyle w:val="NormalWeb"/>
              <w:spacing w:before="0" w:after="0"/>
              <w:ind w:firstLine="325"/>
              <w:rPr>
                <w:lang w:eastAsia="ru-RU"/>
              </w:rPr>
            </w:pPr>
            <w:r w:rsidRPr="00564F8C">
              <w:rPr>
                <w:color w:val="000000"/>
              </w:rPr>
              <w:t>Кейс-задача № 1</w:t>
            </w:r>
          </w:p>
          <w:p w:rsidR="000652D9" w:rsidRPr="00564F8C" w:rsidRDefault="000652D9" w:rsidP="00564F8C">
            <w:pPr>
              <w:pStyle w:val="NormalWeb"/>
              <w:spacing w:before="0" w:after="0"/>
              <w:ind w:firstLine="325"/>
            </w:pPr>
            <w:r w:rsidRPr="00564F8C">
              <w:rPr>
                <w:color w:val="000000"/>
              </w:rPr>
              <w:t>Воспользовавшись общедоступной информацией об организации, в которой Вы проходите практику (официальный сайт, данные статистической отчетности), документами, находящимися в открытом доступе, определите и запишите:</w:t>
            </w:r>
          </w:p>
          <w:p w:rsidR="000652D9" w:rsidRPr="00564F8C" w:rsidRDefault="000652D9" w:rsidP="000604E9">
            <w:pPr>
              <w:pStyle w:val="NormalWeb"/>
              <w:widowControl w:val="0"/>
              <w:numPr>
                <w:ilvl w:val="0"/>
                <w:numId w:val="3"/>
              </w:numPr>
              <w:suppressAutoHyphens w:val="0"/>
              <w:spacing w:before="0" w:after="0"/>
              <w:ind w:firstLine="325"/>
              <w:jc w:val="both"/>
              <w:textAlignment w:val="baseline"/>
              <w:rPr>
                <w:color w:val="000000"/>
              </w:rPr>
            </w:pPr>
            <w:r w:rsidRPr="00564F8C">
              <w:rPr>
                <w:color w:val="000000"/>
              </w:rPr>
              <w:t>полное официальное название и сокращенное официальное название компании;</w:t>
            </w:r>
          </w:p>
          <w:p w:rsidR="000652D9" w:rsidRPr="00564F8C" w:rsidRDefault="000652D9" w:rsidP="000604E9">
            <w:pPr>
              <w:pStyle w:val="NormalWeb"/>
              <w:widowControl w:val="0"/>
              <w:numPr>
                <w:ilvl w:val="0"/>
                <w:numId w:val="3"/>
              </w:numPr>
              <w:suppressAutoHyphens w:val="0"/>
              <w:spacing w:before="0" w:after="0"/>
              <w:ind w:firstLine="325"/>
              <w:jc w:val="both"/>
              <w:textAlignment w:val="baseline"/>
              <w:rPr>
                <w:color w:val="000000"/>
              </w:rPr>
            </w:pPr>
            <w:r w:rsidRPr="00564F8C">
              <w:rPr>
                <w:color w:val="000000"/>
              </w:rPr>
              <w:t>организационно-правовую форму компании;</w:t>
            </w:r>
          </w:p>
          <w:p w:rsidR="000652D9" w:rsidRPr="00564F8C" w:rsidRDefault="000652D9" w:rsidP="000604E9">
            <w:pPr>
              <w:pStyle w:val="NormalWeb"/>
              <w:widowControl w:val="0"/>
              <w:numPr>
                <w:ilvl w:val="0"/>
                <w:numId w:val="3"/>
              </w:numPr>
              <w:suppressAutoHyphens w:val="0"/>
              <w:spacing w:before="0" w:after="0"/>
              <w:ind w:firstLine="325"/>
              <w:jc w:val="both"/>
              <w:textAlignment w:val="baseline"/>
              <w:rPr>
                <w:color w:val="000000"/>
              </w:rPr>
            </w:pPr>
            <w:r w:rsidRPr="00564F8C">
              <w:rPr>
                <w:color w:val="000000"/>
              </w:rPr>
              <w:t> основные виды производимой продукции или оказываемых услуг (выполняемых работ);</w:t>
            </w:r>
          </w:p>
          <w:p w:rsidR="000652D9" w:rsidRDefault="000652D9" w:rsidP="000604E9">
            <w:pPr>
              <w:pStyle w:val="NormalWeb"/>
              <w:widowControl w:val="0"/>
              <w:numPr>
                <w:ilvl w:val="0"/>
                <w:numId w:val="3"/>
              </w:numPr>
              <w:suppressAutoHyphens w:val="0"/>
              <w:spacing w:before="0" w:after="0"/>
              <w:ind w:firstLine="325"/>
              <w:jc w:val="both"/>
              <w:textAlignment w:val="baseline"/>
              <w:rPr>
                <w:color w:val="000000"/>
              </w:rPr>
            </w:pPr>
            <w:r w:rsidRPr="00564F8C">
              <w:rPr>
                <w:color w:val="000000"/>
              </w:rPr>
              <w:t>территориальное размещение компании;</w:t>
            </w:r>
          </w:p>
          <w:p w:rsidR="000652D9" w:rsidRPr="00564F8C" w:rsidRDefault="000652D9" w:rsidP="000604E9">
            <w:pPr>
              <w:pStyle w:val="NormalWeb"/>
              <w:widowControl w:val="0"/>
              <w:numPr>
                <w:ilvl w:val="0"/>
                <w:numId w:val="3"/>
              </w:numPr>
              <w:suppressAutoHyphens w:val="0"/>
              <w:spacing w:before="0" w:after="0"/>
              <w:ind w:firstLine="325"/>
              <w:jc w:val="both"/>
              <w:textAlignment w:val="baseline"/>
              <w:rPr>
                <w:color w:val="000000"/>
              </w:rPr>
            </w:pPr>
            <w:r w:rsidRPr="00564F8C">
              <w:rPr>
                <w:color w:val="000000"/>
              </w:rPr>
              <w:t>основные факторы внешней среды (делового окружения) компании.</w:t>
            </w:r>
          </w:p>
        </w:tc>
      </w:tr>
      <w:tr w:rsidR="000652D9" w:rsidRPr="002507ED" w:rsidTr="00827768">
        <w:trPr>
          <w:jc w:val="center"/>
        </w:trPr>
        <w:tc>
          <w:tcPr>
            <w:tcW w:w="704" w:type="dxa"/>
            <w:vAlign w:val="center"/>
          </w:tcPr>
          <w:p w:rsidR="000652D9" w:rsidRPr="00560B55" w:rsidRDefault="000652D9" w:rsidP="00564F8C">
            <w:pPr>
              <w:autoSpaceDE w:val="0"/>
              <w:autoSpaceDN w:val="0"/>
              <w:adjustRightInd w:val="0"/>
              <w:spacing w:after="0" w:line="240" w:lineRule="auto"/>
              <w:jc w:val="center"/>
              <w:rPr>
                <w:rFonts w:ascii="Times New Roman" w:hAnsi="Times New Roman"/>
                <w:sz w:val="24"/>
                <w:szCs w:val="24"/>
                <w:lang w:eastAsia="ru-RU"/>
              </w:rPr>
            </w:pPr>
            <w:r w:rsidRPr="00560B55">
              <w:rPr>
                <w:rFonts w:ascii="Times New Roman" w:hAnsi="Times New Roman"/>
                <w:sz w:val="24"/>
                <w:szCs w:val="24"/>
                <w:lang w:eastAsia="ru-RU"/>
              </w:rPr>
              <w:t>2.2.</w:t>
            </w:r>
          </w:p>
        </w:tc>
        <w:tc>
          <w:tcPr>
            <w:tcW w:w="9356" w:type="dxa"/>
          </w:tcPr>
          <w:p w:rsidR="000652D9" w:rsidRPr="00564F8C" w:rsidRDefault="000652D9" w:rsidP="00564F8C">
            <w:pPr>
              <w:pStyle w:val="NormalWeb"/>
              <w:spacing w:before="0" w:after="0"/>
              <w:ind w:firstLine="325"/>
            </w:pPr>
            <w:r w:rsidRPr="00564F8C">
              <w:rPr>
                <w:color w:val="000000"/>
              </w:rPr>
              <w:t>Кейс-задача № 2</w:t>
            </w:r>
          </w:p>
          <w:p w:rsidR="000652D9" w:rsidRPr="00564F8C" w:rsidRDefault="000652D9" w:rsidP="00564F8C">
            <w:pPr>
              <w:pStyle w:val="NormalWeb"/>
              <w:spacing w:before="0" w:after="0"/>
              <w:ind w:firstLine="325"/>
            </w:pPr>
            <w:r w:rsidRPr="00564F8C">
              <w:rPr>
                <w:color w:val="000000"/>
              </w:rPr>
              <w:t>Основываясь на результатах решения предыдущей кейс-задачи, а также воспользовавшись дополнительной информацией об исследуемом предприятии (официальный сайт, данные статистической отчетности), документами, находящимися в открытом доступе, определите и запишите:</w:t>
            </w:r>
          </w:p>
          <w:p w:rsidR="000652D9" w:rsidRPr="00564F8C" w:rsidRDefault="000652D9" w:rsidP="000604E9">
            <w:pPr>
              <w:pStyle w:val="NormalWeb"/>
              <w:widowControl w:val="0"/>
              <w:numPr>
                <w:ilvl w:val="0"/>
                <w:numId w:val="4"/>
              </w:numPr>
              <w:suppressAutoHyphens w:val="0"/>
              <w:spacing w:before="0" w:after="0"/>
              <w:ind w:firstLine="325"/>
              <w:jc w:val="both"/>
              <w:textAlignment w:val="baseline"/>
              <w:rPr>
                <w:color w:val="000000"/>
              </w:rPr>
            </w:pPr>
            <w:r w:rsidRPr="00564F8C">
              <w:rPr>
                <w:color w:val="000000"/>
              </w:rPr>
              <w:t>структуру, состав компании;</w:t>
            </w:r>
          </w:p>
          <w:p w:rsidR="000652D9" w:rsidRPr="00564F8C" w:rsidRDefault="000652D9" w:rsidP="000604E9">
            <w:pPr>
              <w:pStyle w:val="NormalWeb"/>
              <w:widowControl w:val="0"/>
              <w:numPr>
                <w:ilvl w:val="0"/>
                <w:numId w:val="4"/>
              </w:numPr>
              <w:suppressAutoHyphens w:val="0"/>
              <w:spacing w:before="0" w:after="0"/>
              <w:ind w:firstLine="325"/>
              <w:jc w:val="both"/>
              <w:textAlignment w:val="baseline"/>
              <w:rPr>
                <w:color w:val="000000"/>
              </w:rPr>
            </w:pPr>
            <w:r w:rsidRPr="00564F8C">
              <w:rPr>
                <w:color w:val="000000"/>
              </w:rPr>
              <w:t>функциональные элементы (должности, обязанности, функции);</w:t>
            </w:r>
          </w:p>
          <w:p w:rsidR="000652D9" w:rsidRDefault="000652D9" w:rsidP="000604E9">
            <w:pPr>
              <w:pStyle w:val="NormalWeb"/>
              <w:widowControl w:val="0"/>
              <w:numPr>
                <w:ilvl w:val="0"/>
                <w:numId w:val="4"/>
              </w:numPr>
              <w:suppressAutoHyphens w:val="0"/>
              <w:spacing w:before="0" w:after="0"/>
              <w:ind w:firstLine="325"/>
              <w:jc w:val="both"/>
              <w:textAlignment w:val="baseline"/>
              <w:rPr>
                <w:color w:val="000000"/>
              </w:rPr>
            </w:pPr>
            <w:r w:rsidRPr="00564F8C">
              <w:rPr>
                <w:color w:val="000000"/>
              </w:rPr>
              <w:t>выявите достоинства и недостатки организационной структуры;</w:t>
            </w:r>
          </w:p>
          <w:p w:rsidR="000652D9" w:rsidRPr="00564F8C" w:rsidRDefault="000652D9" w:rsidP="000604E9">
            <w:pPr>
              <w:pStyle w:val="NormalWeb"/>
              <w:widowControl w:val="0"/>
              <w:numPr>
                <w:ilvl w:val="0"/>
                <w:numId w:val="4"/>
              </w:numPr>
              <w:suppressAutoHyphens w:val="0"/>
              <w:spacing w:before="0" w:after="0"/>
              <w:ind w:firstLine="325"/>
              <w:jc w:val="both"/>
              <w:textAlignment w:val="baseline"/>
              <w:rPr>
                <w:color w:val="000000"/>
              </w:rPr>
            </w:pPr>
            <w:r w:rsidRPr="00564F8C">
              <w:rPr>
                <w:color w:val="000000"/>
              </w:rPr>
              <w:t>оцените уровень развития и внедрения цифровых технологий в деятельность компании.</w:t>
            </w:r>
          </w:p>
        </w:tc>
      </w:tr>
      <w:tr w:rsidR="000652D9" w:rsidRPr="002507ED" w:rsidTr="00144B2C">
        <w:trPr>
          <w:jc w:val="center"/>
        </w:trPr>
        <w:tc>
          <w:tcPr>
            <w:tcW w:w="704" w:type="dxa"/>
            <w:vAlign w:val="center"/>
          </w:tcPr>
          <w:p w:rsidR="000652D9" w:rsidRPr="00560B55" w:rsidRDefault="000652D9" w:rsidP="00564F8C">
            <w:pPr>
              <w:autoSpaceDE w:val="0"/>
              <w:autoSpaceDN w:val="0"/>
              <w:adjustRightInd w:val="0"/>
              <w:spacing w:after="0" w:line="240" w:lineRule="auto"/>
              <w:jc w:val="center"/>
              <w:rPr>
                <w:rFonts w:ascii="Times New Roman" w:hAnsi="Times New Roman"/>
                <w:sz w:val="24"/>
                <w:szCs w:val="24"/>
                <w:lang w:eastAsia="ru-RU"/>
              </w:rPr>
            </w:pPr>
            <w:r w:rsidRPr="00560B55">
              <w:rPr>
                <w:rFonts w:ascii="Times New Roman" w:hAnsi="Times New Roman"/>
                <w:sz w:val="24"/>
                <w:szCs w:val="24"/>
                <w:lang w:eastAsia="ru-RU"/>
              </w:rPr>
              <w:t>2.3.</w:t>
            </w:r>
          </w:p>
        </w:tc>
        <w:tc>
          <w:tcPr>
            <w:tcW w:w="9356" w:type="dxa"/>
            <w:tcBorders>
              <w:top w:val="single" w:sz="4" w:space="0" w:color="000000"/>
              <w:left w:val="single" w:sz="4" w:space="0" w:color="000000"/>
              <w:bottom w:val="single" w:sz="4" w:space="0" w:color="000000"/>
              <w:right w:val="single" w:sz="4" w:space="0" w:color="000000"/>
            </w:tcBorders>
          </w:tcPr>
          <w:p w:rsidR="000652D9" w:rsidRPr="00564F8C" w:rsidRDefault="000652D9" w:rsidP="00564F8C">
            <w:pPr>
              <w:pStyle w:val="NormalWeb"/>
              <w:spacing w:before="0" w:after="0"/>
              <w:ind w:firstLine="325"/>
              <w:rPr>
                <w:color w:val="000000"/>
              </w:rPr>
            </w:pPr>
            <w:r w:rsidRPr="00564F8C">
              <w:rPr>
                <w:color w:val="000000"/>
              </w:rPr>
              <w:t>Кейс-задача № 3</w:t>
            </w:r>
          </w:p>
          <w:p w:rsidR="000652D9" w:rsidRPr="00564F8C" w:rsidRDefault="000652D9" w:rsidP="00564F8C">
            <w:pPr>
              <w:pStyle w:val="NormalWeb"/>
              <w:spacing w:before="0" w:after="0"/>
              <w:ind w:firstLine="325"/>
              <w:rPr>
                <w:color w:val="000000"/>
              </w:rPr>
            </w:pPr>
            <w:r w:rsidRPr="00564F8C">
              <w:rPr>
                <w:color w:val="000000"/>
              </w:rPr>
              <w:t>Проведите исследование по выбранной Вами теме ВКР:</w:t>
            </w:r>
          </w:p>
          <w:p w:rsidR="000652D9" w:rsidRPr="00564F8C" w:rsidRDefault="000652D9" w:rsidP="00564F8C">
            <w:pPr>
              <w:autoSpaceDE w:val="0"/>
              <w:autoSpaceDN w:val="0"/>
              <w:adjustRightInd w:val="0"/>
              <w:spacing w:after="0" w:line="240" w:lineRule="auto"/>
              <w:ind w:firstLine="325"/>
              <w:jc w:val="both"/>
              <w:rPr>
                <w:rFonts w:ascii="Times New Roman" w:hAnsi="Times New Roman"/>
                <w:sz w:val="24"/>
                <w:szCs w:val="24"/>
                <w:lang w:eastAsia="ru-RU"/>
              </w:rPr>
            </w:pPr>
            <w:r w:rsidRPr="00564F8C">
              <w:rPr>
                <w:rFonts w:ascii="Times New Roman" w:hAnsi="Times New Roman"/>
                <w:color w:val="000000"/>
              </w:rPr>
              <w:t>Обоснуйте и подробно опишите актуальность Вашей темы исследования, её теоретическую и практическую значимость. Объем не менее 1,5 страниц.</w:t>
            </w:r>
          </w:p>
        </w:tc>
      </w:tr>
      <w:tr w:rsidR="000652D9" w:rsidRPr="002507ED" w:rsidTr="00144B2C">
        <w:trPr>
          <w:jc w:val="center"/>
        </w:trPr>
        <w:tc>
          <w:tcPr>
            <w:tcW w:w="704" w:type="dxa"/>
            <w:vAlign w:val="center"/>
          </w:tcPr>
          <w:p w:rsidR="000652D9" w:rsidRPr="00560B55" w:rsidRDefault="000652D9" w:rsidP="00564F8C">
            <w:pPr>
              <w:autoSpaceDE w:val="0"/>
              <w:autoSpaceDN w:val="0"/>
              <w:adjustRightInd w:val="0"/>
              <w:spacing w:after="0" w:line="240" w:lineRule="auto"/>
              <w:jc w:val="center"/>
              <w:rPr>
                <w:rFonts w:ascii="Times New Roman" w:hAnsi="Times New Roman"/>
                <w:sz w:val="24"/>
                <w:szCs w:val="24"/>
                <w:lang w:eastAsia="ru-RU"/>
              </w:rPr>
            </w:pPr>
            <w:r w:rsidRPr="00560B55">
              <w:rPr>
                <w:rFonts w:ascii="Times New Roman" w:hAnsi="Times New Roman"/>
                <w:sz w:val="24"/>
                <w:szCs w:val="24"/>
                <w:lang w:eastAsia="ru-RU"/>
              </w:rPr>
              <w:t>2.4.</w:t>
            </w:r>
          </w:p>
        </w:tc>
        <w:tc>
          <w:tcPr>
            <w:tcW w:w="9356" w:type="dxa"/>
            <w:tcBorders>
              <w:top w:val="single" w:sz="4" w:space="0" w:color="000000"/>
              <w:left w:val="single" w:sz="4" w:space="0" w:color="000000"/>
              <w:bottom w:val="single" w:sz="4" w:space="0" w:color="000000"/>
              <w:right w:val="single" w:sz="4" w:space="0" w:color="000000"/>
            </w:tcBorders>
          </w:tcPr>
          <w:p w:rsidR="000652D9" w:rsidRPr="00564F8C" w:rsidRDefault="000652D9" w:rsidP="00564F8C">
            <w:pPr>
              <w:pStyle w:val="NormalWeb"/>
              <w:spacing w:before="0" w:after="0"/>
              <w:ind w:firstLine="325"/>
              <w:rPr>
                <w:color w:val="000000"/>
              </w:rPr>
            </w:pPr>
            <w:r w:rsidRPr="00564F8C">
              <w:rPr>
                <w:color w:val="000000"/>
              </w:rPr>
              <w:t>Кейс-задача № 4</w:t>
            </w:r>
          </w:p>
          <w:p w:rsidR="000652D9" w:rsidRPr="00564F8C" w:rsidRDefault="000652D9" w:rsidP="00564F8C">
            <w:pPr>
              <w:pStyle w:val="NormalWeb"/>
              <w:spacing w:before="0" w:after="0"/>
              <w:ind w:firstLine="325"/>
            </w:pPr>
            <w:r w:rsidRPr="00564F8C">
              <w:rPr>
                <w:color w:val="000000"/>
              </w:rPr>
              <w:t>Проведите анализ научной литературы по теме исследования и подготовьте краткий обзор (указать автора, тип публикации, основные результаты научных исследований). Объем обзора — минимум 35 источников</w:t>
            </w:r>
          </w:p>
          <w:p w:rsidR="000652D9" w:rsidRPr="00564F8C" w:rsidRDefault="000652D9" w:rsidP="00564F8C">
            <w:pPr>
              <w:spacing w:after="0" w:line="240" w:lineRule="auto"/>
              <w:ind w:firstLine="325"/>
              <w:rPr>
                <w:rFonts w:ascii="Times New Roman" w:hAnsi="Times New Roman"/>
                <w:color w:val="000000"/>
                <w:sz w:val="24"/>
                <w:szCs w:val="24"/>
                <w:lang w:eastAsia="ar-SA"/>
              </w:rPr>
            </w:pPr>
            <w:r w:rsidRPr="00564F8C">
              <w:rPr>
                <w:rFonts w:ascii="Times New Roman" w:hAnsi="Times New Roman"/>
                <w:color w:val="000000"/>
                <w:sz w:val="24"/>
                <w:szCs w:val="24"/>
                <w:lang w:eastAsia="ar-SA"/>
              </w:rPr>
              <w:t>Пример:</w:t>
            </w:r>
          </w:p>
          <w:p w:rsidR="000652D9" w:rsidRPr="00564F8C" w:rsidRDefault="000652D9" w:rsidP="00564F8C">
            <w:pPr>
              <w:autoSpaceDE w:val="0"/>
              <w:autoSpaceDN w:val="0"/>
              <w:adjustRightInd w:val="0"/>
              <w:spacing w:after="0" w:line="240" w:lineRule="auto"/>
              <w:ind w:firstLine="325"/>
              <w:jc w:val="both"/>
              <w:rPr>
                <w:rFonts w:ascii="Times New Roman" w:hAnsi="Times New Roman"/>
                <w:sz w:val="24"/>
                <w:szCs w:val="24"/>
                <w:lang w:eastAsia="ru-RU"/>
              </w:rPr>
            </w:pPr>
            <w:r w:rsidRPr="00564F8C">
              <w:rPr>
                <w:rFonts w:ascii="Times New Roman" w:hAnsi="Times New Roman"/>
                <w:color w:val="000000"/>
                <w:sz w:val="24"/>
                <w:szCs w:val="24"/>
                <w:lang w:eastAsia="ar-SA"/>
              </w:rPr>
              <w:t>Петров Сергей Сергеевич – научная статья «Современные подходы к разработке высоконагруженных веб-приложений» - рассматриваются актуальные методы создания масштабируемых и устойчивых к высоким нагрузкам веб-приложений. Описаны технологии и инструменты, такие как микросервисная архитектура, контейнеризация с использованием Docker и Kubernetes, а также методы оптимизации производительности баз данных и серверного кода. Особое внимание уделено практическим аспектам внедрения этих подходов в реальных проектах.</w:t>
            </w:r>
          </w:p>
        </w:tc>
      </w:tr>
      <w:tr w:rsidR="000652D9" w:rsidRPr="002507ED" w:rsidTr="00144B2C">
        <w:trPr>
          <w:jc w:val="center"/>
        </w:trPr>
        <w:tc>
          <w:tcPr>
            <w:tcW w:w="704" w:type="dxa"/>
            <w:vAlign w:val="center"/>
          </w:tcPr>
          <w:p w:rsidR="000652D9" w:rsidRPr="00560B55" w:rsidRDefault="000652D9" w:rsidP="00564F8C">
            <w:pPr>
              <w:autoSpaceDE w:val="0"/>
              <w:autoSpaceDN w:val="0"/>
              <w:adjustRightInd w:val="0"/>
              <w:spacing w:after="0" w:line="240" w:lineRule="auto"/>
              <w:jc w:val="center"/>
              <w:rPr>
                <w:rFonts w:ascii="Times New Roman" w:hAnsi="Times New Roman"/>
                <w:sz w:val="24"/>
                <w:szCs w:val="24"/>
                <w:lang w:eastAsia="ru-RU"/>
              </w:rPr>
            </w:pPr>
            <w:r w:rsidRPr="00560B55">
              <w:rPr>
                <w:rFonts w:ascii="Times New Roman" w:hAnsi="Times New Roman"/>
                <w:sz w:val="24"/>
                <w:szCs w:val="24"/>
                <w:lang w:eastAsia="ru-RU"/>
              </w:rPr>
              <w:t>2.5.</w:t>
            </w:r>
          </w:p>
        </w:tc>
        <w:tc>
          <w:tcPr>
            <w:tcW w:w="9356" w:type="dxa"/>
            <w:tcBorders>
              <w:top w:val="single" w:sz="4" w:space="0" w:color="000000"/>
              <w:left w:val="single" w:sz="4" w:space="0" w:color="000000"/>
              <w:bottom w:val="single" w:sz="4" w:space="0" w:color="000000"/>
              <w:right w:val="single" w:sz="4" w:space="0" w:color="000000"/>
            </w:tcBorders>
          </w:tcPr>
          <w:p w:rsidR="000652D9" w:rsidRPr="00564F8C" w:rsidRDefault="000652D9" w:rsidP="00564F8C">
            <w:pPr>
              <w:pStyle w:val="NormalWeb"/>
              <w:spacing w:before="0" w:after="0"/>
              <w:ind w:firstLine="325"/>
            </w:pPr>
            <w:r w:rsidRPr="00564F8C">
              <w:rPr>
                <w:color w:val="000000"/>
              </w:rPr>
              <w:t>Кейс-задача № 5</w:t>
            </w:r>
          </w:p>
          <w:p w:rsidR="000652D9" w:rsidRPr="00564F8C" w:rsidRDefault="000652D9" w:rsidP="00564F8C">
            <w:pPr>
              <w:shd w:val="clear" w:color="auto" w:fill="FFFFFF"/>
              <w:spacing w:after="0" w:line="240" w:lineRule="auto"/>
              <w:ind w:firstLine="325"/>
              <w:rPr>
                <w:rFonts w:ascii="Times New Roman" w:hAnsi="Times New Roman"/>
                <w:sz w:val="24"/>
                <w:szCs w:val="24"/>
              </w:rPr>
            </w:pPr>
            <w:r w:rsidRPr="00564F8C">
              <w:rPr>
                <w:rFonts w:ascii="Times New Roman" w:hAnsi="Times New Roman"/>
                <w:sz w:val="24"/>
                <w:szCs w:val="24"/>
              </w:rPr>
              <w:t>Сформулировать цель и задачи исследования по теме вашей выпускной квалификационной работы (ВКР) и подробно их описать.</w:t>
            </w:r>
          </w:p>
          <w:p w:rsidR="000652D9" w:rsidRPr="00564F8C" w:rsidRDefault="000652D9" w:rsidP="00564F8C">
            <w:pPr>
              <w:spacing w:after="0" w:line="240" w:lineRule="auto"/>
              <w:ind w:firstLine="325"/>
              <w:rPr>
                <w:rFonts w:ascii="Times New Roman" w:hAnsi="Times New Roman"/>
                <w:sz w:val="24"/>
                <w:szCs w:val="24"/>
                <w:lang w:eastAsia="ru-RU"/>
              </w:rPr>
            </w:pPr>
            <w:r w:rsidRPr="00564F8C">
              <w:rPr>
                <w:rFonts w:ascii="Times New Roman" w:hAnsi="Times New Roman"/>
                <w:sz w:val="24"/>
                <w:szCs w:val="24"/>
                <w:lang w:eastAsia="ru-RU"/>
              </w:rPr>
              <w:t>Пример:</w:t>
            </w:r>
          </w:p>
          <w:p w:rsidR="000652D9" w:rsidRPr="00564F8C" w:rsidRDefault="000652D9" w:rsidP="00564F8C">
            <w:pPr>
              <w:spacing w:after="0" w:line="240" w:lineRule="auto"/>
              <w:ind w:firstLine="325"/>
              <w:rPr>
                <w:rFonts w:ascii="Times New Roman" w:hAnsi="Times New Roman"/>
                <w:sz w:val="24"/>
                <w:szCs w:val="24"/>
              </w:rPr>
            </w:pPr>
            <w:r w:rsidRPr="00564F8C">
              <w:rPr>
                <w:rFonts w:ascii="Times New Roman" w:hAnsi="Times New Roman"/>
                <w:sz w:val="24"/>
                <w:szCs w:val="24"/>
              </w:rPr>
              <w:t>Тема ВКР «Разработка автоматизированной информационной системы справочной службы»</w:t>
            </w:r>
          </w:p>
          <w:p w:rsidR="000652D9" w:rsidRPr="00564F8C" w:rsidRDefault="000652D9" w:rsidP="00564F8C">
            <w:pPr>
              <w:spacing w:after="0" w:line="240" w:lineRule="auto"/>
              <w:ind w:firstLine="325"/>
              <w:rPr>
                <w:rFonts w:ascii="Times New Roman" w:hAnsi="Times New Roman"/>
                <w:sz w:val="24"/>
                <w:szCs w:val="24"/>
              </w:rPr>
            </w:pPr>
            <w:r w:rsidRPr="00564F8C">
              <w:rPr>
                <w:rFonts w:ascii="Times New Roman" w:hAnsi="Times New Roman"/>
                <w:sz w:val="24"/>
                <w:szCs w:val="24"/>
              </w:rPr>
              <w:t>Цель: Разработка автоматизированной информационной системы (АИС) для справочной службы, обеспечивающей эффективное управление информацией, повышение качества обслуживания клиентов и оптимизацию работы персонала.</w:t>
            </w:r>
          </w:p>
          <w:p w:rsidR="000652D9" w:rsidRPr="00564F8C" w:rsidRDefault="000652D9" w:rsidP="00564F8C">
            <w:pPr>
              <w:spacing w:after="0" w:line="240" w:lineRule="auto"/>
              <w:ind w:firstLine="325"/>
              <w:rPr>
                <w:rFonts w:ascii="Times New Roman" w:hAnsi="Times New Roman"/>
                <w:sz w:val="24"/>
                <w:szCs w:val="24"/>
              </w:rPr>
            </w:pPr>
            <w:r w:rsidRPr="00564F8C">
              <w:rPr>
                <w:rFonts w:ascii="Times New Roman" w:hAnsi="Times New Roman"/>
                <w:sz w:val="24"/>
                <w:szCs w:val="24"/>
              </w:rPr>
              <w:t xml:space="preserve">Задачи: </w:t>
            </w:r>
          </w:p>
          <w:p w:rsidR="000652D9" w:rsidRPr="00564F8C" w:rsidRDefault="000652D9" w:rsidP="000604E9">
            <w:pPr>
              <w:pStyle w:val="ListParagraph"/>
              <w:numPr>
                <w:ilvl w:val="0"/>
                <w:numId w:val="5"/>
              </w:numPr>
              <w:ind w:firstLine="325"/>
              <w:rPr>
                <w:sz w:val="24"/>
                <w:szCs w:val="24"/>
                <w:lang w:eastAsia="en-US"/>
              </w:rPr>
            </w:pPr>
            <w:r w:rsidRPr="00564F8C">
              <w:rPr>
                <w:sz w:val="24"/>
                <w:szCs w:val="24"/>
                <w:lang w:eastAsia="en-US"/>
              </w:rPr>
              <w:t>Анализ предметной области и требований к системе:</w:t>
            </w:r>
          </w:p>
          <w:p w:rsidR="000652D9" w:rsidRPr="00564F8C" w:rsidRDefault="000652D9" w:rsidP="000604E9">
            <w:pPr>
              <w:pStyle w:val="ListParagraph"/>
              <w:numPr>
                <w:ilvl w:val="0"/>
                <w:numId w:val="10"/>
              </w:numPr>
              <w:ind w:left="1146" w:firstLine="325"/>
              <w:rPr>
                <w:sz w:val="24"/>
                <w:szCs w:val="24"/>
                <w:lang w:eastAsia="en-US"/>
              </w:rPr>
            </w:pPr>
            <w:r w:rsidRPr="00564F8C">
              <w:rPr>
                <w:sz w:val="24"/>
                <w:szCs w:val="24"/>
                <w:lang w:eastAsia="en-US"/>
              </w:rPr>
              <w:t>Провести анализ существующих информационных систем справочных служб.</w:t>
            </w:r>
          </w:p>
          <w:p w:rsidR="000652D9" w:rsidRPr="00564F8C" w:rsidRDefault="000652D9" w:rsidP="000604E9">
            <w:pPr>
              <w:pStyle w:val="ListParagraph"/>
              <w:numPr>
                <w:ilvl w:val="0"/>
                <w:numId w:val="10"/>
              </w:numPr>
              <w:ind w:left="1146" w:firstLine="325"/>
              <w:rPr>
                <w:sz w:val="24"/>
                <w:szCs w:val="24"/>
                <w:lang w:eastAsia="en-US"/>
              </w:rPr>
            </w:pPr>
            <w:r w:rsidRPr="00564F8C">
              <w:rPr>
                <w:sz w:val="24"/>
                <w:szCs w:val="24"/>
                <w:lang w:eastAsia="en-US"/>
              </w:rPr>
              <w:t>Определить функциональные и нефункциональные требования к разрабатываемой системе.</w:t>
            </w:r>
          </w:p>
          <w:p w:rsidR="000652D9" w:rsidRPr="00564F8C" w:rsidRDefault="000652D9" w:rsidP="000604E9">
            <w:pPr>
              <w:pStyle w:val="ListParagraph"/>
              <w:numPr>
                <w:ilvl w:val="0"/>
                <w:numId w:val="10"/>
              </w:numPr>
              <w:ind w:left="1146" w:firstLine="325"/>
              <w:rPr>
                <w:sz w:val="24"/>
                <w:szCs w:val="24"/>
                <w:lang w:eastAsia="en-US"/>
              </w:rPr>
            </w:pPr>
            <w:r w:rsidRPr="00564F8C">
              <w:rPr>
                <w:sz w:val="24"/>
                <w:szCs w:val="24"/>
                <w:lang w:eastAsia="en-US"/>
              </w:rPr>
              <w:t xml:space="preserve"> Изучить потребности пользователей и ожидания от системы. </w:t>
            </w:r>
          </w:p>
          <w:p w:rsidR="000652D9" w:rsidRPr="00564F8C" w:rsidRDefault="000652D9" w:rsidP="000604E9">
            <w:pPr>
              <w:pStyle w:val="ListParagraph"/>
              <w:numPr>
                <w:ilvl w:val="0"/>
                <w:numId w:val="5"/>
              </w:numPr>
              <w:ind w:firstLine="325"/>
              <w:rPr>
                <w:sz w:val="24"/>
                <w:szCs w:val="24"/>
                <w:lang w:eastAsia="en-US"/>
              </w:rPr>
            </w:pPr>
            <w:r w:rsidRPr="00564F8C">
              <w:rPr>
                <w:sz w:val="24"/>
                <w:szCs w:val="24"/>
                <w:lang w:eastAsia="en-US"/>
              </w:rPr>
              <w:t>Проектирование архитектуры системы:</w:t>
            </w:r>
          </w:p>
          <w:p w:rsidR="000652D9" w:rsidRPr="00564F8C" w:rsidRDefault="000652D9" w:rsidP="000604E9">
            <w:pPr>
              <w:pStyle w:val="ListParagraph"/>
              <w:numPr>
                <w:ilvl w:val="0"/>
                <w:numId w:val="11"/>
              </w:numPr>
              <w:ind w:left="1146" w:firstLine="325"/>
              <w:rPr>
                <w:sz w:val="24"/>
                <w:szCs w:val="24"/>
                <w:lang w:eastAsia="en-US"/>
              </w:rPr>
            </w:pPr>
            <w:r w:rsidRPr="00564F8C">
              <w:rPr>
                <w:sz w:val="24"/>
                <w:szCs w:val="24"/>
                <w:lang w:eastAsia="en-US"/>
              </w:rPr>
              <w:t>Разработать концептуальную модель системы.</w:t>
            </w:r>
          </w:p>
          <w:p w:rsidR="000652D9" w:rsidRPr="00564F8C" w:rsidRDefault="000652D9" w:rsidP="000604E9">
            <w:pPr>
              <w:pStyle w:val="ListParagraph"/>
              <w:numPr>
                <w:ilvl w:val="0"/>
                <w:numId w:val="11"/>
              </w:numPr>
              <w:ind w:left="1146" w:firstLine="325"/>
              <w:rPr>
                <w:sz w:val="24"/>
                <w:szCs w:val="24"/>
                <w:lang w:eastAsia="en-US"/>
              </w:rPr>
            </w:pPr>
            <w:r w:rsidRPr="00564F8C">
              <w:rPr>
                <w:sz w:val="24"/>
                <w:szCs w:val="24"/>
                <w:lang w:eastAsia="en-US"/>
              </w:rPr>
              <w:t>Определить основные модули и компоненты системы.</w:t>
            </w:r>
          </w:p>
          <w:p w:rsidR="000652D9" w:rsidRPr="00564F8C" w:rsidRDefault="000652D9" w:rsidP="000604E9">
            <w:pPr>
              <w:pStyle w:val="ListParagraph"/>
              <w:numPr>
                <w:ilvl w:val="0"/>
                <w:numId w:val="11"/>
              </w:numPr>
              <w:ind w:left="1146" w:firstLine="325"/>
              <w:rPr>
                <w:sz w:val="24"/>
                <w:szCs w:val="24"/>
                <w:lang w:eastAsia="en-US"/>
              </w:rPr>
            </w:pPr>
            <w:r w:rsidRPr="00564F8C">
              <w:rPr>
                <w:sz w:val="24"/>
                <w:szCs w:val="24"/>
                <w:lang w:eastAsia="en-US"/>
              </w:rPr>
              <w:t xml:space="preserve"> Спроектировать базы данных и интерфейсы взаимодействия между модулями. </w:t>
            </w:r>
          </w:p>
          <w:p w:rsidR="000652D9" w:rsidRPr="00564F8C" w:rsidRDefault="000652D9" w:rsidP="000604E9">
            <w:pPr>
              <w:pStyle w:val="ListParagraph"/>
              <w:numPr>
                <w:ilvl w:val="0"/>
                <w:numId w:val="5"/>
              </w:numPr>
              <w:ind w:firstLine="325"/>
              <w:rPr>
                <w:sz w:val="24"/>
                <w:szCs w:val="24"/>
                <w:lang w:eastAsia="en-US"/>
              </w:rPr>
            </w:pPr>
            <w:r w:rsidRPr="00564F8C">
              <w:rPr>
                <w:sz w:val="24"/>
                <w:szCs w:val="24"/>
                <w:lang w:eastAsia="en-US"/>
              </w:rPr>
              <w:t>Разработка программного обеспечения:</w:t>
            </w:r>
          </w:p>
          <w:p w:rsidR="000652D9" w:rsidRPr="00564F8C" w:rsidRDefault="000652D9" w:rsidP="000604E9">
            <w:pPr>
              <w:pStyle w:val="ListParagraph"/>
              <w:numPr>
                <w:ilvl w:val="0"/>
                <w:numId w:val="9"/>
              </w:numPr>
              <w:ind w:left="1146" w:firstLine="325"/>
              <w:rPr>
                <w:sz w:val="24"/>
                <w:szCs w:val="24"/>
                <w:lang w:eastAsia="en-US"/>
              </w:rPr>
            </w:pPr>
            <w:r w:rsidRPr="00564F8C">
              <w:rPr>
                <w:sz w:val="24"/>
                <w:szCs w:val="24"/>
                <w:lang w:eastAsia="en-US"/>
              </w:rPr>
              <w:t>Реализовать основные модули системы, включая интерфейс пользователя, модуль управления базой данных и модуль обработки запросов.</w:t>
            </w:r>
          </w:p>
          <w:p w:rsidR="000652D9" w:rsidRPr="00564F8C" w:rsidRDefault="000652D9" w:rsidP="000604E9">
            <w:pPr>
              <w:pStyle w:val="ListParagraph"/>
              <w:numPr>
                <w:ilvl w:val="0"/>
                <w:numId w:val="9"/>
              </w:numPr>
              <w:ind w:left="1146" w:firstLine="325"/>
              <w:rPr>
                <w:sz w:val="24"/>
                <w:szCs w:val="24"/>
                <w:lang w:eastAsia="en-US"/>
              </w:rPr>
            </w:pPr>
            <w:r w:rsidRPr="00564F8C">
              <w:rPr>
                <w:sz w:val="24"/>
                <w:szCs w:val="24"/>
                <w:lang w:eastAsia="en-US"/>
              </w:rPr>
              <w:t>Обеспечить интеграцию с внешними системами и источниками данных.</w:t>
            </w:r>
          </w:p>
          <w:p w:rsidR="000652D9" w:rsidRPr="00564F8C" w:rsidRDefault="000652D9" w:rsidP="000604E9">
            <w:pPr>
              <w:pStyle w:val="ListParagraph"/>
              <w:numPr>
                <w:ilvl w:val="0"/>
                <w:numId w:val="9"/>
              </w:numPr>
              <w:ind w:left="1146" w:firstLine="325"/>
              <w:rPr>
                <w:sz w:val="24"/>
                <w:szCs w:val="24"/>
                <w:lang w:eastAsia="en-US"/>
              </w:rPr>
            </w:pPr>
            <w:r w:rsidRPr="00564F8C">
              <w:rPr>
                <w:sz w:val="24"/>
                <w:szCs w:val="24"/>
                <w:lang w:eastAsia="en-US"/>
              </w:rPr>
              <w:t xml:space="preserve">Провести тестирование и отладку программного обеспечения. </w:t>
            </w:r>
          </w:p>
          <w:p w:rsidR="000652D9" w:rsidRPr="00564F8C" w:rsidRDefault="000652D9" w:rsidP="000604E9">
            <w:pPr>
              <w:pStyle w:val="ListParagraph"/>
              <w:numPr>
                <w:ilvl w:val="0"/>
                <w:numId w:val="5"/>
              </w:numPr>
              <w:ind w:firstLine="325"/>
              <w:rPr>
                <w:sz w:val="24"/>
                <w:szCs w:val="24"/>
                <w:lang w:eastAsia="en-US"/>
              </w:rPr>
            </w:pPr>
            <w:r w:rsidRPr="00564F8C">
              <w:rPr>
                <w:sz w:val="24"/>
                <w:szCs w:val="24"/>
                <w:lang w:eastAsia="en-US"/>
              </w:rPr>
              <w:t xml:space="preserve">Обеспечение безопасности и защиты данных: </w:t>
            </w:r>
          </w:p>
          <w:p w:rsidR="000652D9" w:rsidRPr="00564F8C" w:rsidRDefault="000652D9" w:rsidP="000604E9">
            <w:pPr>
              <w:pStyle w:val="ListParagraph"/>
              <w:numPr>
                <w:ilvl w:val="0"/>
                <w:numId w:val="8"/>
              </w:numPr>
              <w:ind w:left="1146" w:firstLine="325"/>
              <w:rPr>
                <w:sz w:val="24"/>
                <w:szCs w:val="24"/>
                <w:lang w:eastAsia="en-US"/>
              </w:rPr>
            </w:pPr>
            <w:r w:rsidRPr="00564F8C">
              <w:rPr>
                <w:sz w:val="24"/>
                <w:szCs w:val="24"/>
                <w:lang w:eastAsia="en-US"/>
              </w:rPr>
              <w:t>Разработать механизмы аутентификации и авторизации пользователей.</w:t>
            </w:r>
          </w:p>
          <w:p w:rsidR="000652D9" w:rsidRPr="00564F8C" w:rsidRDefault="000652D9" w:rsidP="000604E9">
            <w:pPr>
              <w:pStyle w:val="ListParagraph"/>
              <w:numPr>
                <w:ilvl w:val="0"/>
                <w:numId w:val="8"/>
              </w:numPr>
              <w:ind w:left="1146" w:firstLine="325"/>
              <w:rPr>
                <w:sz w:val="24"/>
                <w:szCs w:val="24"/>
                <w:lang w:eastAsia="en-US"/>
              </w:rPr>
            </w:pPr>
            <w:r w:rsidRPr="00564F8C">
              <w:rPr>
                <w:sz w:val="24"/>
                <w:szCs w:val="24"/>
                <w:lang w:eastAsia="en-US"/>
              </w:rPr>
              <w:t xml:space="preserve">Обеспечить защиту данных от несанкционированного доступа и утечек. </w:t>
            </w:r>
          </w:p>
          <w:p w:rsidR="000652D9" w:rsidRPr="00564F8C" w:rsidRDefault="000652D9" w:rsidP="000604E9">
            <w:pPr>
              <w:pStyle w:val="ListParagraph"/>
              <w:numPr>
                <w:ilvl w:val="0"/>
                <w:numId w:val="8"/>
              </w:numPr>
              <w:ind w:left="1146" w:firstLine="325"/>
              <w:rPr>
                <w:sz w:val="24"/>
                <w:szCs w:val="24"/>
                <w:lang w:eastAsia="en-US"/>
              </w:rPr>
            </w:pPr>
            <w:r w:rsidRPr="00564F8C">
              <w:rPr>
                <w:sz w:val="24"/>
                <w:szCs w:val="24"/>
                <w:lang w:eastAsia="en-US"/>
              </w:rPr>
              <w:t xml:space="preserve">Реализовать резервное копирование и восстановление данных. </w:t>
            </w:r>
          </w:p>
          <w:p w:rsidR="000652D9" w:rsidRPr="00564F8C" w:rsidRDefault="000652D9" w:rsidP="000604E9">
            <w:pPr>
              <w:pStyle w:val="ListParagraph"/>
              <w:numPr>
                <w:ilvl w:val="0"/>
                <w:numId w:val="5"/>
              </w:numPr>
              <w:ind w:firstLine="325"/>
              <w:rPr>
                <w:sz w:val="24"/>
                <w:szCs w:val="24"/>
                <w:lang w:eastAsia="en-US"/>
              </w:rPr>
            </w:pPr>
            <w:r w:rsidRPr="00564F8C">
              <w:rPr>
                <w:sz w:val="24"/>
                <w:szCs w:val="24"/>
                <w:lang w:eastAsia="en-US"/>
              </w:rPr>
              <w:t xml:space="preserve">Документирование и внедрение системы: </w:t>
            </w:r>
          </w:p>
          <w:p w:rsidR="000652D9" w:rsidRPr="00564F8C" w:rsidRDefault="000652D9" w:rsidP="000604E9">
            <w:pPr>
              <w:pStyle w:val="ListParagraph"/>
              <w:numPr>
                <w:ilvl w:val="0"/>
                <w:numId w:val="6"/>
              </w:numPr>
              <w:ind w:left="1145" w:firstLine="325"/>
              <w:rPr>
                <w:sz w:val="24"/>
                <w:szCs w:val="24"/>
              </w:rPr>
            </w:pPr>
            <w:r w:rsidRPr="00564F8C">
              <w:rPr>
                <w:sz w:val="24"/>
                <w:szCs w:val="24"/>
              </w:rPr>
              <w:t xml:space="preserve">Подготовить техническую документацию, включая руководство пользователя и описание системы. </w:t>
            </w:r>
          </w:p>
          <w:p w:rsidR="000652D9" w:rsidRPr="00564F8C" w:rsidRDefault="000652D9" w:rsidP="000604E9">
            <w:pPr>
              <w:pStyle w:val="ListParagraph"/>
              <w:numPr>
                <w:ilvl w:val="0"/>
                <w:numId w:val="6"/>
              </w:numPr>
              <w:ind w:left="1145" w:firstLine="325"/>
              <w:rPr>
                <w:sz w:val="24"/>
                <w:szCs w:val="24"/>
              </w:rPr>
            </w:pPr>
            <w:r w:rsidRPr="00564F8C">
              <w:rPr>
                <w:sz w:val="24"/>
                <w:szCs w:val="24"/>
              </w:rPr>
              <w:t xml:space="preserve">Провести обучение персонала работе с системой. </w:t>
            </w:r>
          </w:p>
          <w:p w:rsidR="000652D9" w:rsidRPr="00564F8C" w:rsidRDefault="000652D9" w:rsidP="000604E9">
            <w:pPr>
              <w:pStyle w:val="ListParagraph"/>
              <w:numPr>
                <w:ilvl w:val="0"/>
                <w:numId w:val="6"/>
              </w:numPr>
              <w:ind w:left="1145" w:firstLine="325"/>
              <w:rPr>
                <w:sz w:val="24"/>
                <w:szCs w:val="24"/>
              </w:rPr>
            </w:pPr>
            <w:r w:rsidRPr="00564F8C">
              <w:rPr>
                <w:sz w:val="24"/>
                <w:szCs w:val="24"/>
              </w:rPr>
              <w:t xml:space="preserve">Обеспечить поддержку и сопровождение системы после внедрения. </w:t>
            </w:r>
          </w:p>
          <w:p w:rsidR="000652D9" w:rsidRPr="00564F8C" w:rsidRDefault="000652D9" w:rsidP="000604E9">
            <w:pPr>
              <w:pStyle w:val="ListParagraph"/>
              <w:numPr>
                <w:ilvl w:val="0"/>
                <w:numId w:val="5"/>
              </w:numPr>
              <w:ind w:firstLine="325"/>
              <w:rPr>
                <w:sz w:val="24"/>
                <w:szCs w:val="24"/>
                <w:lang/>
              </w:rPr>
            </w:pPr>
            <w:r w:rsidRPr="00564F8C">
              <w:rPr>
                <w:sz w:val="24"/>
                <w:szCs w:val="24"/>
                <w:lang w:eastAsia="en-US"/>
              </w:rPr>
              <w:t xml:space="preserve">Оценка эффективности системы: </w:t>
            </w:r>
          </w:p>
          <w:p w:rsidR="000652D9" w:rsidRPr="00564F8C" w:rsidRDefault="000652D9" w:rsidP="000604E9">
            <w:pPr>
              <w:pStyle w:val="ListParagraph"/>
              <w:numPr>
                <w:ilvl w:val="0"/>
                <w:numId w:val="7"/>
              </w:numPr>
              <w:ind w:left="1146" w:firstLine="325"/>
              <w:rPr>
                <w:sz w:val="24"/>
                <w:szCs w:val="24"/>
                <w:lang/>
              </w:rPr>
            </w:pPr>
            <w:r w:rsidRPr="00564F8C">
              <w:rPr>
                <w:sz w:val="24"/>
                <w:szCs w:val="24"/>
                <w:lang w:eastAsia="en-US"/>
              </w:rPr>
              <w:t xml:space="preserve">Провести сравнительный анализ с существующими решениями. </w:t>
            </w:r>
          </w:p>
          <w:p w:rsidR="000652D9" w:rsidRPr="00564F8C" w:rsidRDefault="000652D9" w:rsidP="000604E9">
            <w:pPr>
              <w:pStyle w:val="ListParagraph"/>
              <w:numPr>
                <w:ilvl w:val="0"/>
                <w:numId w:val="7"/>
              </w:numPr>
              <w:ind w:left="1146" w:firstLine="325"/>
              <w:rPr>
                <w:sz w:val="24"/>
                <w:szCs w:val="24"/>
                <w:lang/>
              </w:rPr>
            </w:pPr>
            <w:r w:rsidRPr="00564F8C">
              <w:rPr>
                <w:sz w:val="24"/>
                <w:szCs w:val="24"/>
                <w:lang w:eastAsia="en-US"/>
              </w:rPr>
              <w:t xml:space="preserve">Оценить экономическую эффективность внедрения системы. </w:t>
            </w:r>
          </w:p>
          <w:p w:rsidR="000652D9" w:rsidRPr="00564F8C" w:rsidRDefault="000652D9" w:rsidP="00564F8C">
            <w:pPr>
              <w:autoSpaceDE w:val="0"/>
              <w:autoSpaceDN w:val="0"/>
              <w:adjustRightInd w:val="0"/>
              <w:spacing w:after="0" w:line="240" w:lineRule="auto"/>
              <w:ind w:firstLine="325"/>
              <w:jc w:val="both"/>
              <w:rPr>
                <w:rFonts w:ascii="Times New Roman" w:hAnsi="Times New Roman"/>
                <w:sz w:val="24"/>
                <w:szCs w:val="24"/>
                <w:lang w:eastAsia="ru-RU"/>
              </w:rPr>
            </w:pPr>
            <w:r w:rsidRPr="00564F8C">
              <w:rPr>
                <w:rFonts w:ascii="Times New Roman" w:hAnsi="Times New Roman"/>
                <w:sz w:val="24"/>
                <w:szCs w:val="24"/>
              </w:rPr>
              <w:t>Провести опрос пользователей для оценки удовлетворенности системой.</w:t>
            </w:r>
          </w:p>
        </w:tc>
      </w:tr>
      <w:tr w:rsidR="000652D9" w:rsidRPr="002507ED" w:rsidTr="00827768">
        <w:trPr>
          <w:jc w:val="center"/>
        </w:trPr>
        <w:tc>
          <w:tcPr>
            <w:tcW w:w="704" w:type="dxa"/>
            <w:vAlign w:val="center"/>
          </w:tcPr>
          <w:p w:rsidR="000652D9" w:rsidRPr="00560B55" w:rsidRDefault="000652D9" w:rsidP="00AB6CFA">
            <w:pPr>
              <w:autoSpaceDE w:val="0"/>
              <w:autoSpaceDN w:val="0"/>
              <w:adjustRightInd w:val="0"/>
              <w:spacing w:after="0" w:line="240" w:lineRule="auto"/>
              <w:jc w:val="center"/>
              <w:rPr>
                <w:rFonts w:ascii="Times New Roman" w:hAnsi="Times New Roman"/>
                <w:sz w:val="24"/>
                <w:szCs w:val="24"/>
                <w:lang w:eastAsia="ru-RU"/>
              </w:rPr>
            </w:pPr>
            <w:r w:rsidRPr="00560B55">
              <w:rPr>
                <w:rFonts w:ascii="Times New Roman" w:hAnsi="Times New Roman"/>
                <w:sz w:val="24"/>
                <w:szCs w:val="24"/>
                <w:lang w:eastAsia="ru-RU"/>
              </w:rPr>
              <w:t>3.</w:t>
            </w:r>
          </w:p>
        </w:tc>
        <w:tc>
          <w:tcPr>
            <w:tcW w:w="9356" w:type="dxa"/>
          </w:tcPr>
          <w:p w:rsidR="000652D9" w:rsidRPr="00560B55" w:rsidRDefault="000652D9" w:rsidP="00AB6CFA">
            <w:pPr>
              <w:autoSpaceDE w:val="0"/>
              <w:autoSpaceDN w:val="0"/>
              <w:adjustRightInd w:val="0"/>
              <w:spacing w:after="0" w:line="240" w:lineRule="auto"/>
              <w:jc w:val="both"/>
              <w:rPr>
                <w:rFonts w:ascii="Times New Roman" w:hAnsi="Times New Roman"/>
                <w:sz w:val="24"/>
                <w:szCs w:val="24"/>
                <w:lang w:eastAsia="ru-RU"/>
              </w:rPr>
            </w:pPr>
            <w:r w:rsidRPr="00560B55">
              <w:rPr>
                <w:rFonts w:ascii="Times New Roman" w:hAnsi="Times New Roman"/>
                <w:sz w:val="24"/>
                <w:szCs w:val="24"/>
                <w:lang w:eastAsia="ru-RU"/>
              </w:rPr>
              <w:t>Систематизация собранного нормативного и фактического материала.</w:t>
            </w:r>
          </w:p>
        </w:tc>
      </w:tr>
      <w:tr w:rsidR="000652D9" w:rsidRPr="002507ED" w:rsidTr="00827768">
        <w:trPr>
          <w:jc w:val="center"/>
        </w:trPr>
        <w:tc>
          <w:tcPr>
            <w:tcW w:w="704" w:type="dxa"/>
            <w:vAlign w:val="center"/>
          </w:tcPr>
          <w:p w:rsidR="000652D9" w:rsidRPr="00560B55" w:rsidRDefault="000652D9" w:rsidP="00AB6CFA">
            <w:pPr>
              <w:autoSpaceDE w:val="0"/>
              <w:autoSpaceDN w:val="0"/>
              <w:adjustRightInd w:val="0"/>
              <w:spacing w:after="0" w:line="240" w:lineRule="auto"/>
              <w:jc w:val="center"/>
              <w:rPr>
                <w:rFonts w:ascii="Times New Roman" w:hAnsi="Times New Roman"/>
                <w:sz w:val="24"/>
                <w:szCs w:val="24"/>
                <w:lang w:eastAsia="ru-RU"/>
              </w:rPr>
            </w:pPr>
            <w:r w:rsidRPr="00560B55">
              <w:rPr>
                <w:rFonts w:ascii="Times New Roman" w:hAnsi="Times New Roman"/>
                <w:sz w:val="24"/>
                <w:szCs w:val="24"/>
                <w:lang w:eastAsia="ru-RU"/>
              </w:rPr>
              <w:t>4.</w:t>
            </w:r>
          </w:p>
        </w:tc>
        <w:tc>
          <w:tcPr>
            <w:tcW w:w="9356" w:type="dxa"/>
          </w:tcPr>
          <w:p w:rsidR="000652D9" w:rsidRPr="00560B55" w:rsidRDefault="000652D9" w:rsidP="00AB6CFA">
            <w:pPr>
              <w:autoSpaceDE w:val="0"/>
              <w:autoSpaceDN w:val="0"/>
              <w:adjustRightInd w:val="0"/>
              <w:spacing w:after="0" w:line="240" w:lineRule="auto"/>
              <w:jc w:val="both"/>
              <w:rPr>
                <w:rFonts w:ascii="Times New Roman" w:hAnsi="Times New Roman"/>
                <w:sz w:val="24"/>
                <w:szCs w:val="24"/>
                <w:lang w:eastAsia="ru-RU"/>
              </w:rPr>
            </w:pPr>
            <w:r w:rsidRPr="00560B55">
              <w:rPr>
                <w:rFonts w:ascii="Times New Roman" w:hAnsi="Times New Roman"/>
                <w:sz w:val="24"/>
                <w:szCs w:val="24"/>
                <w:lang w:eastAsia="ru-RU"/>
              </w:rPr>
              <w:t>Оформление отчета о прохождении практики.</w:t>
            </w:r>
          </w:p>
        </w:tc>
      </w:tr>
      <w:tr w:rsidR="000652D9" w:rsidRPr="002507ED" w:rsidTr="00827768">
        <w:trPr>
          <w:jc w:val="center"/>
        </w:trPr>
        <w:tc>
          <w:tcPr>
            <w:tcW w:w="704" w:type="dxa"/>
            <w:vAlign w:val="center"/>
          </w:tcPr>
          <w:p w:rsidR="000652D9" w:rsidRPr="00560B55" w:rsidRDefault="000652D9" w:rsidP="00AB6CFA">
            <w:pPr>
              <w:autoSpaceDE w:val="0"/>
              <w:autoSpaceDN w:val="0"/>
              <w:adjustRightInd w:val="0"/>
              <w:spacing w:after="0" w:line="240" w:lineRule="auto"/>
              <w:jc w:val="center"/>
              <w:rPr>
                <w:rFonts w:ascii="Times New Roman" w:hAnsi="Times New Roman"/>
                <w:sz w:val="24"/>
                <w:szCs w:val="24"/>
                <w:lang w:eastAsia="ru-RU"/>
              </w:rPr>
            </w:pPr>
            <w:r w:rsidRPr="00560B55">
              <w:rPr>
                <w:rFonts w:ascii="Times New Roman" w:hAnsi="Times New Roman"/>
                <w:sz w:val="24"/>
                <w:szCs w:val="24"/>
                <w:lang w:eastAsia="ru-RU"/>
              </w:rPr>
              <w:t>5.</w:t>
            </w:r>
          </w:p>
        </w:tc>
        <w:tc>
          <w:tcPr>
            <w:tcW w:w="9356" w:type="dxa"/>
          </w:tcPr>
          <w:p w:rsidR="000652D9" w:rsidRPr="00560B55" w:rsidRDefault="000652D9" w:rsidP="00AB6CFA">
            <w:pPr>
              <w:autoSpaceDE w:val="0"/>
              <w:autoSpaceDN w:val="0"/>
              <w:adjustRightInd w:val="0"/>
              <w:spacing w:after="0" w:line="240" w:lineRule="auto"/>
              <w:jc w:val="both"/>
              <w:rPr>
                <w:rFonts w:ascii="Times New Roman" w:hAnsi="Times New Roman"/>
                <w:sz w:val="24"/>
                <w:szCs w:val="24"/>
                <w:lang w:eastAsia="ru-RU"/>
              </w:rPr>
            </w:pPr>
            <w:r w:rsidRPr="00560B55">
              <w:rPr>
                <w:rFonts w:ascii="Times New Roman" w:hAnsi="Times New Roman"/>
                <w:sz w:val="24"/>
                <w:szCs w:val="24"/>
                <w:lang w:eastAsia="ru-RU"/>
              </w:rPr>
              <w:t>Защита отчета по практике.</w:t>
            </w:r>
          </w:p>
        </w:tc>
      </w:tr>
    </w:tbl>
    <w:p w:rsidR="000652D9" w:rsidRPr="002507ED" w:rsidRDefault="000652D9" w:rsidP="00AB6CFA">
      <w:pPr>
        <w:autoSpaceDE w:val="0"/>
        <w:autoSpaceDN w:val="0"/>
        <w:adjustRightInd w:val="0"/>
        <w:spacing w:after="0" w:line="240" w:lineRule="auto"/>
        <w:jc w:val="both"/>
        <w:rPr>
          <w:rFonts w:ascii="Times New Roman" w:hAnsi="Times New Roman"/>
          <w:bCs/>
          <w:color w:val="000000"/>
          <w:spacing w:val="-4"/>
          <w:sz w:val="28"/>
          <w:szCs w:val="28"/>
          <w:lang w:eastAsia="ru-RU"/>
        </w:rPr>
      </w:pPr>
    </w:p>
    <w:p w:rsidR="000652D9" w:rsidRDefault="000652D9" w:rsidP="00732B12">
      <w:pPr>
        <w:autoSpaceDE w:val="0"/>
        <w:autoSpaceDN w:val="0"/>
        <w:adjustRightInd w:val="0"/>
        <w:spacing w:after="0" w:line="240" w:lineRule="auto"/>
        <w:jc w:val="both"/>
        <w:rPr>
          <w:rFonts w:ascii="Times New Roman" w:hAnsi="Times New Roman"/>
          <w:bCs/>
          <w:color w:val="000000"/>
          <w:spacing w:val="-4"/>
          <w:sz w:val="24"/>
          <w:szCs w:val="24"/>
          <w:lang w:eastAsia="ru-RU"/>
        </w:rPr>
      </w:pPr>
      <w:r w:rsidRPr="00690D06">
        <w:rPr>
          <w:rFonts w:ascii="Times New Roman" w:hAnsi="Times New Roman"/>
          <w:bCs/>
          <w:color w:val="000000"/>
          <w:spacing w:val="-4"/>
          <w:sz w:val="24"/>
          <w:szCs w:val="24"/>
          <w:lang w:eastAsia="ru-RU"/>
        </w:rPr>
        <w:t>Обучающий(ая)ся индивидуальное задание получил(а):</w:t>
      </w:r>
      <w:bookmarkStart w:id="0" w:name="_GoBack"/>
    </w:p>
    <w:p w:rsidR="000652D9" w:rsidRPr="001B7CBD" w:rsidRDefault="000652D9" w:rsidP="00732B12">
      <w:pPr>
        <w:autoSpaceDE w:val="0"/>
        <w:autoSpaceDN w:val="0"/>
        <w:adjustRightInd w:val="0"/>
        <w:spacing w:after="0" w:line="240" w:lineRule="auto"/>
        <w:jc w:val="both"/>
        <w:rPr>
          <w:rFonts w:ascii="Times New Roman" w:hAnsi="Times New Roman"/>
          <w:bCs/>
          <w:color w:val="000000"/>
          <w:spacing w:val="-4"/>
          <w:sz w:val="24"/>
          <w:szCs w:val="24"/>
          <w:lang w:eastAsia="ru-RU"/>
        </w:rPr>
      </w:pPr>
      <w:r>
        <w:rPr>
          <w:rFonts w:ascii="Times New Roman" w:hAnsi="Times New Roman"/>
          <w:sz w:val="24"/>
          <w:szCs w:val="24"/>
          <w:lang w:eastAsia="ru-RU"/>
        </w:rPr>
        <w:t xml:space="preserve"> </w:t>
      </w:r>
      <w:r w:rsidRPr="002507ED">
        <w:rPr>
          <w:rFonts w:ascii="Times New Roman" w:hAnsi="Times New Roman"/>
          <w:sz w:val="24"/>
          <w:szCs w:val="24"/>
          <w:lang w:eastAsia="ru-RU"/>
        </w:rPr>
        <w:t>________________       ___________________________</w:t>
      </w:r>
    </w:p>
    <w:p w:rsidR="000652D9" w:rsidRPr="002507ED" w:rsidRDefault="000652D9" w:rsidP="00732B12">
      <w:pPr>
        <w:autoSpaceDE w:val="0"/>
        <w:autoSpaceDN w:val="0"/>
        <w:adjustRightInd w:val="0"/>
        <w:spacing w:after="0" w:line="240" w:lineRule="auto"/>
        <w:rPr>
          <w:rFonts w:ascii="Times New Roman" w:hAnsi="Times New Roman"/>
          <w:sz w:val="16"/>
          <w:szCs w:val="16"/>
          <w:lang w:eastAsia="ru-RU"/>
        </w:rPr>
      </w:pPr>
      <w:r w:rsidRPr="00107F1B">
        <w:rPr>
          <w:rFonts w:ascii="Times New Roman" w:hAnsi="Times New Roman"/>
          <w:iCs/>
          <w:sz w:val="16"/>
          <w:szCs w:val="16"/>
          <w:lang w:eastAsia="ru-RU"/>
        </w:rPr>
        <w:t xml:space="preserve"> </w:t>
      </w:r>
      <w:r>
        <w:rPr>
          <w:rFonts w:ascii="Times New Roman" w:hAnsi="Times New Roman"/>
          <w:iCs/>
          <w:sz w:val="16"/>
          <w:szCs w:val="16"/>
          <w:lang w:eastAsia="ru-RU"/>
        </w:rPr>
        <w:t xml:space="preserve">   </w:t>
      </w:r>
      <w:r w:rsidRPr="00107F1B">
        <w:rPr>
          <w:rFonts w:ascii="Times New Roman" w:hAnsi="Times New Roman"/>
          <w:iCs/>
          <w:sz w:val="16"/>
          <w:szCs w:val="16"/>
          <w:lang w:eastAsia="ru-RU"/>
        </w:rPr>
        <w:t xml:space="preserve">          </w:t>
      </w:r>
      <w:r>
        <w:rPr>
          <w:rFonts w:ascii="Times New Roman" w:hAnsi="Times New Roman"/>
          <w:iCs/>
          <w:sz w:val="16"/>
          <w:szCs w:val="16"/>
          <w:lang w:eastAsia="ru-RU"/>
        </w:rPr>
        <w:t>(Ф.И.О.)</w:t>
      </w:r>
      <w:r w:rsidRPr="002507ED">
        <w:rPr>
          <w:rFonts w:ascii="Times New Roman" w:hAnsi="Times New Roman"/>
          <w:sz w:val="16"/>
          <w:szCs w:val="16"/>
          <w:lang w:eastAsia="ru-RU"/>
        </w:rPr>
        <w:t xml:space="preserve">                                                   </w:t>
      </w:r>
      <w:r>
        <w:rPr>
          <w:rFonts w:ascii="Times New Roman" w:hAnsi="Times New Roman"/>
          <w:sz w:val="16"/>
          <w:szCs w:val="16"/>
          <w:lang w:eastAsia="ru-RU"/>
        </w:rPr>
        <w:t xml:space="preserve">       </w:t>
      </w:r>
      <w:r w:rsidRPr="00107F1B">
        <w:rPr>
          <w:rFonts w:ascii="Times New Roman" w:hAnsi="Times New Roman"/>
          <w:sz w:val="16"/>
          <w:szCs w:val="16"/>
          <w:lang w:eastAsia="ru-RU"/>
        </w:rPr>
        <w:t xml:space="preserve">     </w:t>
      </w:r>
      <w:r>
        <w:rPr>
          <w:rFonts w:ascii="Times New Roman" w:hAnsi="Times New Roman"/>
          <w:sz w:val="16"/>
          <w:szCs w:val="16"/>
          <w:lang w:eastAsia="ru-RU"/>
        </w:rPr>
        <w:t xml:space="preserve"> (</w:t>
      </w:r>
      <w:r w:rsidRPr="002507ED">
        <w:rPr>
          <w:rFonts w:ascii="Times New Roman" w:hAnsi="Times New Roman"/>
          <w:sz w:val="16"/>
          <w:szCs w:val="16"/>
          <w:lang w:eastAsia="ru-RU"/>
        </w:rPr>
        <w:t>Подпись</w:t>
      </w:r>
      <w:r>
        <w:rPr>
          <w:rFonts w:ascii="Times New Roman" w:hAnsi="Times New Roman"/>
          <w:sz w:val="16"/>
          <w:szCs w:val="16"/>
          <w:lang w:eastAsia="ru-RU"/>
        </w:rPr>
        <w:t>)</w:t>
      </w:r>
    </w:p>
    <w:p w:rsidR="000652D9" w:rsidRPr="001B7CBD" w:rsidRDefault="000652D9" w:rsidP="00732B12">
      <w:pPr>
        <w:shd w:val="clear" w:color="auto" w:fill="FFFFFF"/>
        <w:autoSpaceDE w:val="0"/>
        <w:autoSpaceDN w:val="0"/>
        <w:adjustRightInd w:val="0"/>
        <w:spacing w:after="0" w:line="240" w:lineRule="auto"/>
        <w:rPr>
          <w:rFonts w:ascii="Times New Roman" w:hAnsi="Times New Roman"/>
          <w:color w:val="000000"/>
          <w:spacing w:val="-2"/>
          <w:sz w:val="28"/>
          <w:szCs w:val="28"/>
          <w:lang w:eastAsia="ru-RU"/>
        </w:rPr>
      </w:pPr>
      <w:r>
        <w:rPr>
          <w:rFonts w:ascii="Times New Roman" w:hAnsi="Times New Roman"/>
          <w:bCs/>
          <w:color w:val="000000"/>
          <w:spacing w:val="-4"/>
          <w:sz w:val="24"/>
          <w:szCs w:val="24"/>
          <w:lang w:eastAsia="ru-RU"/>
        </w:rPr>
        <w:t>«___»______________ 20</w:t>
      </w:r>
      <w:r w:rsidRPr="001B7CBD">
        <w:rPr>
          <w:rFonts w:ascii="Times New Roman" w:hAnsi="Times New Roman"/>
          <w:bCs/>
          <w:color w:val="000000"/>
          <w:spacing w:val="-4"/>
          <w:sz w:val="24"/>
          <w:szCs w:val="24"/>
          <w:lang w:eastAsia="ru-RU"/>
        </w:rPr>
        <w:t>__г.</w:t>
      </w:r>
      <w:r>
        <w:rPr>
          <w:rStyle w:val="FootnoteReference"/>
          <w:rFonts w:ascii="Times New Roman" w:hAnsi="Times New Roman"/>
          <w:bCs/>
          <w:color w:val="000000"/>
          <w:spacing w:val="-4"/>
          <w:sz w:val="24"/>
          <w:szCs w:val="24"/>
          <w:lang w:eastAsia="ru-RU"/>
        </w:rPr>
        <w:footnoteReference w:id="1"/>
      </w: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56"/>
        <w:gridCol w:w="9566"/>
      </w:tblGrid>
      <w:tr w:rsidR="000652D9" w:rsidRPr="00F84E5F" w:rsidTr="00596709">
        <w:trPr>
          <w:tblHeader/>
          <w:jc w:val="center"/>
        </w:trPr>
        <w:tc>
          <w:tcPr>
            <w:tcW w:w="2122" w:type="dxa"/>
            <w:vAlign w:val="center"/>
          </w:tcPr>
          <w:bookmarkEnd w:id="0"/>
          <w:p w:rsidR="000652D9" w:rsidRPr="00F84E5F" w:rsidRDefault="000652D9" w:rsidP="00596709">
            <w:pPr>
              <w:widowControl w:val="0"/>
              <w:autoSpaceDE w:val="0"/>
              <w:autoSpaceDN w:val="0"/>
              <w:adjustRightInd w:val="0"/>
              <w:spacing w:after="0" w:line="240" w:lineRule="auto"/>
              <w:jc w:val="center"/>
              <w:rPr>
                <w:rFonts w:ascii="Times New Roman" w:hAnsi="Times New Roman"/>
                <w:b/>
                <w:sz w:val="24"/>
                <w:szCs w:val="24"/>
                <w:lang w:eastAsia="ru-RU"/>
              </w:rPr>
            </w:pPr>
            <w:r w:rsidRPr="00F84E5F">
              <w:rPr>
                <w:rFonts w:ascii="Times New Roman" w:hAnsi="Times New Roman"/>
                <w:b/>
                <w:sz w:val="24"/>
                <w:szCs w:val="24"/>
                <w:lang w:eastAsia="ru-RU"/>
              </w:rPr>
              <w:t>№ п/п</w:t>
            </w:r>
          </w:p>
        </w:tc>
        <w:tc>
          <w:tcPr>
            <w:tcW w:w="7938" w:type="dxa"/>
            <w:vAlign w:val="center"/>
          </w:tcPr>
          <w:p w:rsidR="000652D9" w:rsidRPr="00F84E5F" w:rsidRDefault="000652D9" w:rsidP="00596709">
            <w:pPr>
              <w:widowControl w:val="0"/>
              <w:autoSpaceDE w:val="0"/>
              <w:autoSpaceDN w:val="0"/>
              <w:adjustRightInd w:val="0"/>
              <w:spacing w:after="0" w:line="240" w:lineRule="auto"/>
              <w:jc w:val="center"/>
              <w:rPr>
                <w:rFonts w:ascii="Times New Roman" w:hAnsi="Times New Roman"/>
                <w:b/>
                <w:sz w:val="24"/>
                <w:szCs w:val="24"/>
                <w:lang w:eastAsia="ru-RU"/>
              </w:rPr>
            </w:pPr>
            <w:r w:rsidRPr="00F84E5F">
              <w:rPr>
                <w:rFonts w:ascii="Times New Roman" w:hAnsi="Times New Roman"/>
                <w:b/>
                <w:sz w:val="24"/>
                <w:szCs w:val="24"/>
                <w:lang w:eastAsia="ru-RU"/>
              </w:rPr>
              <w:t>Подробные ответы обучающегося на практические кейсы-задачи</w:t>
            </w:r>
          </w:p>
        </w:tc>
      </w:tr>
      <w:tr w:rsidR="000652D9" w:rsidRPr="00F84E5F" w:rsidTr="00596709">
        <w:trPr>
          <w:trHeight w:val="2268"/>
          <w:jc w:val="center"/>
        </w:trPr>
        <w:tc>
          <w:tcPr>
            <w:tcW w:w="2122" w:type="dxa"/>
          </w:tcPr>
          <w:p w:rsidR="000652D9" w:rsidRPr="00F84E5F" w:rsidRDefault="000652D9" w:rsidP="00596709">
            <w:pPr>
              <w:widowControl w:val="0"/>
              <w:autoSpaceDE w:val="0"/>
              <w:autoSpaceDN w:val="0"/>
              <w:adjustRightInd w:val="0"/>
              <w:spacing w:after="0" w:line="240" w:lineRule="auto"/>
              <w:jc w:val="center"/>
              <w:rPr>
                <w:rFonts w:ascii="Times New Roman" w:hAnsi="Times New Roman"/>
                <w:sz w:val="24"/>
                <w:szCs w:val="24"/>
                <w:lang w:eastAsia="ru-RU"/>
              </w:rPr>
            </w:pPr>
            <w:r w:rsidRPr="00F84E5F">
              <w:rPr>
                <w:rFonts w:ascii="Times New Roman" w:hAnsi="Times New Roman"/>
                <w:sz w:val="24"/>
                <w:szCs w:val="24"/>
                <w:lang w:eastAsia="ru-RU"/>
              </w:rPr>
              <w:t>Кейс-задача № 1</w:t>
            </w:r>
          </w:p>
        </w:tc>
        <w:tc>
          <w:tcPr>
            <w:tcW w:w="7938" w:type="dxa"/>
          </w:tcPr>
          <w:p w:rsidR="000652D9" w:rsidRPr="007277BB" w:rsidRDefault="000652D9" w:rsidP="007277BB">
            <w:pPr>
              <w:pStyle w:val="Default"/>
              <w:spacing w:line="360" w:lineRule="auto"/>
              <w:ind w:firstLine="567"/>
              <w:jc w:val="both"/>
              <w:rPr>
                <w:color w:val="auto"/>
                <w:sz w:val="28"/>
                <w:szCs w:val="28"/>
              </w:rPr>
            </w:pPr>
            <w:r w:rsidRPr="007277BB">
              <w:rPr>
                <w:color w:val="auto"/>
                <w:sz w:val="28"/>
                <w:szCs w:val="28"/>
              </w:rPr>
              <w:t xml:space="preserve">Объектом исследования является </w:t>
            </w:r>
            <w:r>
              <w:rPr>
                <w:color w:val="auto"/>
                <w:sz w:val="28"/>
                <w:szCs w:val="28"/>
              </w:rPr>
              <w:t>ООО «Сабнетсофт»</w:t>
            </w:r>
            <w:r w:rsidRPr="007277BB">
              <w:rPr>
                <w:color w:val="auto"/>
                <w:sz w:val="28"/>
                <w:szCs w:val="28"/>
              </w:rPr>
              <w:t>.</w:t>
            </w:r>
          </w:p>
          <w:p w:rsidR="000652D9" w:rsidRPr="007277BB" w:rsidRDefault="000652D9" w:rsidP="007277BB">
            <w:pPr>
              <w:pStyle w:val="Default"/>
              <w:spacing w:line="360" w:lineRule="auto"/>
              <w:ind w:firstLine="567"/>
              <w:jc w:val="both"/>
              <w:rPr>
                <w:color w:val="auto"/>
                <w:sz w:val="28"/>
                <w:szCs w:val="28"/>
              </w:rPr>
            </w:pPr>
            <w:r w:rsidRPr="007277BB">
              <w:rPr>
                <w:color w:val="auto"/>
                <w:sz w:val="28"/>
                <w:szCs w:val="28"/>
              </w:rPr>
              <w:t>Основной вид деятельности по ОКВЭД: 62.01 - разработка компьютерного программного обеспечения.</w:t>
            </w:r>
          </w:p>
          <w:p w:rsidR="000652D9" w:rsidRPr="007277BB" w:rsidRDefault="000652D9" w:rsidP="007277BB">
            <w:pPr>
              <w:pStyle w:val="Default"/>
              <w:spacing w:line="360" w:lineRule="auto"/>
              <w:ind w:firstLine="567"/>
              <w:jc w:val="both"/>
              <w:rPr>
                <w:color w:val="auto"/>
                <w:sz w:val="28"/>
                <w:szCs w:val="28"/>
              </w:rPr>
            </w:pPr>
            <w:r>
              <w:rPr>
                <w:color w:val="auto"/>
                <w:sz w:val="28"/>
                <w:szCs w:val="28"/>
              </w:rPr>
              <w:t>ООО «Сабнетсофт»</w:t>
            </w:r>
            <w:r w:rsidRPr="007277BB">
              <w:rPr>
                <w:color w:val="auto"/>
                <w:sz w:val="28"/>
                <w:szCs w:val="28"/>
              </w:rPr>
              <w:t xml:space="preserve"> – российская ИТ-компания, работающая в сфере разработки, сопровождения программного обеспечения, интернет-ресурсов и баз данных. В числе партнеров – все ведущие мировые и российские производители программного и аппаратного обеспечения. Мультибрендовый подход позволяет компании создавать индивидуальные комплексные решения для каждого заказчика практически в любой сфере информатизации бизнеса.</w:t>
            </w:r>
          </w:p>
          <w:p w:rsidR="000652D9" w:rsidRPr="007277BB" w:rsidRDefault="000652D9" w:rsidP="007277BB">
            <w:pPr>
              <w:pStyle w:val="Default"/>
              <w:spacing w:line="360" w:lineRule="auto"/>
              <w:ind w:firstLine="567"/>
              <w:jc w:val="both"/>
              <w:rPr>
                <w:color w:val="auto"/>
                <w:sz w:val="28"/>
                <w:szCs w:val="28"/>
              </w:rPr>
            </w:pPr>
            <w:r w:rsidRPr="007277BB">
              <w:rPr>
                <w:color w:val="auto"/>
                <w:sz w:val="28"/>
                <w:szCs w:val="28"/>
              </w:rPr>
              <w:t xml:space="preserve">Основные направления деятельности: проектирование и построение ИТ-инфраструктуры; разработка сложных ИТ-решений и программного обеспечения; внедрение информационных систем и бизнес-приложений; ИТ-аутсорсинг и техническая поддержка; предоставление облачных сервисов и консалтинговых услуг. Накопленный опыт и база технологических знаний позволяют </w:t>
            </w:r>
            <w:r>
              <w:rPr>
                <w:color w:val="auto"/>
                <w:sz w:val="28"/>
                <w:szCs w:val="28"/>
              </w:rPr>
              <w:t>ООО «Сабнетсофт»</w:t>
            </w:r>
            <w:r w:rsidRPr="007277BB">
              <w:rPr>
                <w:color w:val="auto"/>
                <w:sz w:val="28"/>
                <w:szCs w:val="28"/>
              </w:rPr>
              <w:t xml:space="preserve"> выполнять уникальные проекты, в том числе на международном уровне, выступать для клиентов в качестве единого поставщика всего спектра ИТ-услуг, сокращая затраты на трансформацию ИТ-инфраструктуры и развитие информационных систем.</w:t>
            </w:r>
          </w:p>
          <w:p w:rsidR="000652D9" w:rsidRPr="007277BB" w:rsidRDefault="000652D9" w:rsidP="007277BB">
            <w:pPr>
              <w:pStyle w:val="Default"/>
              <w:spacing w:line="360" w:lineRule="auto"/>
              <w:ind w:firstLine="567"/>
              <w:jc w:val="both"/>
              <w:rPr>
                <w:color w:val="auto"/>
                <w:sz w:val="28"/>
                <w:szCs w:val="28"/>
              </w:rPr>
            </w:pPr>
            <w:r w:rsidRPr="007277BB">
              <w:rPr>
                <w:color w:val="auto"/>
                <w:sz w:val="28"/>
                <w:szCs w:val="28"/>
              </w:rPr>
              <w:t xml:space="preserve">Цель анализа внутренней среды предприятия – выявление сильных, слабых сторон и оценка внутреннего потенциала </w:t>
            </w:r>
            <w:r>
              <w:rPr>
                <w:color w:val="auto"/>
                <w:sz w:val="28"/>
                <w:szCs w:val="28"/>
              </w:rPr>
              <w:t>ООО «Сабнетсофт»</w:t>
            </w:r>
            <w:r w:rsidRPr="007277BB">
              <w:rPr>
                <w:color w:val="auto"/>
                <w:sz w:val="28"/>
                <w:szCs w:val="28"/>
              </w:rPr>
              <w:t>.</w:t>
            </w:r>
          </w:p>
          <w:p w:rsidR="000652D9" w:rsidRPr="007277BB" w:rsidRDefault="000652D9" w:rsidP="007277BB">
            <w:pPr>
              <w:pStyle w:val="Default"/>
              <w:spacing w:line="360" w:lineRule="auto"/>
              <w:ind w:firstLine="567"/>
              <w:jc w:val="both"/>
              <w:rPr>
                <w:color w:val="auto"/>
                <w:sz w:val="28"/>
                <w:szCs w:val="28"/>
              </w:rPr>
            </w:pPr>
            <w:r w:rsidRPr="007277BB">
              <w:rPr>
                <w:color w:val="auto"/>
                <w:sz w:val="28"/>
                <w:szCs w:val="28"/>
              </w:rPr>
              <w:t>Информационной базой анализа являются внутренние документы орг</w:t>
            </w:r>
            <w:r w:rsidRPr="007277BB">
              <w:rPr>
                <w:color w:val="auto"/>
                <w:sz w:val="28"/>
                <w:szCs w:val="28"/>
              </w:rPr>
              <w:t>а</w:t>
            </w:r>
            <w:r w:rsidRPr="007277BB">
              <w:rPr>
                <w:color w:val="auto"/>
                <w:sz w:val="28"/>
                <w:szCs w:val="28"/>
              </w:rPr>
              <w:t>низации, таблица составлена по данным годовых отчетов за 202</w:t>
            </w:r>
            <w:r>
              <w:rPr>
                <w:color w:val="auto"/>
                <w:sz w:val="28"/>
                <w:szCs w:val="28"/>
              </w:rPr>
              <w:t>2-24</w:t>
            </w:r>
            <w:r w:rsidRPr="007277BB">
              <w:rPr>
                <w:color w:val="auto"/>
                <w:sz w:val="28"/>
                <w:szCs w:val="28"/>
              </w:rPr>
              <w:t xml:space="preserve"> год.</w:t>
            </w:r>
          </w:p>
          <w:p w:rsidR="000652D9" w:rsidRPr="007277BB" w:rsidRDefault="000652D9" w:rsidP="007277BB">
            <w:pPr>
              <w:pStyle w:val="Default"/>
              <w:spacing w:line="360" w:lineRule="auto"/>
              <w:ind w:firstLine="567"/>
              <w:jc w:val="both"/>
              <w:rPr>
                <w:color w:val="auto"/>
                <w:sz w:val="28"/>
                <w:szCs w:val="28"/>
              </w:rPr>
            </w:pPr>
            <w:r w:rsidRPr="007277BB">
              <w:rPr>
                <w:color w:val="auto"/>
                <w:sz w:val="28"/>
                <w:szCs w:val="28"/>
              </w:rPr>
              <w:t xml:space="preserve">Анализ внутренней среды организации проведем в таблице </w:t>
            </w:r>
            <w:r>
              <w:rPr>
                <w:color w:val="auto"/>
                <w:sz w:val="28"/>
                <w:szCs w:val="28"/>
              </w:rPr>
              <w:t>1</w:t>
            </w:r>
            <w:r w:rsidRPr="007277BB">
              <w:rPr>
                <w:color w:val="auto"/>
                <w:sz w:val="28"/>
                <w:szCs w:val="28"/>
              </w:rPr>
              <w:t>. Оценка ведется по 10-балльной шкале. Фактический потенциал определяется отн</w:t>
            </w:r>
            <w:r w:rsidRPr="007277BB">
              <w:rPr>
                <w:color w:val="auto"/>
                <w:sz w:val="28"/>
                <w:szCs w:val="28"/>
              </w:rPr>
              <w:t>о</w:t>
            </w:r>
            <w:r w:rsidRPr="007277BB">
              <w:rPr>
                <w:color w:val="auto"/>
                <w:sz w:val="28"/>
                <w:szCs w:val="28"/>
              </w:rPr>
              <w:t>шением суммы набранных баллов к максимальной возможной сумме баллов. Оценки ставились по результатам экспертного опроса.</w:t>
            </w:r>
          </w:p>
          <w:p w:rsidR="000652D9" w:rsidRDefault="000652D9" w:rsidP="007277BB">
            <w:pPr>
              <w:pStyle w:val="Default"/>
              <w:spacing w:line="360" w:lineRule="auto"/>
              <w:ind w:firstLine="567"/>
              <w:jc w:val="both"/>
              <w:rPr>
                <w:color w:val="auto"/>
                <w:sz w:val="28"/>
                <w:szCs w:val="28"/>
              </w:rPr>
            </w:pPr>
          </w:p>
          <w:p w:rsidR="000652D9" w:rsidRDefault="000652D9" w:rsidP="007277BB">
            <w:pPr>
              <w:pStyle w:val="Default"/>
              <w:spacing w:line="360" w:lineRule="auto"/>
              <w:ind w:firstLine="567"/>
              <w:jc w:val="both"/>
              <w:rPr>
                <w:color w:val="auto"/>
                <w:sz w:val="28"/>
                <w:szCs w:val="28"/>
              </w:rPr>
            </w:pPr>
          </w:p>
          <w:p w:rsidR="000652D9" w:rsidRPr="007277BB" w:rsidRDefault="000652D9" w:rsidP="007277BB">
            <w:pPr>
              <w:pStyle w:val="Default"/>
              <w:spacing w:line="360" w:lineRule="auto"/>
              <w:ind w:firstLine="567"/>
              <w:jc w:val="both"/>
              <w:rPr>
                <w:color w:val="auto"/>
                <w:sz w:val="28"/>
                <w:szCs w:val="28"/>
              </w:rPr>
            </w:pPr>
          </w:p>
          <w:p w:rsidR="000652D9" w:rsidRPr="007277BB" w:rsidRDefault="000652D9" w:rsidP="007277BB">
            <w:pPr>
              <w:spacing w:after="0" w:line="360" w:lineRule="auto"/>
              <w:ind w:firstLine="567"/>
              <w:jc w:val="both"/>
              <w:rPr>
                <w:rFonts w:ascii="Times New Roman" w:hAnsi="Times New Roman"/>
                <w:bCs/>
                <w:sz w:val="28"/>
                <w:szCs w:val="28"/>
              </w:rPr>
            </w:pPr>
            <w:r>
              <w:rPr>
                <w:rFonts w:ascii="Times New Roman" w:hAnsi="Times New Roman"/>
                <w:bCs/>
                <w:sz w:val="28"/>
                <w:szCs w:val="28"/>
              </w:rPr>
              <w:t xml:space="preserve">Таблица 1 - </w:t>
            </w:r>
            <w:r w:rsidRPr="007277BB">
              <w:rPr>
                <w:rFonts w:ascii="Times New Roman" w:hAnsi="Times New Roman"/>
                <w:bCs/>
                <w:sz w:val="28"/>
                <w:szCs w:val="28"/>
              </w:rPr>
              <w:t xml:space="preserve">Анализ внутренней среды </w:t>
            </w:r>
            <w:r>
              <w:rPr>
                <w:rFonts w:ascii="Times New Roman" w:hAnsi="Times New Roman"/>
                <w:bCs/>
                <w:sz w:val="28"/>
                <w:szCs w:val="28"/>
              </w:rPr>
              <w:t>ООО «Сабнетсофт»</w:t>
            </w:r>
          </w:p>
          <w:tbl>
            <w:tblPr>
              <w:tblW w:w="95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4"/>
              <w:gridCol w:w="127"/>
              <w:gridCol w:w="6840"/>
              <w:gridCol w:w="381"/>
              <w:gridCol w:w="1280"/>
              <w:gridCol w:w="9"/>
              <w:gridCol w:w="8"/>
            </w:tblGrid>
            <w:tr w:rsidR="000652D9" w:rsidRPr="007277BB" w:rsidTr="007277BB">
              <w:trPr>
                <w:gridAfter w:val="1"/>
                <w:wAfter w:w="8" w:type="dxa"/>
                <w:trHeight w:val="20"/>
              </w:trPr>
              <w:tc>
                <w:tcPr>
                  <w:tcW w:w="1051" w:type="dxa"/>
                  <w:gridSpan w:val="2"/>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bCs/>
                      <w:sz w:val="24"/>
                      <w:szCs w:val="24"/>
                    </w:rPr>
                  </w:pPr>
                  <w:r w:rsidRPr="007277BB">
                    <w:rPr>
                      <w:rFonts w:ascii="Times New Roman" w:hAnsi="Times New Roman"/>
                      <w:bCs/>
                      <w:sz w:val="24"/>
                      <w:szCs w:val="24"/>
                    </w:rPr>
                    <w:t>№</w:t>
                  </w:r>
                </w:p>
              </w:tc>
              <w:tc>
                <w:tcPr>
                  <w:tcW w:w="6840" w:type="dxa"/>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bCs/>
                      <w:sz w:val="24"/>
                      <w:szCs w:val="24"/>
                    </w:rPr>
                  </w:pPr>
                  <w:r w:rsidRPr="007277BB">
                    <w:rPr>
                      <w:rFonts w:ascii="Times New Roman" w:hAnsi="Times New Roman"/>
                      <w:bCs/>
                      <w:sz w:val="24"/>
                      <w:szCs w:val="24"/>
                    </w:rPr>
                    <w:t>Факторы</w:t>
                  </w:r>
                </w:p>
              </w:tc>
              <w:tc>
                <w:tcPr>
                  <w:tcW w:w="1670" w:type="dxa"/>
                  <w:gridSpan w:val="3"/>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bCs/>
                      <w:sz w:val="24"/>
                      <w:szCs w:val="24"/>
                    </w:rPr>
                  </w:pPr>
                  <w:r w:rsidRPr="007277BB">
                    <w:rPr>
                      <w:rFonts w:ascii="Times New Roman" w:hAnsi="Times New Roman"/>
                      <w:bCs/>
                      <w:sz w:val="24"/>
                      <w:szCs w:val="24"/>
                    </w:rPr>
                    <w:t>Оценка</w:t>
                  </w:r>
                </w:p>
                <w:p w:rsidR="000652D9" w:rsidRPr="007277BB" w:rsidRDefault="000652D9" w:rsidP="007277BB">
                  <w:pPr>
                    <w:spacing w:after="0" w:line="240" w:lineRule="auto"/>
                    <w:jc w:val="both"/>
                    <w:rPr>
                      <w:rFonts w:ascii="Times New Roman" w:hAnsi="Times New Roman"/>
                      <w:bCs/>
                      <w:sz w:val="24"/>
                      <w:szCs w:val="24"/>
                    </w:rPr>
                  </w:pPr>
                  <w:r w:rsidRPr="007277BB">
                    <w:rPr>
                      <w:rFonts w:ascii="Times New Roman" w:hAnsi="Times New Roman"/>
                      <w:bCs/>
                      <w:sz w:val="24"/>
                      <w:szCs w:val="24"/>
                    </w:rPr>
                    <w:t>(1-10)</w:t>
                  </w:r>
                </w:p>
              </w:tc>
            </w:tr>
            <w:tr w:rsidR="000652D9" w:rsidRPr="007277BB" w:rsidTr="007277BB">
              <w:trPr>
                <w:gridAfter w:val="1"/>
                <w:wAfter w:w="8" w:type="dxa"/>
                <w:trHeight w:val="20"/>
              </w:trPr>
              <w:tc>
                <w:tcPr>
                  <w:tcW w:w="9561" w:type="dxa"/>
                  <w:gridSpan w:val="6"/>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bCs/>
                      <w:sz w:val="24"/>
                      <w:szCs w:val="24"/>
                    </w:rPr>
                  </w:pPr>
                  <w:r w:rsidRPr="007277BB">
                    <w:rPr>
                      <w:rFonts w:ascii="Times New Roman" w:hAnsi="Times New Roman"/>
                      <w:bCs/>
                      <w:sz w:val="24"/>
                      <w:szCs w:val="24"/>
                    </w:rPr>
                    <w:t>Управление персоналом</w:t>
                  </w:r>
                </w:p>
              </w:tc>
            </w:tr>
            <w:tr w:rsidR="000652D9" w:rsidRPr="007277BB" w:rsidTr="007277BB">
              <w:trPr>
                <w:gridAfter w:val="1"/>
                <w:wAfter w:w="8" w:type="dxa"/>
                <w:trHeight w:val="20"/>
              </w:trPr>
              <w:tc>
                <w:tcPr>
                  <w:tcW w:w="1051" w:type="dxa"/>
                  <w:gridSpan w:val="2"/>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bCs/>
                      <w:sz w:val="24"/>
                      <w:szCs w:val="24"/>
                    </w:rPr>
                  </w:pPr>
                  <w:r w:rsidRPr="007277BB">
                    <w:rPr>
                      <w:rFonts w:ascii="Times New Roman" w:hAnsi="Times New Roman"/>
                      <w:bCs/>
                      <w:sz w:val="24"/>
                      <w:szCs w:val="24"/>
                    </w:rPr>
                    <w:t>1</w:t>
                  </w:r>
                </w:p>
              </w:tc>
              <w:tc>
                <w:tcPr>
                  <w:tcW w:w="6840" w:type="dxa"/>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sz w:val="24"/>
                      <w:szCs w:val="24"/>
                    </w:rPr>
                  </w:pPr>
                  <w:r w:rsidRPr="007277BB">
                    <w:rPr>
                      <w:rFonts w:ascii="Times New Roman" w:hAnsi="Times New Roman"/>
                      <w:sz w:val="24"/>
                      <w:szCs w:val="24"/>
                    </w:rPr>
                    <w:t>Квалификация, структура персонала, специалисты с высшим образованием – 62 %</w:t>
                  </w:r>
                </w:p>
              </w:tc>
              <w:tc>
                <w:tcPr>
                  <w:tcW w:w="1670" w:type="dxa"/>
                  <w:gridSpan w:val="3"/>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sz w:val="24"/>
                      <w:szCs w:val="24"/>
                    </w:rPr>
                  </w:pPr>
                  <w:r w:rsidRPr="007277BB">
                    <w:rPr>
                      <w:rFonts w:ascii="Times New Roman" w:hAnsi="Times New Roman"/>
                      <w:sz w:val="24"/>
                      <w:szCs w:val="24"/>
                    </w:rPr>
                    <w:t>8</w:t>
                  </w:r>
                </w:p>
              </w:tc>
            </w:tr>
            <w:tr w:rsidR="000652D9" w:rsidRPr="007277BB" w:rsidTr="007277BB">
              <w:trPr>
                <w:gridAfter w:val="1"/>
                <w:wAfter w:w="8" w:type="dxa"/>
                <w:trHeight w:val="20"/>
              </w:trPr>
              <w:tc>
                <w:tcPr>
                  <w:tcW w:w="1051" w:type="dxa"/>
                  <w:gridSpan w:val="2"/>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bCs/>
                      <w:sz w:val="24"/>
                      <w:szCs w:val="24"/>
                    </w:rPr>
                  </w:pPr>
                  <w:r w:rsidRPr="007277BB">
                    <w:rPr>
                      <w:rFonts w:ascii="Times New Roman" w:hAnsi="Times New Roman"/>
                      <w:bCs/>
                      <w:sz w:val="24"/>
                      <w:szCs w:val="24"/>
                    </w:rPr>
                    <w:t>2</w:t>
                  </w:r>
                </w:p>
              </w:tc>
              <w:tc>
                <w:tcPr>
                  <w:tcW w:w="6840" w:type="dxa"/>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sz w:val="24"/>
                      <w:szCs w:val="24"/>
                    </w:rPr>
                  </w:pPr>
                  <w:r w:rsidRPr="007277BB">
                    <w:rPr>
                      <w:rFonts w:ascii="Times New Roman" w:hAnsi="Times New Roman"/>
                      <w:sz w:val="24"/>
                      <w:szCs w:val="24"/>
                    </w:rPr>
                    <w:t>Возраст персонала, средний возраст сотрудников 35 лет.</w:t>
                  </w:r>
                </w:p>
              </w:tc>
              <w:tc>
                <w:tcPr>
                  <w:tcW w:w="1670" w:type="dxa"/>
                  <w:gridSpan w:val="3"/>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sz w:val="24"/>
                      <w:szCs w:val="24"/>
                    </w:rPr>
                  </w:pPr>
                  <w:r w:rsidRPr="007277BB">
                    <w:rPr>
                      <w:rFonts w:ascii="Times New Roman" w:hAnsi="Times New Roman"/>
                      <w:sz w:val="24"/>
                      <w:szCs w:val="24"/>
                    </w:rPr>
                    <w:t>10</w:t>
                  </w:r>
                </w:p>
              </w:tc>
            </w:tr>
            <w:tr w:rsidR="000652D9" w:rsidRPr="007277BB" w:rsidTr="007277BB">
              <w:trPr>
                <w:gridAfter w:val="1"/>
                <w:wAfter w:w="8" w:type="dxa"/>
                <w:trHeight w:val="20"/>
              </w:trPr>
              <w:tc>
                <w:tcPr>
                  <w:tcW w:w="1051" w:type="dxa"/>
                  <w:gridSpan w:val="2"/>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bCs/>
                      <w:sz w:val="24"/>
                      <w:szCs w:val="24"/>
                    </w:rPr>
                  </w:pPr>
                  <w:r w:rsidRPr="007277BB">
                    <w:rPr>
                      <w:rFonts w:ascii="Times New Roman" w:hAnsi="Times New Roman"/>
                      <w:bCs/>
                      <w:sz w:val="24"/>
                      <w:szCs w:val="24"/>
                    </w:rPr>
                    <w:t>3</w:t>
                  </w:r>
                </w:p>
              </w:tc>
              <w:tc>
                <w:tcPr>
                  <w:tcW w:w="6840" w:type="dxa"/>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sz w:val="24"/>
                      <w:szCs w:val="24"/>
                    </w:rPr>
                  </w:pPr>
                  <w:r w:rsidRPr="007277BB">
                    <w:rPr>
                      <w:rFonts w:ascii="Times New Roman" w:hAnsi="Times New Roman"/>
                      <w:sz w:val="24"/>
                      <w:szCs w:val="24"/>
                    </w:rPr>
                    <w:t>Производительность труда, количество обрабатываемых заказов сотрудником за рабочий день, в среднем на один заказ в отделе продаж уходит 12-15 минут.</w:t>
                  </w:r>
                </w:p>
              </w:tc>
              <w:tc>
                <w:tcPr>
                  <w:tcW w:w="1670" w:type="dxa"/>
                  <w:gridSpan w:val="3"/>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sz w:val="24"/>
                      <w:szCs w:val="24"/>
                    </w:rPr>
                  </w:pPr>
                  <w:r w:rsidRPr="007277BB">
                    <w:rPr>
                      <w:rFonts w:ascii="Times New Roman" w:hAnsi="Times New Roman"/>
                      <w:sz w:val="24"/>
                      <w:szCs w:val="24"/>
                    </w:rPr>
                    <w:t>6</w:t>
                  </w:r>
                </w:p>
              </w:tc>
            </w:tr>
            <w:tr w:rsidR="000652D9" w:rsidRPr="007277BB" w:rsidTr="007277BB">
              <w:trPr>
                <w:gridAfter w:val="1"/>
                <w:wAfter w:w="8" w:type="dxa"/>
                <w:trHeight w:val="20"/>
              </w:trPr>
              <w:tc>
                <w:tcPr>
                  <w:tcW w:w="1051" w:type="dxa"/>
                  <w:gridSpan w:val="2"/>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bCs/>
                      <w:sz w:val="24"/>
                      <w:szCs w:val="24"/>
                    </w:rPr>
                  </w:pPr>
                  <w:r w:rsidRPr="007277BB">
                    <w:rPr>
                      <w:rFonts w:ascii="Times New Roman" w:hAnsi="Times New Roman"/>
                      <w:bCs/>
                      <w:sz w:val="24"/>
                      <w:szCs w:val="24"/>
                    </w:rPr>
                    <w:t>4</w:t>
                  </w:r>
                </w:p>
              </w:tc>
              <w:tc>
                <w:tcPr>
                  <w:tcW w:w="6840" w:type="dxa"/>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sz w:val="24"/>
                      <w:szCs w:val="24"/>
                    </w:rPr>
                  </w:pPr>
                  <w:r w:rsidRPr="007277BB">
                    <w:rPr>
                      <w:rFonts w:ascii="Times New Roman" w:hAnsi="Times New Roman"/>
                      <w:sz w:val="24"/>
                      <w:szCs w:val="24"/>
                    </w:rPr>
                    <w:t xml:space="preserve">Текучесть кадров = 11 % (по данным предприятия), что соответствует средней норме текучести для аналогичных предприятий. </w:t>
                  </w:r>
                </w:p>
              </w:tc>
              <w:tc>
                <w:tcPr>
                  <w:tcW w:w="1670" w:type="dxa"/>
                  <w:gridSpan w:val="3"/>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sz w:val="24"/>
                      <w:szCs w:val="24"/>
                    </w:rPr>
                  </w:pPr>
                  <w:r w:rsidRPr="007277BB">
                    <w:rPr>
                      <w:rFonts w:ascii="Times New Roman" w:hAnsi="Times New Roman"/>
                      <w:sz w:val="24"/>
                      <w:szCs w:val="24"/>
                    </w:rPr>
                    <w:t>5</w:t>
                  </w:r>
                </w:p>
              </w:tc>
            </w:tr>
            <w:tr w:rsidR="000652D9" w:rsidRPr="007277BB" w:rsidTr="007277BB">
              <w:trPr>
                <w:gridAfter w:val="1"/>
                <w:wAfter w:w="8" w:type="dxa"/>
                <w:trHeight w:val="20"/>
              </w:trPr>
              <w:tc>
                <w:tcPr>
                  <w:tcW w:w="1051" w:type="dxa"/>
                  <w:gridSpan w:val="2"/>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bCs/>
                      <w:sz w:val="24"/>
                      <w:szCs w:val="24"/>
                    </w:rPr>
                  </w:pPr>
                  <w:r w:rsidRPr="007277BB">
                    <w:rPr>
                      <w:rFonts w:ascii="Times New Roman" w:hAnsi="Times New Roman"/>
                      <w:bCs/>
                      <w:sz w:val="24"/>
                      <w:szCs w:val="24"/>
                    </w:rPr>
                    <w:t>5</w:t>
                  </w:r>
                </w:p>
              </w:tc>
              <w:tc>
                <w:tcPr>
                  <w:tcW w:w="6840" w:type="dxa"/>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sz w:val="24"/>
                      <w:szCs w:val="24"/>
                    </w:rPr>
                  </w:pPr>
                  <w:r w:rsidRPr="007277BB">
                    <w:rPr>
                      <w:rFonts w:ascii="Times New Roman" w:hAnsi="Times New Roman"/>
                      <w:sz w:val="24"/>
                      <w:szCs w:val="24"/>
                    </w:rPr>
                    <w:t>Корпоративная культура, стремление к ощущению работником, частью себя единого целого в организации, составляющим звеном в цепи.</w:t>
                  </w:r>
                </w:p>
              </w:tc>
              <w:tc>
                <w:tcPr>
                  <w:tcW w:w="1670" w:type="dxa"/>
                  <w:gridSpan w:val="3"/>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sz w:val="24"/>
                      <w:szCs w:val="24"/>
                    </w:rPr>
                  </w:pPr>
                  <w:r w:rsidRPr="007277BB">
                    <w:rPr>
                      <w:rFonts w:ascii="Times New Roman" w:hAnsi="Times New Roman"/>
                      <w:sz w:val="24"/>
                      <w:szCs w:val="24"/>
                    </w:rPr>
                    <w:t>7</w:t>
                  </w:r>
                </w:p>
              </w:tc>
            </w:tr>
            <w:tr w:rsidR="000652D9" w:rsidRPr="007277BB" w:rsidTr="007277BB">
              <w:trPr>
                <w:gridAfter w:val="1"/>
                <w:wAfter w:w="8" w:type="dxa"/>
                <w:trHeight w:val="20"/>
              </w:trPr>
              <w:tc>
                <w:tcPr>
                  <w:tcW w:w="1051" w:type="dxa"/>
                  <w:gridSpan w:val="2"/>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bCs/>
                      <w:sz w:val="24"/>
                      <w:szCs w:val="24"/>
                    </w:rPr>
                  </w:pPr>
                  <w:r w:rsidRPr="007277BB">
                    <w:rPr>
                      <w:rFonts w:ascii="Times New Roman" w:hAnsi="Times New Roman"/>
                      <w:bCs/>
                      <w:sz w:val="24"/>
                      <w:szCs w:val="24"/>
                    </w:rPr>
                    <w:t>6</w:t>
                  </w:r>
                </w:p>
              </w:tc>
              <w:tc>
                <w:tcPr>
                  <w:tcW w:w="6840" w:type="dxa"/>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sz w:val="24"/>
                      <w:szCs w:val="24"/>
                    </w:rPr>
                  </w:pPr>
                  <w:r w:rsidRPr="007277BB">
                    <w:rPr>
                      <w:rFonts w:ascii="Times New Roman" w:hAnsi="Times New Roman"/>
                      <w:sz w:val="24"/>
                      <w:szCs w:val="24"/>
                    </w:rPr>
                    <w:t>Уровень материальной мотивации, для каждого сотрудника в зависимости от опыта и должности определяется оклад, размер которого соответствует средней зарплате по региону и согласно объему выполненной работы, начисляется премия.</w:t>
                  </w:r>
                </w:p>
              </w:tc>
              <w:tc>
                <w:tcPr>
                  <w:tcW w:w="1670" w:type="dxa"/>
                  <w:gridSpan w:val="3"/>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sz w:val="24"/>
                      <w:szCs w:val="24"/>
                    </w:rPr>
                  </w:pPr>
                  <w:r w:rsidRPr="007277BB">
                    <w:rPr>
                      <w:rFonts w:ascii="Times New Roman" w:hAnsi="Times New Roman"/>
                      <w:sz w:val="24"/>
                      <w:szCs w:val="24"/>
                    </w:rPr>
                    <w:t>8</w:t>
                  </w:r>
                </w:p>
              </w:tc>
            </w:tr>
            <w:tr w:rsidR="000652D9" w:rsidRPr="007277BB" w:rsidTr="007277BB">
              <w:trPr>
                <w:gridAfter w:val="1"/>
                <w:wAfter w:w="8" w:type="dxa"/>
                <w:trHeight w:val="20"/>
              </w:trPr>
              <w:tc>
                <w:tcPr>
                  <w:tcW w:w="1051" w:type="dxa"/>
                  <w:gridSpan w:val="2"/>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bCs/>
                      <w:sz w:val="24"/>
                      <w:szCs w:val="24"/>
                    </w:rPr>
                  </w:pPr>
                </w:p>
              </w:tc>
              <w:tc>
                <w:tcPr>
                  <w:tcW w:w="6840" w:type="dxa"/>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sz w:val="24"/>
                      <w:szCs w:val="24"/>
                    </w:rPr>
                  </w:pPr>
                  <w:r w:rsidRPr="007277BB">
                    <w:rPr>
                      <w:rFonts w:ascii="Times New Roman" w:hAnsi="Times New Roman"/>
                      <w:sz w:val="24"/>
                      <w:szCs w:val="24"/>
                    </w:rPr>
                    <w:t>Фактический потенциал</w:t>
                  </w:r>
                </w:p>
              </w:tc>
              <w:tc>
                <w:tcPr>
                  <w:tcW w:w="1670" w:type="dxa"/>
                  <w:gridSpan w:val="3"/>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sz w:val="24"/>
                      <w:szCs w:val="24"/>
                    </w:rPr>
                  </w:pPr>
                  <w:r w:rsidRPr="007277BB">
                    <w:rPr>
                      <w:rFonts w:ascii="Times New Roman" w:hAnsi="Times New Roman"/>
                      <w:sz w:val="24"/>
                      <w:szCs w:val="24"/>
                    </w:rPr>
                    <w:t>44 (73%)</w:t>
                  </w:r>
                </w:p>
              </w:tc>
            </w:tr>
            <w:tr w:rsidR="000652D9" w:rsidRPr="007277BB" w:rsidTr="007277BB">
              <w:trPr>
                <w:gridAfter w:val="1"/>
                <w:wAfter w:w="8" w:type="dxa"/>
                <w:trHeight w:val="20"/>
              </w:trPr>
              <w:tc>
                <w:tcPr>
                  <w:tcW w:w="9561" w:type="dxa"/>
                  <w:gridSpan w:val="6"/>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bCs/>
                      <w:sz w:val="24"/>
                      <w:szCs w:val="24"/>
                    </w:rPr>
                  </w:pPr>
                  <w:r w:rsidRPr="007277BB">
                    <w:rPr>
                      <w:rFonts w:ascii="Times New Roman" w:hAnsi="Times New Roman"/>
                      <w:bCs/>
                      <w:sz w:val="24"/>
                      <w:szCs w:val="24"/>
                    </w:rPr>
                    <w:t>Маркетинг</w:t>
                  </w:r>
                </w:p>
              </w:tc>
            </w:tr>
            <w:tr w:rsidR="000652D9" w:rsidRPr="007277BB" w:rsidTr="007277BB">
              <w:trPr>
                <w:gridAfter w:val="1"/>
                <w:wAfter w:w="8" w:type="dxa"/>
                <w:trHeight w:val="20"/>
              </w:trPr>
              <w:tc>
                <w:tcPr>
                  <w:tcW w:w="1051" w:type="dxa"/>
                  <w:gridSpan w:val="2"/>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bCs/>
                      <w:sz w:val="24"/>
                      <w:szCs w:val="24"/>
                    </w:rPr>
                  </w:pPr>
                  <w:r w:rsidRPr="007277BB">
                    <w:rPr>
                      <w:rFonts w:ascii="Times New Roman" w:hAnsi="Times New Roman"/>
                      <w:bCs/>
                      <w:sz w:val="24"/>
                      <w:szCs w:val="24"/>
                    </w:rPr>
                    <w:t>1</w:t>
                  </w:r>
                </w:p>
              </w:tc>
              <w:tc>
                <w:tcPr>
                  <w:tcW w:w="6840" w:type="dxa"/>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sz w:val="24"/>
                      <w:szCs w:val="24"/>
                    </w:rPr>
                  </w:pPr>
                  <w:r w:rsidRPr="007277BB">
                    <w:rPr>
                      <w:rFonts w:ascii="Times New Roman" w:hAnsi="Times New Roman"/>
                      <w:sz w:val="24"/>
                      <w:szCs w:val="24"/>
                    </w:rPr>
                    <w:t>Распространение услуг, распространение осуществляется через каналы продаж, Интернет</w:t>
                  </w:r>
                </w:p>
              </w:tc>
              <w:tc>
                <w:tcPr>
                  <w:tcW w:w="1670" w:type="dxa"/>
                  <w:gridSpan w:val="3"/>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sz w:val="24"/>
                      <w:szCs w:val="24"/>
                    </w:rPr>
                  </w:pPr>
                  <w:r w:rsidRPr="007277BB">
                    <w:rPr>
                      <w:rFonts w:ascii="Times New Roman" w:hAnsi="Times New Roman"/>
                      <w:sz w:val="24"/>
                      <w:szCs w:val="24"/>
                    </w:rPr>
                    <w:t>7</w:t>
                  </w:r>
                </w:p>
              </w:tc>
            </w:tr>
            <w:tr w:rsidR="000652D9" w:rsidRPr="007277BB" w:rsidTr="007277BB">
              <w:trPr>
                <w:gridAfter w:val="1"/>
                <w:wAfter w:w="8" w:type="dxa"/>
                <w:trHeight w:val="20"/>
              </w:trPr>
              <w:tc>
                <w:tcPr>
                  <w:tcW w:w="1051" w:type="dxa"/>
                  <w:gridSpan w:val="2"/>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bCs/>
                      <w:sz w:val="24"/>
                      <w:szCs w:val="24"/>
                    </w:rPr>
                  </w:pPr>
                  <w:r w:rsidRPr="007277BB">
                    <w:rPr>
                      <w:rFonts w:ascii="Times New Roman" w:hAnsi="Times New Roman"/>
                      <w:bCs/>
                      <w:sz w:val="24"/>
                      <w:szCs w:val="24"/>
                    </w:rPr>
                    <w:t>2</w:t>
                  </w:r>
                </w:p>
              </w:tc>
              <w:tc>
                <w:tcPr>
                  <w:tcW w:w="6840" w:type="dxa"/>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sz w:val="24"/>
                      <w:szCs w:val="24"/>
                    </w:rPr>
                  </w:pPr>
                  <w:r w:rsidRPr="007277BB">
                    <w:rPr>
                      <w:rFonts w:ascii="Times New Roman" w:hAnsi="Times New Roman"/>
                      <w:sz w:val="24"/>
                      <w:szCs w:val="24"/>
                    </w:rPr>
                    <w:t>Доля рынка, положение компании на рынке относительно продаж ряда ближайших конкурентов.</w:t>
                  </w:r>
                </w:p>
              </w:tc>
              <w:tc>
                <w:tcPr>
                  <w:tcW w:w="1670" w:type="dxa"/>
                  <w:gridSpan w:val="3"/>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sz w:val="24"/>
                      <w:szCs w:val="24"/>
                    </w:rPr>
                  </w:pPr>
                  <w:r w:rsidRPr="007277BB">
                    <w:rPr>
                      <w:rFonts w:ascii="Times New Roman" w:hAnsi="Times New Roman"/>
                      <w:sz w:val="24"/>
                      <w:szCs w:val="24"/>
                    </w:rPr>
                    <w:t>4</w:t>
                  </w:r>
                </w:p>
              </w:tc>
            </w:tr>
            <w:tr w:rsidR="000652D9" w:rsidRPr="007277BB" w:rsidTr="007277BB">
              <w:trPr>
                <w:gridAfter w:val="1"/>
                <w:wAfter w:w="8" w:type="dxa"/>
                <w:trHeight w:val="20"/>
              </w:trPr>
              <w:tc>
                <w:tcPr>
                  <w:tcW w:w="1051" w:type="dxa"/>
                  <w:gridSpan w:val="2"/>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bCs/>
                      <w:sz w:val="24"/>
                      <w:szCs w:val="24"/>
                    </w:rPr>
                  </w:pPr>
                  <w:r w:rsidRPr="007277BB">
                    <w:rPr>
                      <w:rFonts w:ascii="Times New Roman" w:hAnsi="Times New Roman"/>
                      <w:bCs/>
                      <w:sz w:val="24"/>
                      <w:szCs w:val="24"/>
                    </w:rPr>
                    <w:t>3</w:t>
                  </w:r>
                </w:p>
              </w:tc>
              <w:tc>
                <w:tcPr>
                  <w:tcW w:w="6840" w:type="dxa"/>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sz w:val="24"/>
                      <w:szCs w:val="24"/>
                    </w:rPr>
                  </w:pPr>
                  <w:r w:rsidRPr="007277BB">
                    <w:rPr>
                      <w:rFonts w:ascii="Times New Roman" w:hAnsi="Times New Roman"/>
                      <w:sz w:val="24"/>
                      <w:szCs w:val="24"/>
                    </w:rPr>
                    <w:t>Доступность информации о рынке, организация имеет доступ к знаниям о технологиях продаж, рыночные цены на услуги.</w:t>
                  </w:r>
                </w:p>
              </w:tc>
              <w:tc>
                <w:tcPr>
                  <w:tcW w:w="1670" w:type="dxa"/>
                  <w:gridSpan w:val="3"/>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sz w:val="24"/>
                      <w:szCs w:val="24"/>
                    </w:rPr>
                  </w:pPr>
                  <w:r w:rsidRPr="007277BB">
                    <w:rPr>
                      <w:rFonts w:ascii="Times New Roman" w:hAnsi="Times New Roman"/>
                      <w:sz w:val="24"/>
                      <w:szCs w:val="24"/>
                    </w:rPr>
                    <w:t>8</w:t>
                  </w:r>
                </w:p>
              </w:tc>
            </w:tr>
            <w:tr w:rsidR="000652D9" w:rsidRPr="007277BB" w:rsidTr="007277BB">
              <w:trPr>
                <w:gridAfter w:val="1"/>
                <w:wAfter w:w="8" w:type="dxa"/>
                <w:trHeight w:val="20"/>
              </w:trPr>
              <w:tc>
                <w:tcPr>
                  <w:tcW w:w="1051" w:type="dxa"/>
                  <w:gridSpan w:val="2"/>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bCs/>
                      <w:sz w:val="24"/>
                      <w:szCs w:val="24"/>
                    </w:rPr>
                  </w:pPr>
                  <w:r w:rsidRPr="007277BB">
                    <w:rPr>
                      <w:rFonts w:ascii="Times New Roman" w:hAnsi="Times New Roman"/>
                      <w:bCs/>
                      <w:sz w:val="24"/>
                      <w:szCs w:val="24"/>
                    </w:rPr>
                    <w:t>4</w:t>
                  </w:r>
                </w:p>
              </w:tc>
              <w:tc>
                <w:tcPr>
                  <w:tcW w:w="6840" w:type="dxa"/>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sz w:val="24"/>
                      <w:szCs w:val="24"/>
                    </w:rPr>
                  </w:pPr>
                  <w:r w:rsidRPr="007277BB">
                    <w:rPr>
                      <w:rFonts w:ascii="Times New Roman" w:hAnsi="Times New Roman"/>
                      <w:sz w:val="24"/>
                      <w:szCs w:val="24"/>
                    </w:rPr>
                    <w:t>Каналы сбыта, имеет канал сбыта первого уровня.</w:t>
                  </w:r>
                </w:p>
              </w:tc>
              <w:tc>
                <w:tcPr>
                  <w:tcW w:w="1670" w:type="dxa"/>
                  <w:gridSpan w:val="3"/>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sz w:val="24"/>
                      <w:szCs w:val="24"/>
                    </w:rPr>
                  </w:pPr>
                  <w:r w:rsidRPr="007277BB">
                    <w:rPr>
                      <w:rFonts w:ascii="Times New Roman" w:hAnsi="Times New Roman"/>
                      <w:sz w:val="24"/>
                      <w:szCs w:val="24"/>
                    </w:rPr>
                    <w:t>10</w:t>
                  </w:r>
                </w:p>
              </w:tc>
            </w:tr>
            <w:tr w:rsidR="000652D9" w:rsidRPr="007277BB" w:rsidTr="007277BB">
              <w:trPr>
                <w:gridAfter w:val="1"/>
                <w:wAfter w:w="8" w:type="dxa"/>
                <w:trHeight w:val="20"/>
              </w:trPr>
              <w:tc>
                <w:tcPr>
                  <w:tcW w:w="1051" w:type="dxa"/>
                  <w:gridSpan w:val="2"/>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bCs/>
                      <w:sz w:val="24"/>
                      <w:szCs w:val="24"/>
                    </w:rPr>
                  </w:pPr>
                  <w:r w:rsidRPr="007277BB">
                    <w:rPr>
                      <w:rFonts w:ascii="Times New Roman" w:hAnsi="Times New Roman"/>
                      <w:bCs/>
                      <w:sz w:val="24"/>
                      <w:szCs w:val="24"/>
                    </w:rPr>
                    <w:t>5</w:t>
                  </w:r>
                </w:p>
              </w:tc>
              <w:tc>
                <w:tcPr>
                  <w:tcW w:w="6840" w:type="dxa"/>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sz w:val="24"/>
                      <w:szCs w:val="24"/>
                    </w:rPr>
                  </w:pPr>
                  <w:r w:rsidRPr="007277BB">
                    <w:rPr>
                      <w:rFonts w:ascii="Times New Roman" w:hAnsi="Times New Roman"/>
                      <w:sz w:val="24"/>
                      <w:szCs w:val="24"/>
                    </w:rPr>
                    <w:t>Репутация услуг, общественное мнение о качестве продаваемых услуг, выявлено посредством опроса.</w:t>
                  </w:r>
                </w:p>
              </w:tc>
              <w:tc>
                <w:tcPr>
                  <w:tcW w:w="1670" w:type="dxa"/>
                  <w:gridSpan w:val="3"/>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sz w:val="24"/>
                      <w:szCs w:val="24"/>
                    </w:rPr>
                  </w:pPr>
                  <w:r w:rsidRPr="007277BB">
                    <w:rPr>
                      <w:rFonts w:ascii="Times New Roman" w:hAnsi="Times New Roman"/>
                      <w:sz w:val="24"/>
                      <w:szCs w:val="24"/>
                    </w:rPr>
                    <w:t>9</w:t>
                  </w:r>
                </w:p>
              </w:tc>
            </w:tr>
            <w:tr w:rsidR="000652D9" w:rsidRPr="007277BB" w:rsidTr="007277BB">
              <w:trPr>
                <w:gridAfter w:val="1"/>
                <w:wAfter w:w="8" w:type="dxa"/>
                <w:trHeight w:val="20"/>
              </w:trPr>
              <w:tc>
                <w:tcPr>
                  <w:tcW w:w="1051" w:type="dxa"/>
                  <w:gridSpan w:val="2"/>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bCs/>
                      <w:sz w:val="24"/>
                      <w:szCs w:val="24"/>
                    </w:rPr>
                  </w:pPr>
                  <w:r w:rsidRPr="007277BB">
                    <w:rPr>
                      <w:rFonts w:ascii="Times New Roman" w:hAnsi="Times New Roman"/>
                      <w:bCs/>
                      <w:sz w:val="24"/>
                      <w:szCs w:val="24"/>
                    </w:rPr>
                    <w:t>6</w:t>
                  </w:r>
                </w:p>
              </w:tc>
              <w:tc>
                <w:tcPr>
                  <w:tcW w:w="6840" w:type="dxa"/>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sz w:val="24"/>
                      <w:szCs w:val="24"/>
                    </w:rPr>
                  </w:pPr>
                  <w:r w:rsidRPr="007277BB">
                    <w:rPr>
                      <w:rFonts w:ascii="Times New Roman" w:hAnsi="Times New Roman"/>
                      <w:sz w:val="24"/>
                      <w:szCs w:val="24"/>
                    </w:rPr>
                    <w:t>Реклама, распространение информации для привлечения внимания к организации проходит в рамках Интернет-ресурсов и наружной полиграфической рекламы.</w:t>
                  </w:r>
                </w:p>
              </w:tc>
              <w:tc>
                <w:tcPr>
                  <w:tcW w:w="1670" w:type="dxa"/>
                  <w:gridSpan w:val="3"/>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sz w:val="24"/>
                      <w:szCs w:val="24"/>
                    </w:rPr>
                  </w:pPr>
                  <w:r w:rsidRPr="007277BB">
                    <w:rPr>
                      <w:rFonts w:ascii="Times New Roman" w:hAnsi="Times New Roman"/>
                      <w:sz w:val="24"/>
                      <w:szCs w:val="24"/>
                    </w:rPr>
                    <w:t>7</w:t>
                  </w:r>
                </w:p>
              </w:tc>
            </w:tr>
            <w:tr w:rsidR="000652D9" w:rsidRPr="007277BB" w:rsidTr="007277BB">
              <w:trPr>
                <w:gridAfter w:val="1"/>
                <w:wAfter w:w="8" w:type="dxa"/>
                <w:trHeight w:val="20"/>
              </w:trPr>
              <w:tc>
                <w:tcPr>
                  <w:tcW w:w="1051" w:type="dxa"/>
                  <w:gridSpan w:val="2"/>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bCs/>
                      <w:sz w:val="24"/>
                      <w:szCs w:val="24"/>
                    </w:rPr>
                  </w:pPr>
                  <w:r w:rsidRPr="007277BB">
                    <w:rPr>
                      <w:rFonts w:ascii="Times New Roman" w:hAnsi="Times New Roman"/>
                      <w:bCs/>
                      <w:sz w:val="24"/>
                      <w:szCs w:val="24"/>
                    </w:rPr>
                    <w:t>7</w:t>
                  </w:r>
                </w:p>
              </w:tc>
              <w:tc>
                <w:tcPr>
                  <w:tcW w:w="6840" w:type="dxa"/>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sz w:val="24"/>
                      <w:szCs w:val="24"/>
                    </w:rPr>
                  </w:pPr>
                  <w:r w:rsidRPr="007277BB">
                    <w:rPr>
                      <w:rFonts w:ascii="Times New Roman" w:hAnsi="Times New Roman"/>
                      <w:sz w:val="24"/>
                      <w:szCs w:val="24"/>
                    </w:rPr>
                    <w:t>Бюджет маркетинга, бюджет, выделяемый организацией на рекламу услуг.</w:t>
                  </w:r>
                </w:p>
              </w:tc>
              <w:tc>
                <w:tcPr>
                  <w:tcW w:w="1670" w:type="dxa"/>
                  <w:gridSpan w:val="3"/>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sz w:val="24"/>
                      <w:szCs w:val="24"/>
                    </w:rPr>
                  </w:pPr>
                  <w:r w:rsidRPr="007277BB">
                    <w:rPr>
                      <w:rFonts w:ascii="Times New Roman" w:hAnsi="Times New Roman"/>
                      <w:sz w:val="24"/>
                      <w:szCs w:val="24"/>
                    </w:rPr>
                    <w:t>6</w:t>
                  </w:r>
                </w:p>
              </w:tc>
            </w:tr>
            <w:tr w:rsidR="000652D9" w:rsidRPr="007277BB" w:rsidTr="007277BB">
              <w:trPr>
                <w:gridAfter w:val="1"/>
                <w:wAfter w:w="8" w:type="dxa"/>
                <w:trHeight w:val="20"/>
              </w:trPr>
              <w:tc>
                <w:tcPr>
                  <w:tcW w:w="1051" w:type="dxa"/>
                  <w:gridSpan w:val="2"/>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bCs/>
                      <w:sz w:val="24"/>
                      <w:szCs w:val="24"/>
                    </w:rPr>
                  </w:pPr>
                </w:p>
              </w:tc>
              <w:tc>
                <w:tcPr>
                  <w:tcW w:w="6840" w:type="dxa"/>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sz w:val="24"/>
                      <w:szCs w:val="24"/>
                    </w:rPr>
                  </w:pPr>
                  <w:r w:rsidRPr="007277BB">
                    <w:rPr>
                      <w:rFonts w:ascii="Times New Roman" w:hAnsi="Times New Roman"/>
                      <w:sz w:val="24"/>
                      <w:szCs w:val="24"/>
                    </w:rPr>
                    <w:t>Фактический потенциал</w:t>
                  </w:r>
                </w:p>
              </w:tc>
              <w:tc>
                <w:tcPr>
                  <w:tcW w:w="1670" w:type="dxa"/>
                  <w:gridSpan w:val="3"/>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sz w:val="24"/>
                      <w:szCs w:val="24"/>
                    </w:rPr>
                  </w:pPr>
                  <w:r w:rsidRPr="007277BB">
                    <w:rPr>
                      <w:rFonts w:ascii="Times New Roman" w:hAnsi="Times New Roman"/>
                      <w:sz w:val="24"/>
                      <w:szCs w:val="24"/>
                    </w:rPr>
                    <w:t>51 (73%)</w:t>
                  </w:r>
                </w:p>
              </w:tc>
            </w:tr>
            <w:tr w:rsidR="000652D9" w:rsidRPr="007277BB" w:rsidTr="007277BB">
              <w:trPr>
                <w:gridAfter w:val="1"/>
                <w:wAfter w:w="8" w:type="dxa"/>
                <w:trHeight w:val="20"/>
              </w:trPr>
              <w:tc>
                <w:tcPr>
                  <w:tcW w:w="9561" w:type="dxa"/>
                  <w:gridSpan w:val="6"/>
                  <w:tcBorders>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bCs/>
                      <w:sz w:val="24"/>
                      <w:szCs w:val="24"/>
                    </w:rPr>
                  </w:pPr>
                  <w:r w:rsidRPr="007277BB">
                    <w:rPr>
                      <w:rFonts w:ascii="Times New Roman" w:hAnsi="Times New Roman"/>
                      <w:bCs/>
                      <w:sz w:val="24"/>
                      <w:szCs w:val="24"/>
                    </w:rPr>
                    <w:t>Организация управления</w:t>
                  </w:r>
                </w:p>
              </w:tc>
            </w:tr>
            <w:tr w:rsidR="000652D9" w:rsidRPr="007277BB" w:rsidTr="007277BB">
              <w:trPr>
                <w:gridAfter w:val="1"/>
                <w:wAfter w:w="8" w:type="dxa"/>
                <w:trHeight w:val="20"/>
              </w:trPr>
              <w:tc>
                <w:tcPr>
                  <w:tcW w:w="1051" w:type="dxa"/>
                  <w:gridSpan w:val="2"/>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bCs/>
                      <w:sz w:val="24"/>
                      <w:szCs w:val="24"/>
                    </w:rPr>
                  </w:pPr>
                  <w:r w:rsidRPr="007277BB">
                    <w:rPr>
                      <w:rFonts w:ascii="Times New Roman" w:hAnsi="Times New Roman"/>
                      <w:bCs/>
                      <w:sz w:val="24"/>
                      <w:szCs w:val="24"/>
                    </w:rPr>
                    <w:t>1</w:t>
                  </w:r>
                </w:p>
              </w:tc>
              <w:tc>
                <w:tcPr>
                  <w:tcW w:w="6840" w:type="dxa"/>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sz w:val="24"/>
                      <w:szCs w:val="24"/>
                    </w:rPr>
                  </w:pPr>
                  <w:r w:rsidRPr="007277BB">
                    <w:rPr>
                      <w:rFonts w:ascii="Times New Roman" w:hAnsi="Times New Roman"/>
                      <w:sz w:val="24"/>
                      <w:szCs w:val="24"/>
                    </w:rPr>
                    <w:t>Организационная структура предприятия должна соответствовать характеру процесса и обеспечивать продажу услуг высокого качества</w:t>
                  </w:r>
                </w:p>
              </w:tc>
              <w:tc>
                <w:tcPr>
                  <w:tcW w:w="1670" w:type="dxa"/>
                  <w:gridSpan w:val="3"/>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sz w:val="24"/>
                      <w:szCs w:val="24"/>
                    </w:rPr>
                  </w:pPr>
                  <w:r w:rsidRPr="007277BB">
                    <w:rPr>
                      <w:rFonts w:ascii="Times New Roman" w:hAnsi="Times New Roman"/>
                      <w:sz w:val="24"/>
                      <w:szCs w:val="24"/>
                    </w:rPr>
                    <w:t>8</w:t>
                  </w:r>
                </w:p>
              </w:tc>
            </w:tr>
            <w:tr w:rsidR="000652D9" w:rsidRPr="007277BB" w:rsidTr="007277BB">
              <w:trPr>
                <w:gridAfter w:val="1"/>
                <w:wAfter w:w="8" w:type="dxa"/>
                <w:trHeight w:val="20"/>
              </w:trPr>
              <w:tc>
                <w:tcPr>
                  <w:tcW w:w="1051" w:type="dxa"/>
                  <w:gridSpan w:val="2"/>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bCs/>
                      <w:sz w:val="24"/>
                      <w:szCs w:val="24"/>
                    </w:rPr>
                  </w:pPr>
                  <w:r w:rsidRPr="007277BB">
                    <w:rPr>
                      <w:rFonts w:ascii="Times New Roman" w:hAnsi="Times New Roman"/>
                      <w:bCs/>
                      <w:sz w:val="24"/>
                      <w:szCs w:val="24"/>
                    </w:rPr>
                    <w:t>2</w:t>
                  </w:r>
                </w:p>
              </w:tc>
              <w:tc>
                <w:tcPr>
                  <w:tcW w:w="6840" w:type="dxa"/>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sz w:val="24"/>
                      <w:szCs w:val="24"/>
                    </w:rPr>
                  </w:pPr>
                  <w:r w:rsidRPr="007277BB">
                    <w:rPr>
                      <w:rFonts w:ascii="Times New Roman" w:hAnsi="Times New Roman"/>
                      <w:sz w:val="24"/>
                      <w:szCs w:val="24"/>
                    </w:rPr>
                    <w:t>Квалификация управляющего персонала, достаточные знания об управлении организацией и персоналом, а также технические знания в области деятельности</w:t>
                  </w:r>
                </w:p>
              </w:tc>
              <w:tc>
                <w:tcPr>
                  <w:tcW w:w="1670" w:type="dxa"/>
                  <w:gridSpan w:val="3"/>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sz w:val="24"/>
                      <w:szCs w:val="24"/>
                    </w:rPr>
                  </w:pPr>
                  <w:r w:rsidRPr="007277BB">
                    <w:rPr>
                      <w:rFonts w:ascii="Times New Roman" w:hAnsi="Times New Roman"/>
                      <w:sz w:val="24"/>
                      <w:szCs w:val="24"/>
                    </w:rPr>
                    <w:t>9</w:t>
                  </w:r>
                </w:p>
              </w:tc>
            </w:tr>
            <w:tr w:rsidR="000652D9" w:rsidRPr="007277BB" w:rsidTr="007277BB">
              <w:trPr>
                <w:gridAfter w:val="2"/>
                <w:wAfter w:w="17" w:type="dxa"/>
                <w:trHeight w:val="20"/>
              </w:trPr>
              <w:tc>
                <w:tcPr>
                  <w:tcW w:w="924" w:type="dxa"/>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bCs/>
                      <w:sz w:val="24"/>
                      <w:szCs w:val="24"/>
                    </w:rPr>
                  </w:pPr>
                  <w:r w:rsidRPr="007277BB">
                    <w:rPr>
                      <w:rFonts w:ascii="Times New Roman" w:hAnsi="Times New Roman"/>
                      <w:bCs/>
                      <w:sz w:val="24"/>
                      <w:szCs w:val="24"/>
                    </w:rPr>
                    <w:t>3</w:t>
                  </w:r>
                </w:p>
              </w:tc>
              <w:tc>
                <w:tcPr>
                  <w:tcW w:w="7348" w:type="dxa"/>
                  <w:gridSpan w:val="3"/>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sz w:val="24"/>
                      <w:szCs w:val="24"/>
                    </w:rPr>
                  </w:pPr>
                  <w:r w:rsidRPr="007277BB">
                    <w:rPr>
                      <w:rFonts w:ascii="Times New Roman" w:hAnsi="Times New Roman"/>
                      <w:sz w:val="24"/>
                      <w:szCs w:val="24"/>
                    </w:rPr>
                    <w:t>Структура управления, подчеркивает в себе ряд принципов:</w:t>
                  </w:r>
                </w:p>
                <w:p w:rsidR="000652D9" w:rsidRPr="007277BB" w:rsidRDefault="000652D9" w:rsidP="007277BB">
                  <w:pPr>
                    <w:spacing w:after="0" w:line="240" w:lineRule="auto"/>
                    <w:jc w:val="both"/>
                    <w:rPr>
                      <w:rFonts w:ascii="Times New Roman" w:hAnsi="Times New Roman"/>
                      <w:sz w:val="24"/>
                      <w:szCs w:val="24"/>
                    </w:rPr>
                  </w:pPr>
                  <w:r w:rsidRPr="007277BB">
                    <w:rPr>
                      <w:rFonts w:ascii="Times New Roman" w:hAnsi="Times New Roman"/>
                      <w:sz w:val="24"/>
                      <w:szCs w:val="24"/>
                    </w:rPr>
                    <w:t>принцип разделения труда, в соответствии с которым каждый сотрудник выполняет чётко свою работу в соответствии с собственной специализацией;</w:t>
                  </w:r>
                </w:p>
                <w:p w:rsidR="000652D9" w:rsidRPr="007277BB" w:rsidRDefault="000652D9" w:rsidP="007277BB">
                  <w:pPr>
                    <w:spacing w:after="0" w:line="240" w:lineRule="auto"/>
                    <w:jc w:val="both"/>
                    <w:rPr>
                      <w:rFonts w:ascii="Times New Roman" w:hAnsi="Times New Roman"/>
                      <w:sz w:val="24"/>
                      <w:szCs w:val="24"/>
                    </w:rPr>
                  </w:pPr>
                  <w:r w:rsidRPr="007277BB">
                    <w:rPr>
                      <w:rFonts w:ascii="Times New Roman" w:hAnsi="Times New Roman"/>
                      <w:sz w:val="24"/>
                      <w:szCs w:val="24"/>
                    </w:rPr>
                    <w:t>принцип отбора, в соответствии с которым приём и увольнение с рабочего места производится организацией в строгом соблюдении квалификационных требований;</w:t>
                  </w:r>
                </w:p>
                <w:p w:rsidR="000652D9" w:rsidRPr="007277BB" w:rsidRDefault="000652D9" w:rsidP="007277BB">
                  <w:pPr>
                    <w:spacing w:after="0" w:line="240" w:lineRule="auto"/>
                    <w:jc w:val="both"/>
                    <w:rPr>
                      <w:rFonts w:ascii="Times New Roman" w:hAnsi="Times New Roman"/>
                      <w:sz w:val="24"/>
                      <w:szCs w:val="24"/>
                    </w:rPr>
                  </w:pPr>
                  <w:r w:rsidRPr="007277BB">
                    <w:rPr>
                      <w:rFonts w:ascii="Times New Roman" w:hAnsi="Times New Roman"/>
                      <w:sz w:val="24"/>
                      <w:szCs w:val="24"/>
                    </w:rPr>
                    <w:t>принцип стандартизации деятельности.</w:t>
                  </w:r>
                </w:p>
              </w:tc>
              <w:tc>
                <w:tcPr>
                  <w:tcW w:w="1280" w:type="dxa"/>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sz w:val="24"/>
                      <w:szCs w:val="24"/>
                    </w:rPr>
                  </w:pPr>
                  <w:r w:rsidRPr="007277BB">
                    <w:rPr>
                      <w:rFonts w:ascii="Times New Roman" w:hAnsi="Times New Roman"/>
                      <w:sz w:val="24"/>
                      <w:szCs w:val="24"/>
                    </w:rPr>
                    <w:t>10</w:t>
                  </w:r>
                </w:p>
              </w:tc>
            </w:tr>
            <w:tr w:rsidR="000652D9" w:rsidRPr="007277BB" w:rsidTr="007277BB">
              <w:trPr>
                <w:trHeight w:val="20"/>
              </w:trPr>
              <w:tc>
                <w:tcPr>
                  <w:tcW w:w="924" w:type="dxa"/>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bCs/>
                      <w:sz w:val="24"/>
                      <w:szCs w:val="24"/>
                    </w:rPr>
                  </w:pPr>
                </w:p>
              </w:tc>
              <w:tc>
                <w:tcPr>
                  <w:tcW w:w="7348" w:type="dxa"/>
                  <w:gridSpan w:val="3"/>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sz w:val="24"/>
                      <w:szCs w:val="24"/>
                    </w:rPr>
                  </w:pPr>
                  <w:r w:rsidRPr="007277BB">
                    <w:rPr>
                      <w:rFonts w:ascii="Times New Roman" w:hAnsi="Times New Roman"/>
                      <w:sz w:val="24"/>
                      <w:szCs w:val="24"/>
                    </w:rPr>
                    <w:t>Фактический потенциал</w:t>
                  </w:r>
                </w:p>
              </w:tc>
              <w:tc>
                <w:tcPr>
                  <w:tcW w:w="1297" w:type="dxa"/>
                  <w:gridSpan w:val="3"/>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sz w:val="24"/>
                      <w:szCs w:val="24"/>
                    </w:rPr>
                  </w:pPr>
                  <w:r w:rsidRPr="007277BB">
                    <w:rPr>
                      <w:rFonts w:ascii="Times New Roman" w:hAnsi="Times New Roman"/>
                      <w:sz w:val="24"/>
                      <w:szCs w:val="24"/>
                    </w:rPr>
                    <w:t>27 (90%)</w:t>
                  </w:r>
                </w:p>
              </w:tc>
            </w:tr>
            <w:tr w:rsidR="000652D9" w:rsidRPr="007277BB" w:rsidTr="007277BB">
              <w:trPr>
                <w:gridAfter w:val="2"/>
                <w:wAfter w:w="17" w:type="dxa"/>
                <w:trHeight w:val="20"/>
              </w:trPr>
              <w:tc>
                <w:tcPr>
                  <w:tcW w:w="9552" w:type="dxa"/>
                  <w:gridSpan w:val="5"/>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bCs/>
                      <w:sz w:val="24"/>
                      <w:szCs w:val="24"/>
                    </w:rPr>
                  </w:pPr>
                  <w:r w:rsidRPr="007277BB">
                    <w:rPr>
                      <w:rFonts w:ascii="Times New Roman" w:hAnsi="Times New Roman"/>
                      <w:bCs/>
                      <w:sz w:val="24"/>
                      <w:szCs w:val="24"/>
                    </w:rPr>
                    <w:t>Продажи</w:t>
                  </w:r>
                </w:p>
              </w:tc>
            </w:tr>
            <w:tr w:rsidR="000652D9" w:rsidRPr="007277BB" w:rsidTr="007277BB">
              <w:trPr>
                <w:trHeight w:val="20"/>
              </w:trPr>
              <w:tc>
                <w:tcPr>
                  <w:tcW w:w="924" w:type="dxa"/>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bCs/>
                      <w:sz w:val="24"/>
                      <w:szCs w:val="24"/>
                    </w:rPr>
                  </w:pPr>
                  <w:r w:rsidRPr="007277BB">
                    <w:rPr>
                      <w:rFonts w:ascii="Times New Roman" w:hAnsi="Times New Roman"/>
                      <w:bCs/>
                      <w:sz w:val="24"/>
                      <w:szCs w:val="24"/>
                    </w:rPr>
                    <w:t>1</w:t>
                  </w:r>
                </w:p>
              </w:tc>
              <w:tc>
                <w:tcPr>
                  <w:tcW w:w="7348" w:type="dxa"/>
                  <w:gridSpan w:val="3"/>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sz w:val="24"/>
                      <w:szCs w:val="24"/>
                    </w:rPr>
                  </w:pPr>
                  <w:r w:rsidRPr="007277BB">
                    <w:rPr>
                      <w:rFonts w:ascii="Times New Roman" w:hAnsi="Times New Roman"/>
                      <w:sz w:val="24"/>
                      <w:szCs w:val="24"/>
                    </w:rPr>
                    <w:t>Объем и состав продаж услуг происходит, согласно поставленной годовой цели организации.</w:t>
                  </w:r>
                </w:p>
              </w:tc>
              <w:tc>
                <w:tcPr>
                  <w:tcW w:w="1297" w:type="dxa"/>
                  <w:gridSpan w:val="3"/>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sz w:val="24"/>
                      <w:szCs w:val="24"/>
                    </w:rPr>
                  </w:pPr>
                  <w:r w:rsidRPr="007277BB">
                    <w:rPr>
                      <w:rFonts w:ascii="Times New Roman" w:hAnsi="Times New Roman"/>
                      <w:sz w:val="24"/>
                      <w:szCs w:val="24"/>
                    </w:rPr>
                    <w:t>8</w:t>
                  </w:r>
                </w:p>
              </w:tc>
            </w:tr>
            <w:tr w:rsidR="000652D9" w:rsidRPr="007277BB" w:rsidTr="007277BB">
              <w:trPr>
                <w:trHeight w:val="20"/>
              </w:trPr>
              <w:tc>
                <w:tcPr>
                  <w:tcW w:w="924" w:type="dxa"/>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bCs/>
                      <w:sz w:val="24"/>
                      <w:szCs w:val="24"/>
                    </w:rPr>
                  </w:pPr>
                  <w:r w:rsidRPr="007277BB">
                    <w:rPr>
                      <w:rFonts w:ascii="Times New Roman" w:hAnsi="Times New Roman"/>
                      <w:bCs/>
                      <w:sz w:val="24"/>
                      <w:szCs w:val="24"/>
                    </w:rPr>
                    <w:t>2</w:t>
                  </w:r>
                </w:p>
              </w:tc>
              <w:tc>
                <w:tcPr>
                  <w:tcW w:w="7348" w:type="dxa"/>
                  <w:gridSpan w:val="3"/>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sz w:val="24"/>
                      <w:szCs w:val="24"/>
                    </w:rPr>
                  </w:pPr>
                  <w:r w:rsidRPr="007277BB">
                    <w:rPr>
                      <w:rFonts w:ascii="Times New Roman" w:hAnsi="Times New Roman"/>
                      <w:sz w:val="24"/>
                      <w:szCs w:val="24"/>
                    </w:rPr>
                    <w:t>Непрерывное обеспечение нужной продукцией поставщиками.</w:t>
                  </w:r>
                </w:p>
              </w:tc>
              <w:tc>
                <w:tcPr>
                  <w:tcW w:w="1297" w:type="dxa"/>
                  <w:gridSpan w:val="3"/>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sz w:val="24"/>
                      <w:szCs w:val="24"/>
                    </w:rPr>
                  </w:pPr>
                  <w:r w:rsidRPr="007277BB">
                    <w:rPr>
                      <w:rFonts w:ascii="Times New Roman" w:hAnsi="Times New Roman"/>
                      <w:sz w:val="24"/>
                      <w:szCs w:val="24"/>
                    </w:rPr>
                    <w:t>10</w:t>
                  </w:r>
                </w:p>
              </w:tc>
            </w:tr>
            <w:tr w:rsidR="000652D9" w:rsidRPr="007277BB" w:rsidTr="007277BB">
              <w:trPr>
                <w:trHeight w:val="20"/>
              </w:trPr>
              <w:tc>
                <w:tcPr>
                  <w:tcW w:w="924" w:type="dxa"/>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bCs/>
                      <w:sz w:val="24"/>
                      <w:szCs w:val="24"/>
                    </w:rPr>
                  </w:pPr>
                  <w:r w:rsidRPr="007277BB">
                    <w:rPr>
                      <w:rFonts w:ascii="Times New Roman" w:hAnsi="Times New Roman"/>
                      <w:bCs/>
                      <w:sz w:val="24"/>
                      <w:szCs w:val="24"/>
                    </w:rPr>
                    <w:t>3</w:t>
                  </w:r>
                </w:p>
              </w:tc>
              <w:tc>
                <w:tcPr>
                  <w:tcW w:w="7348" w:type="dxa"/>
                  <w:gridSpan w:val="3"/>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sz w:val="24"/>
                      <w:szCs w:val="24"/>
                    </w:rPr>
                  </w:pPr>
                  <w:r w:rsidRPr="007277BB">
                    <w:rPr>
                      <w:rFonts w:ascii="Times New Roman" w:hAnsi="Times New Roman"/>
                      <w:sz w:val="24"/>
                      <w:szCs w:val="24"/>
                    </w:rPr>
                    <w:t>Система контроля движения продукции, налаженность процесса.</w:t>
                  </w:r>
                </w:p>
              </w:tc>
              <w:tc>
                <w:tcPr>
                  <w:tcW w:w="1297" w:type="dxa"/>
                  <w:gridSpan w:val="3"/>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sz w:val="24"/>
                      <w:szCs w:val="24"/>
                    </w:rPr>
                  </w:pPr>
                  <w:r w:rsidRPr="007277BB">
                    <w:rPr>
                      <w:rFonts w:ascii="Times New Roman" w:hAnsi="Times New Roman"/>
                      <w:sz w:val="24"/>
                      <w:szCs w:val="24"/>
                    </w:rPr>
                    <w:t>8</w:t>
                  </w:r>
                </w:p>
              </w:tc>
            </w:tr>
            <w:tr w:rsidR="000652D9" w:rsidRPr="007277BB" w:rsidTr="007277BB">
              <w:trPr>
                <w:trHeight w:val="20"/>
              </w:trPr>
              <w:tc>
                <w:tcPr>
                  <w:tcW w:w="924" w:type="dxa"/>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bCs/>
                      <w:sz w:val="24"/>
                      <w:szCs w:val="24"/>
                    </w:rPr>
                  </w:pPr>
                  <w:r w:rsidRPr="007277BB">
                    <w:rPr>
                      <w:rFonts w:ascii="Times New Roman" w:hAnsi="Times New Roman"/>
                      <w:bCs/>
                      <w:sz w:val="24"/>
                      <w:szCs w:val="24"/>
                    </w:rPr>
                    <w:t>4</w:t>
                  </w:r>
                </w:p>
              </w:tc>
              <w:tc>
                <w:tcPr>
                  <w:tcW w:w="7348" w:type="dxa"/>
                  <w:gridSpan w:val="3"/>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sz w:val="24"/>
                      <w:szCs w:val="24"/>
                    </w:rPr>
                  </w:pPr>
                  <w:r w:rsidRPr="007277BB">
                    <w:rPr>
                      <w:rFonts w:ascii="Times New Roman" w:hAnsi="Times New Roman"/>
                      <w:sz w:val="24"/>
                      <w:szCs w:val="24"/>
                    </w:rPr>
                    <w:t>Издержки и качество процесса продаж</w:t>
                  </w:r>
                </w:p>
              </w:tc>
              <w:tc>
                <w:tcPr>
                  <w:tcW w:w="1297" w:type="dxa"/>
                  <w:gridSpan w:val="3"/>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sz w:val="24"/>
                      <w:szCs w:val="24"/>
                    </w:rPr>
                  </w:pPr>
                  <w:r w:rsidRPr="007277BB">
                    <w:rPr>
                      <w:rFonts w:ascii="Times New Roman" w:hAnsi="Times New Roman"/>
                      <w:sz w:val="24"/>
                      <w:szCs w:val="24"/>
                    </w:rPr>
                    <w:t>6</w:t>
                  </w:r>
                </w:p>
              </w:tc>
            </w:tr>
            <w:tr w:rsidR="000652D9" w:rsidRPr="007277BB" w:rsidTr="007277BB">
              <w:trPr>
                <w:trHeight w:val="20"/>
              </w:trPr>
              <w:tc>
                <w:tcPr>
                  <w:tcW w:w="924" w:type="dxa"/>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bCs/>
                      <w:sz w:val="24"/>
                      <w:szCs w:val="24"/>
                    </w:rPr>
                  </w:pPr>
                  <w:r w:rsidRPr="007277BB">
                    <w:rPr>
                      <w:rFonts w:ascii="Times New Roman" w:hAnsi="Times New Roman"/>
                      <w:bCs/>
                      <w:sz w:val="24"/>
                      <w:szCs w:val="24"/>
                    </w:rPr>
                    <w:t>5</w:t>
                  </w:r>
                </w:p>
              </w:tc>
              <w:tc>
                <w:tcPr>
                  <w:tcW w:w="7348" w:type="dxa"/>
                  <w:gridSpan w:val="3"/>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sz w:val="24"/>
                      <w:szCs w:val="24"/>
                    </w:rPr>
                  </w:pPr>
                  <w:r w:rsidRPr="007277BB">
                    <w:rPr>
                      <w:rFonts w:ascii="Times New Roman" w:hAnsi="Times New Roman"/>
                      <w:sz w:val="24"/>
                      <w:szCs w:val="24"/>
                    </w:rPr>
                    <w:t>Контроль качества услуг осуществляется во время приема услуг на каждом этапе продажного процесса.</w:t>
                  </w:r>
                </w:p>
              </w:tc>
              <w:tc>
                <w:tcPr>
                  <w:tcW w:w="1297" w:type="dxa"/>
                  <w:gridSpan w:val="3"/>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sz w:val="24"/>
                      <w:szCs w:val="24"/>
                    </w:rPr>
                  </w:pPr>
                  <w:r w:rsidRPr="007277BB">
                    <w:rPr>
                      <w:rFonts w:ascii="Times New Roman" w:hAnsi="Times New Roman"/>
                      <w:sz w:val="24"/>
                      <w:szCs w:val="24"/>
                    </w:rPr>
                    <w:t>7</w:t>
                  </w:r>
                </w:p>
              </w:tc>
            </w:tr>
            <w:tr w:rsidR="000652D9" w:rsidRPr="007277BB" w:rsidTr="007277BB">
              <w:trPr>
                <w:trHeight w:val="20"/>
              </w:trPr>
              <w:tc>
                <w:tcPr>
                  <w:tcW w:w="924" w:type="dxa"/>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bCs/>
                      <w:sz w:val="24"/>
                      <w:szCs w:val="24"/>
                    </w:rPr>
                  </w:pPr>
                </w:p>
              </w:tc>
              <w:tc>
                <w:tcPr>
                  <w:tcW w:w="7348" w:type="dxa"/>
                  <w:gridSpan w:val="3"/>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sz w:val="24"/>
                      <w:szCs w:val="24"/>
                    </w:rPr>
                  </w:pPr>
                  <w:r w:rsidRPr="007277BB">
                    <w:rPr>
                      <w:rFonts w:ascii="Times New Roman" w:hAnsi="Times New Roman"/>
                      <w:sz w:val="24"/>
                      <w:szCs w:val="24"/>
                    </w:rPr>
                    <w:t>Фактический потенциал</w:t>
                  </w:r>
                </w:p>
              </w:tc>
              <w:tc>
                <w:tcPr>
                  <w:tcW w:w="1297" w:type="dxa"/>
                  <w:gridSpan w:val="3"/>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sz w:val="24"/>
                      <w:szCs w:val="24"/>
                    </w:rPr>
                  </w:pPr>
                  <w:r w:rsidRPr="007277BB">
                    <w:rPr>
                      <w:rFonts w:ascii="Times New Roman" w:hAnsi="Times New Roman"/>
                      <w:sz w:val="24"/>
                      <w:szCs w:val="24"/>
                    </w:rPr>
                    <w:t>39 (78%)</w:t>
                  </w:r>
                </w:p>
              </w:tc>
            </w:tr>
            <w:tr w:rsidR="000652D9" w:rsidRPr="007277BB" w:rsidTr="007277BB">
              <w:trPr>
                <w:gridAfter w:val="2"/>
                <w:wAfter w:w="17" w:type="dxa"/>
                <w:trHeight w:val="20"/>
              </w:trPr>
              <w:tc>
                <w:tcPr>
                  <w:tcW w:w="9552" w:type="dxa"/>
                  <w:gridSpan w:val="5"/>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bCs/>
                      <w:sz w:val="24"/>
                      <w:szCs w:val="24"/>
                    </w:rPr>
                  </w:pPr>
                  <w:r w:rsidRPr="007277BB">
                    <w:rPr>
                      <w:rFonts w:ascii="Times New Roman" w:hAnsi="Times New Roman"/>
                      <w:bCs/>
                      <w:sz w:val="24"/>
                      <w:szCs w:val="24"/>
                    </w:rPr>
                    <w:t>Финансы и учет</w:t>
                  </w:r>
                </w:p>
              </w:tc>
            </w:tr>
            <w:tr w:rsidR="000652D9" w:rsidRPr="007277BB" w:rsidTr="007277BB">
              <w:trPr>
                <w:trHeight w:val="20"/>
              </w:trPr>
              <w:tc>
                <w:tcPr>
                  <w:tcW w:w="924" w:type="dxa"/>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bCs/>
                      <w:sz w:val="24"/>
                      <w:szCs w:val="24"/>
                    </w:rPr>
                  </w:pPr>
                  <w:r w:rsidRPr="007277BB">
                    <w:rPr>
                      <w:rFonts w:ascii="Times New Roman" w:hAnsi="Times New Roman"/>
                      <w:bCs/>
                      <w:sz w:val="24"/>
                      <w:szCs w:val="24"/>
                    </w:rPr>
                    <w:t>1</w:t>
                  </w:r>
                </w:p>
              </w:tc>
              <w:tc>
                <w:tcPr>
                  <w:tcW w:w="7348" w:type="dxa"/>
                  <w:gridSpan w:val="3"/>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sz w:val="24"/>
                      <w:szCs w:val="24"/>
                    </w:rPr>
                  </w:pPr>
                  <w:r w:rsidRPr="007277BB">
                    <w:rPr>
                      <w:rFonts w:ascii="Times New Roman" w:hAnsi="Times New Roman"/>
                      <w:sz w:val="24"/>
                      <w:szCs w:val="24"/>
                    </w:rPr>
                    <w:t>Финансовая устойчивость и платежеспособность предприятия, рациональная структура оборотных средств, обеспеченность финансовыми ресурсами.</w:t>
                  </w:r>
                </w:p>
              </w:tc>
              <w:tc>
                <w:tcPr>
                  <w:tcW w:w="1297" w:type="dxa"/>
                  <w:gridSpan w:val="3"/>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sz w:val="24"/>
                      <w:szCs w:val="24"/>
                    </w:rPr>
                  </w:pPr>
                  <w:r w:rsidRPr="007277BB">
                    <w:rPr>
                      <w:rFonts w:ascii="Times New Roman" w:hAnsi="Times New Roman"/>
                      <w:sz w:val="24"/>
                      <w:szCs w:val="24"/>
                    </w:rPr>
                    <w:t>3</w:t>
                  </w:r>
                </w:p>
              </w:tc>
            </w:tr>
            <w:tr w:rsidR="000652D9" w:rsidRPr="007277BB" w:rsidTr="007277BB">
              <w:trPr>
                <w:trHeight w:val="20"/>
              </w:trPr>
              <w:tc>
                <w:tcPr>
                  <w:tcW w:w="924" w:type="dxa"/>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bCs/>
                      <w:sz w:val="24"/>
                      <w:szCs w:val="24"/>
                    </w:rPr>
                  </w:pPr>
                  <w:r w:rsidRPr="007277BB">
                    <w:rPr>
                      <w:rFonts w:ascii="Times New Roman" w:hAnsi="Times New Roman"/>
                      <w:bCs/>
                      <w:sz w:val="24"/>
                      <w:szCs w:val="24"/>
                    </w:rPr>
                    <w:t>2</w:t>
                  </w:r>
                </w:p>
              </w:tc>
              <w:tc>
                <w:tcPr>
                  <w:tcW w:w="7348" w:type="dxa"/>
                  <w:gridSpan w:val="3"/>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sz w:val="24"/>
                      <w:szCs w:val="24"/>
                    </w:rPr>
                  </w:pPr>
                  <w:r w:rsidRPr="007277BB">
                    <w:rPr>
                      <w:rFonts w:ascii="Times New Roman" w:hAnsi="Times New Roman"/>
                      <w:sz w:val="24"/>
                      <w:szCs w:val="24"/>
                    </w:rPr>
                    <w:t>Прибыльность и рентабельность услуг, суммы выручки от реализованных услуг является достаточной не только для покрытия расходов на реализацию услуг, но и для образования прибыли.</w:t>
                  </w:r>
                </w:p>
              </w:tc>
              <w:tc>
                <w:tcPr>
                  <w:tcW w:w="1297" w:type="dxa"/>
                  <w:gridSpan w:val="3"/>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sz w:val="24"/>
                      <w:szCs w:val="24"/>
                    </w:rPr>
                  </w:pPr>
                  <w:r w:rsidRPr="007277BB">
                    <w:rPr>
                      <w:rFonts w:ascii="Times New Roman" w:hAnsi="Times New Roman"/>
                      <w:sz w:val="24"/>
                      <w:szCs w:val="24"/>
                    </w:rPr>
                    <w:t>3</w:t>
                  </w:r>
                </w:p>
              </w:tc>
            </w:tr>
            <w:tr w:rsidR="000652D9" w:rsidRPr="007277BB" w:rsidTr="007277BB">
              <w:trPr>
                <w:trHeight w:val="20"/>
              </w:trPr>
              <w:tc>
                <w:tcPr>
                  <w:tcW w:w="924" w:type="dxa"/>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bCs/>
                      <w:sz w:val="24"/>
                      <w:szCs w:val="24"/>
                    </w:rPr>
                  </w:pPr>
                  <w:r w:rsidRPr="007277BB">
                    <w:rPr>
                      <w:rFonts w:ascii="Times New Roman" w:hAnsi="Times New Roman"/>
                      <w:bCs/>
                      <w:sz w:val="24"/>
                      <w:szCs w:val="24"/>
                    </w:rPr>
                    <w:t>3</w:t>
                  </w:r>
                </w:p>
              </w:tc>
              <w:tc>
                <w:tcPr>
                  <w:tcW w:w="7348" w:type="dxa"/>
                  <w:gridSpan w:val="3"/>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sz w:val="24"/>
                      <w:szCs w:val="24"/>
                    </w:rPr>
                  </w:pPr>
                  <w:r w:rsidRPr="007277BB">
                    <w:rPr>
                      <w:rFonts w:ascii="Times New Roman" w:hAnsi="Times New Roman"/>
                      <w:sz w:val="24"/>
                      <w:szCs w:val="24"/>
                    </w:rPr>
                    <w:t>Собственные и заемные средства, компания имеет значительное количество долгосрочных займов для приобретения оборотных активов.</w:t>
                  </w:r>
                </w:p>
              </w:tc>
              <w:tc>
                <w:tcPr>
                  <w:tcW w:w="1297" w:type="dxa"/>
                  <w:gridSpan w:val="3"/>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sz w:val="24"/>
                      <w:szCs w:val="24"/>
                    </w:rPr>
                  </w:pPr>
                  <w:r w:rsidRPr="007277BB">
                    <w:rPr>
                      <w:rFonts w:ascii="Times New Roman" w:hAnsi="Times New Roman"/>
                      <w:sz w:val="24"/>
                      <w:szCs w:val="24"/>
                    </w:rPr>
                    <w:t>6</w:t>
                  </w:r>
                </w:p>
              </w:tc>
            </w:tr>
            <w:tr w:rsidR="000652D9" w:rsidRPr="007277BB" w:rsidTr="007277BB">
              <w:trPr>
                <w:trHeight w:val="20"/>
              </w:trPr>
              <w:tc>
                <w:tcPr>
                  <w:tcW w:w="924" w:type="dxa"/>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bCs/>
                      <w:sz w:val="24"/>
                      <w:szCs w:val="24"/>
                    </w:rPr>
                  </w:pPr>
                  <w:r w:rsidRPr="007277BB">
                    <w:rPr>
                      <w:rFonts w:ascii="Times New Roman" w:hAnsi="Times New Roman"/>
                      <w:bCs/>
                      <w:sz w:val="24"/>
                      <w:szCs w:val="24"/>
                    </w:rPr>
                    <w:t>4</w:t>
                  </w:r>
                </w:p>
              </w:tc>
              <w:tc>
                <w:tcPr>
                  <w:tcW w:w="7348" w:type="dxa"/>
                  <w:gridSpan w:val="3"/>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sz w:val="24"/>
                      <w:szCs w:val="24"/>
                    </w:rPr>
                  </w:pPr>
                  <w:r w:rsidRPr="007277BB">
                    <w:rPr>
                      <w:rFonts w:ascii="Times New Roman" w:hAnsi="Times New Roman"/>
                      <w:sz w:val="24"/>
                      <w:szCs w:val="24"/>
                    </w:rPr>
                    <w:t>Система учета движения финансов, используется программа для учета денежных средств, которая имеет множество разнообразных электронных отчетов по различным критериям организации, по которым очень легко проводить анализ управления финансами, результаты которого помогают рационализировать управление денежными средствами компании.</w:t>
                  </w:r>
                </w:p>
              </w:tc>
              <w:tc>
                <w:tcPr>
                  <w:tcW w:w="1297" w:type="dxa"/>
                  <w:gridSpan w:val="3"/>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sz w:val="24"/>
                      <w:szCs w:val="24"/>
                    </w:rPr>
                  </w:pPr>
                  <w:r w:rsidRPr="007277BB">
                    <w:rPr>
                      <w:rFonts w:ascii="Times New Roman" w:hAnsi="Times New Roman"/>
                      <w:sz w:val="24"/>
                      <w:szCs w:val="24"/>
                    </w:rPr>
                    <w:t>8</w:t>
                  </w:r>
                </w:p>
              </w:tc>
            </w:tr>
            <w:tr w:rsidR="000652D9" w:rsidRPr="007277BB" w:rsidTr="007277BB">
              <w:trPr>
                <w:trHeight w:val="20"/>
              </w:trPr>
              <w:tc>
                <w:tcPr>
                  <w:tcW w:w="924" w:type="dxa"/>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bCs/>
                      <w:sz w:val="24"/>
                      <w:szCs w:val="24"/>
                    </w:rPr>
                  </w:pPr>
                  <w:r w:rsidRPr="007277BB">
                    <w:rPr>
                      <w:rFonts w:ascii="Times New Roman" w:hAnsi="Times New Roman"/>
                      <w:bCs/>
                      <w:sz w:val="24"/>
                      <w:szCs w:val="24"/>
                    </w:rPr>
                    <w:t>5</w:t>
                  </w:r>
                </w:p>
              </w:tc>
              <w:tc>
                <w:tcPr>
                  <w:tcW w:w="7348" w:type="dxa"/>
                  <w:gridSpan w:val="3"/>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sz w:val="24"/>
                      <w:szCs w:val="24"/>
                    </w:rPr>
                  </w:pPr>
                  <w:r w:rsidRPr="007277BB">
                    <w:rPr>
                      <w:rFonts w:ascii="Times New Roman" w:hAnsi="Times New Roman"/>
                      <w:sz w:val="24"/>
                      <w:szCs w:val="24"/>
                    </w:rPr>
                    <w:t>Формирование бюджета предприятия, бухгалтерия рассчитывает плановые данные на основе фактических данных по продажам.</w:t>
                  </w:r>
                </w:p>
              </w:tc>
              <w:tc>
                <w:tcPr>
                  <w:tcW w:w="1297" w:type="dxa"/>
                  <w:gridSpan w:val="3"/>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sz w:val="24"/>
                      <w:szCs w:val="24"/>
                    </w:rPr>
                  </w:pPr>
                  <w:r w:rsidRPr="007277BB">
                    <w:rPr>
                      <w:rFonts w:ascii="Times New Roman" w:hAnsi="Times New Roman"/>
                      <w:sz w:val="24"/>
                      <w:szCs w:val="24"/>
                    </w:rPr>
                    <w:t>7</w:t>
                  </w:r>
                </w:p>
              </w:tc>
            </w:tr>
            <w:tr w:rsidR="000652D9" w:rsidRPr="007277BB" w:rsidTr="007277BB">
              <w:trPr>
                <w:trHeight w:val="20"/>
              </w:trPr>
              <w:tc>
                <w:tcPr>
                  <w:tcW w:w="924" w:type="dxa"/>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bCs/>
                      <w:sz w:val="24"/>
                      <w:szCs w:val="24"/>
                    </w:rPr>
                  </w:pPr>
                  <w:r w:rsidRPr="007277BB">
                    <w:rPr>
                      <w:rFonts w:ascii="Times New Roman" w:hAnsi="Times New Roman"/>
                      <w:bCs/>
                      <w:sz w:val="24"/>
                      <w:szCs w:val="24"/>
                    </w:rPr>
                    <w:t>6</w:t>
                  </w:r>
                </w:p>
              </w:tc>
              <w:tc>
                <w:tcPr>
                  <w:tcW w:w="7348" w:type="dxa"/>
                  <w:gridSpan w:val="3"/>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sz w:val="24"/>
                      <w:szCs w:val="24"/>
                    </w:rPr>
                  </w:pPr>
                  <w:r w:rsidRPr="007277BB">
                    <w:rPr>
                      <w:rFonts w:ascii="Times New Roman" w:hAnsi="Times New Roman"/>
                      <w:sz w:val="24"/>
                      <w:szCs w:val="24"/>
                    </w:rPr>
                    <w:t>Планирование прибыли, производимая работа, направленная на разработку системы действий по обеспечению ее формирования в необходимом объеме и лучшем использовании в соответствии с задачами и целями развития компании.</w:t>
                  </w:r>
                </w:p>
              </w:tc>
              <w:tc>
                <w:tcPr>
                  <w:tcW w:w="1297" w:type="dxa"/>
                  <w:gridSpan w:val="3"/>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sz w:val="24"/>
                      <w:szCs w:val="24"/>
                    </w:rPr>
                  </w:pPr>
                  <w:r w:rsidRPr="007277BB">
                    <w:rPr>
                      <w:rFonts w:ascii="Times New Roman" w:hAnsi="Times New Roman"/>
                      <w:sz w:val="24"/>
                      <w:szCs w:val="24"/>
                    </w:rPr>
                    <w:t>5</w:t>
                  </w:r>
                </w:p>
              </w:tc>
            </w:tr>
            <w:tr w:rsidR="000652D9" w:rsidRPr="007277BB" w:rsidTr="007277BB">
              <w:trPr>
                <w:trHeight w:val="20"/>
              </w:trPr>
              <w:tc>
                <w:tcPr>
                  <w:tcW w:w="924" w:type="dxa"/>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bCs/>
                      <w:sz w:val="24"/>
                      <w:szCs w:val="24"/>
                    </w:rPr>
                  </w:pPr>
                </w:p>
              </w:tc>
              <w:tc>
                <w:tcPr>
                  <w:tcW w:w="7348" w:type="dxa"/>
                  <w:gridSpan w:val="3"/>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sz w:val="24"/>
                      <w:szCs w:val="24"/>
                    </w:rPr>
                  </w:pPr>
                  <w:r w:rsidRPr="007277BB">
                    <w:rPr>
                      <w:rFonts w:ascii="Times New Roman" w:hAnsi="Times New Roman"/>
                      <w:sz w:val="24"/>
                      <w:szCs w:val="24"/>
                    </w:rPr>
                    <w:t>Фактический потенциал</w:t>
                  </w:r>
                </w:p>
              </w:tc>
              <w:tc>
                <w:tcPr>
                  <w:tcW w:w="1297" w:type="dxa"/>
                  <w:gridSpan w:val="3"/>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sz w:val="24"/>
                      <w:szCs w:val="24"/>
                    </w:rPr>
                  </w:pPr>
                  <w:r w:rsidRPr="007277BB">
                    <w:rPr>
                      <w:rFonts w:ascii="Times New Roman" w:hAnsi="Times New Roman"/>
                      <w:sz w:val="24"/>
                      <w:szCs w:val="24"/>
                    </w:rPr>
                    <w:t>32 (53%)</w:t>
                  </w:r>
                </w:p>
              </w:tc>
            </w:tr>
            <w:tr w:rsidR="000652D9" w:rsidRPr="007277BB" w:rsidTr="007277BB">
              <w:trPr>
                <w:trHeight w:val="20"/>
              </w:trPr>
              <w:tc>
                <w:tcPr>
                  <w:tcW w:w="924" w:type="dxa"/>
                  <w:tcBorders>
                    <w:top w:val="single" w:sz="4" w:space="0" w:color="auto"/>
                    <w:left w:val="single" w:sz="4" w:space="0" w:color="auto"/>
                    <w:bottom w:val="single" w:sz="4" w:space="0" w:color="auto"/>
                    <w:right w:val="single" w:sz="4" w:space="0" w:color="auto"/>
                  </w:tcBorders>
                </w:tcPr>
                <w:p w:rsidR="000652D9" w:rsidRPr="007277BB" w:rsidRDefault="000652D9" w:rsidP="007277BB">
                  <w:pPr>
                    <w:spacing w:after="0" w:line="240" w:lineRule="auto"/>
                    <w:jc w:val="both"/>
                    <w:rPr>
                      <w:rFonts w:ascii="Times New Roman" w:hAnsi="Times New Roman"/>
                      <w:sz w:val="24"/>
                      <w:szCs w:val="24"/>
                    </w:rPr>
                  </w:pPr>
                </w:p>
              </w:tc>
              <w:tc>
                <w:tcPr>
                  <w:tcW w:w="7348" w:type="dxa"/>
                  <w:gridSpan w:val="3"/>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sz w:val="24"/>
                      <w:szCs w:val="24"/>
                    </w:rPr>
                  </w:pPr>
                  <w:r w:rsidRPr="007277BB">
                    <w:rPr>
                      <w:rFonts w:ascii="Times New Roman" w:hAnsi="Times New Roman"/>
                      <w:sz w:val="24"/>
                      <w:szCs w:val="24"/>
                    </w:rPr>
                    <w:t>Внутренний потенциал</w:t>
                  </w:r>
                </w:p>
              </w:tc>
              <w:tc>
                <w:tcPr>
                  <w:tcW w:w="1297" w:type="dxa"/>
                  <w:gridSpan w:val="3"/>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sz w:val="24"/>
                      <w:szCs w:val="24"/>
                    </w:rPr>
                  </w:pPr>
                  <w:r w:rsidRPr="007277BB">
                    <w:rPr>
                      <w:rFonts w:ascii="Times New Roman" w:hAnsi="Times New Roman"/>
                      <w:sz w:val="24"/>
                      <w:szCs w:val="24"/>
                    </w:rPr>
                    <w:t>73%</w:t>
                  </w:r>
                </w:p>
              </w:tc>
            </w:tr>
          </w:tbl>
          <w:p w:rsidR="000652D9" w:rsidRPr="007277BB" w:rsidRDefault="000652D9" w:rsidP="007277BB">
            <w:pPr>
              <w:pStyle w:val="Default"/>
              <w:spacing w:line="360" w:lineRule="auto"/>
              <w:ind w:firstLine="567"/>
              <w:jc w:val="both"/>
              <w:rPr>
                <w:color w:val="auto"/>
                <w:sz w:val="28"/>
                <w:szCs w:val="28"/>
              </w:rPr>
            </w:pPr>
          </w:p>
          <w:p w:rsidR="000652D9" w:rsidRPr="007277BB" w:rsidRDefault="000652D9" w:rsidP="007277BB">
            <w:pPr>
              <w:pStyle w:val="Default"/>
              <w:spacing w:line="360" w:lineRule="auto"/>
              <w:ind w:firstLine="567"/>
              <w:jc w:val="both"/>
              <w:rPr>
                <w:color w:val="auto"/>
                <w:sz w:val="28"/>
                <w:szCs w:val="28"/>
              </w:rPr>
            </w:pPr>
            <w:r w:rsidRPr="007277BB">
              <w:rPr>
                <w:color w:val="auto"/>
                <w:sz w:val="28"/>
                <w:szCs w:val="28"/>
              </w:rPr>
              <w:t xml:space="preserve">Таким образом, был проведен анализ функциональных зон, слабых и сильных сторон </w:t>
            </w:r>
            <w:r>
              <w:rPr>
                <w:color w:val="auto"/>
                <w:sz w:val="28"/>
                <w:szCs w:val="28"/>
              </w:rPr>
              <w:t>ООО «Сабнетсофт»</w:t>
            </w:r>
            <w:r w:rsidRPr="007277BB">
              <w:rPr>
                <w:color w:val="auto"/>
                <w:sz w:val="28"/>
                <w:szCs w:val="28"/>
              </w:rPr>
              <w:t>. Было выделено пять функци</w:t>
            </w:r>
            <w:r w:rsidRPr="007277BB">
              <w:rPr>
                <w:color w:val="auto"/>
                <w:sz w:val="28"/>
                <w:szCs w:val="28"/>
              </w:rPr>
              <w:t>о</w:t>
            </w:r>
            <w:r w:rsidRPr="007277BB">
              <w:rPr>
                <w:color w:val="auto"/>
                <w:sz w:val="28"/>
                <w:szCs w:val="28"/>
              </w:rPr>
              <w:t>нальных зон: управление персоналом, маркетинг, организация управления, продажи и ф</w:t>
            </w:r>
            <w:r w:rsidRPr="007277BB">
              <w:rPr>
                <w:color w:val="auto"/>
                <w:sz w:val="28"/>
                <w:szCs w:val="28"/>
              </w:rPr>
              <w:t>и</w:t>
            </w:r>
            <w:r w:rsidRPr="007277BB">
              <w:rPr>
                <w:color w:val="auto"/>
                <w:sz w:val="28"/>
                <w:szCs w:val="28"/>
              </w:rPr>
              <w:t>нансы и учет.</w:t>
            </w:r>
          </w:p>
          <w:p w:rsidR="000652D9" w:rsidRPr="007277BB" w:rsidRDefault="000652D9" w:rsidP="007277BB">
            <w:pPr>
              <w:pStyle w:val="Default"/>
              <w:spacing w:line="360" w:lineRule="auto"/>
              <w:ind w:firstLine="567"/>
              <w:jc w:val="both"/>
              <w:rPr>
                <w:color w:val="auto"/>
                <w:sz w:val="28"/>
                <w:szCs w:val="28"/>
              </w:rPr>
            </w:pPr>
            <w:r w:rsidRPr="007277BB">
              <w:rPr>
                <w:color w:val="auto"/>
                <w:sz w:val="28"/>
                <w:szCs w:val="28"/>
              </w:rPr>
              <w:t>Самыми слабыми сторонами в данных функциональных зонах оказ</w:t>
            </w:r>
            <w:r w:rsidRPr="007277BB">
              <w:rPr>
                <w:color w:val="auto"/>
                <w:sz w:val="28"/>
                <w:szCs w:val="28"/>
              </w:rPr>
              <w:t>а</w:t>
            </w:r>
            <w:r w:rsidRPr="007277BB">
              <w:rPr>
                <w:color w:val="auto"/>
                <w:sz w:val="28"/>
                <w:szCs w:val="28"/>
              </w:rPr>
              <w:t>лись соответственно: корпоративная культура, бюджет маркетинга, орган</w:t>
            </w:r>
            <w:r w:rsidRPr="007277BB">
              <w:rPr>
                <w:color w:val="auto"/>
                <w:sz w:val="28"/>
                <w:szCs w:val="28"/>
              </w:rPr>
              <w:t>и</w:t>
            </w:r>
            <w:r w:rsidRPr="007277BB">
              <w:rPr>
                <w:color w:val="auto"/>
                <w:sz w:val="28"/>
                <w:szCs w:val="28"/>
              </w:rPr>
              <w:t>зационная структура предприятия, качество процесса продаж, финансовая устойчивость и платежеспособность, обеспеченность финансовыми ресурс</w:t>
            </w:r>
            <w:r w:rsidRPr="007277BB">
              <w:rPr>
                <w:color w:val="auto"/>
                <w:sz w:val="28"/>
                <w:szCs w:val="28"/>
              </w:rPr>
              <w:t>а</w:t>
            </w:r>
            <w:r w:rsidRPr="007277BB">
              <w:rPr>
                <w:color w:val="auto"/>
                <w:sz w:val="28"/>
                <w:szCs w:val="28"/>
              </w:rPr>
              <w:t>ми, планирование прибыли, рентабельность.</w:t>
            </w:r>
          </w:p>
          <w:p w:rsidR="000652D9" w:rsidRPr="007277BB" w:rsidRDefault="000652D9" w:rsidP="007277BB">
            <w:pPr>
              <w:pStyle w:val="Default"/>
              <w:spacing w:line="360" w:lineRule="auto"/>
              <w:ind w:firstLine="567"/>
              <w:jc w:val="both"/>
              <w:rPr>
                <w:color w:val="auto"/>
                <w:sz w:val="28"/>
                <w:szCs w:val="28"/>
              </w:rPr>
            </w:pPr>
            <w:r w:rsidRPr="007277BB">
              <w:rPr>
                <w:color w:val="auto"/>
                <w:sz w:val="28"/>
                <w:szCs w:val="28"/>
              </w:rPr>
              <w:t>Самыми сильными сторонами в данных функциональных зонах оказались соответственно: возраст персонала, каналы сбыта, соблюдение принц</w:t>
            </w:r>
            <w:r w:rsidRPr="007277BB">
              <w:rPr>
                <w:color w:val="auto"/>
                <w:sz w:val="28"/>
                <w:szCs w:val="28"/>
              </w:rPr>
              <w:t>и</w:t>
            </w:r>
            <w:r w:rsidRPr="007277BB">
              <w:rPr>
                <w:color w:val="auto"/>
                <w:sz w:val="28"/>
                <w:szCs w:val="28"/>
              </w:rPr>
              <w:t>пов в структуре управления, непрерывное обеспечение нужной продукцией поставщиками.</w:t>
            </w:r>
          </w:p>
          <w:p w:rsidR="000652D9" w:rsidRPr="007277BB" w:rsidRDefault="000652D9" w:rsidP="007277BB">
            <w:pPr>
              <w:pStyle w:val="Default"/>
              <w:spacing w:line="360" w:lineRule="auto"/>
              <w:ind w:firstLine="567"/>
              <w:jc w:val="both"/>
              <w:rPr>
                <w:color w:val="auto"/>
                <w:sz w:val="28"/>
                <w:szCs w:val="28"/>
              </w:rPr>
            </w:pPr>
            <w:r w:rsidRPr="007277BB">
              <w:rPr>
                <w:color w:val="auto"/>
                <w:sz w:val="28"/>
                <w:szCs w:val="28"/>
              </w:rPr>
              <w:t>Целью анализа внешней среды является выявление экономических, п</w:t>
            </w:r>
            <w:r w:rsidRPr="007277BB">
              <w:rPr>
                <w:color w:val="auto"/>
                <w:sz w:val="28"/>
                <w:szCs w:val="28"/>
              </w:rPr>
              <w:t>о</w:t>
            </w:r>
            <w:r w:rsidRPr="007277BB">
              <w:rPr>
                <w:color w:val="auto"/>
                <w:sz w:val="28"/>
                <w:szCs w:val="28"/>
              </w:rPr>
              <w:t xml:space="preserve">литических, технологических и социальных аспектов внешней среды, влияющих на бизнес </w:t>
            </w:r>
            <w:r>
              <w:rPr>
                <w:color w:val="auto"/>
                <w:sz w:val="28"/>
                <w:szCs w:val="28"/>
              </w:rPr>
              <w:t>ООО «Сабнетсофт»</w:t>
            </w:r>
            <w:r w:rsidRPr="007277BB">
              <w:rPr>
                <w:color w:val="auto"/>
                <w:sz w:val="28"/>
                <w:szCs w:val="28"/>
              </w:rPr>
              <w:t>.</w:t>
            </w:r>
          </w:p>
          <w:p w:rsidR="000652D9" w:rsidRPr="007277BB" w:rsidRDefault="000652D9" w:rsidP="007277BB">
            <w:pPr>
              <w:pStyle w:val="Default"/>
              <w:spacing w:line="360" w:lineRule="auto"/>
              <w:ind w:firstLine="567"/>
              <w:jc w:val="both"/>
              <w:rPr>
                <w:color w:val="auto"/>
                <w:sz w:val="28"/>
                <w:szCs w:val="28"/>
              </w:rPr>
            </w:pPr>
            <w:r w:rsidRPr="007277BB">
              <w:rPr>
                <w:color w:val="auto"/>
                <w:sz w:val="28"/>
                <w:szCs w:val="28"/>
              </w:rPr>
              <w:t>Главной задачей PEST-анализа является прогноз изменений сущес</w:t>
            </w:r>
            <w:r w:rsidRPr="007277BB">
              <w:rPr>
                <w:color w:val="auto"/>
                <w:sz w:val="28"/>
                <w:szCs w:val="28"/>
              </w:rPr>
              <w:t>т</w:t>
            </w:r>
            <w:r w:rsidRPr="007277BB">
              <w:rPr>
                <w:color w:val="auto"/>
                <w:sz w:val="28"/>
                <w:szCs w:val="28"/>
              </w:rPr>
              <w:t>венных факторов внешней среды, которые имеют возможность для оказания реального влияния на деятельность организации в перспективе. В зависим</w:t>
            </w:r>
            <w:r w:rsidRPr="007277BB">
              <w:rPr>
                <w:color w:val="auto"/>
                <w:sz w:val="28"/>
                <w:szCs w:val="28"/>
              </w:rPr>
              <w:t>о</w:t>
            </w:r>
            <w:r w:rsidRPr="007277BB">
              <w:rPr>
                <w:color w:val="auto"/>
                <w:sz w:val="28"/>
                <w:szCs w:val="28"/>
              </w:rPr>
              <w:t>сти от того, какие факторы будут улучшаться, а какие ухудшаться, организ</w:t>
            </w:r>
            <w:r w:rsidRPr="007277BB">
              <w:rPr>
                <w:color w:val="auto"/>
                <w:sz w:val="28"/>
                <w:szCs w:val="28"/>
              </w:rPr>
              <w:t>а</w:t>
            </w:r>
            <w:r w:rsidRPr="007277BB">
              <w:rPr>
                <w:color w:val="auto"/>
                <w:sz w:val="28"/>
                <w:szCs w:val="28"/>
              </w:rPr>
              <w:t>ции необходимо разработать свою стратегию и по возможности нейтрализ</w:t>
            </w:r>
            <w:r w:rsidRPr="007277BB">
              <w:rPr>
                <w:color w:val="auto"/>
                <w:sz w:val="28"/>
                <w:szCs w:val="28"/>
              </w:rPr>
              <w:t>о</w:t>
            </w:r>
            <w:r w:rsidRPr="007277BB">
              <w:rPr>
                <w:color w:val="auto"/>
                <w:sz w:val="28"/>
                <w:szCs w:val="28"/>
              </w:rPr>
              <w:t>вать влияние негативных факторов.</w:t>
            </w:r>
          </w:p>
          <w:p w:rsidR="000652D9" w:rsidRPr="007277BB" w:rsidRDefault="000652D9" w:rsidP="007277BB">
            <w:pPr>
              <w:pStyle w:val="Default"/>
              <w:spacing w:line="360" w:lineRule="auto"/>
              <w:ind w:firstLine="567"/>
              <w:jc w:val="both"/>
              <w:rPr>
                <w:color w:val="auto"/>
                <w:sz w:val="28"/>
                <w:szCs w:val="28"/>
              </w:rPr>
            </w:pPr>
            <w:r w:rsidRPr="007277BB">
              <w:rPr>
                <w:color w:val="auto"/>
                <w:sz w:val="28"/>
                <w:szCs w:val="28"/>
              </w:rPr>
              <w:t>На данном этапе анализа выявляются факторы-угрозы и факторы-возможности для организации.</w:t>
            </w:r>
          </w:p>
          <w:p w:rsidR="000652D9" w:rsidRPr="007277BB" w:rsidRDefault="000652D9" w:rsidP="007277BB">
            <w:pPr>
              <w:pStyle w:val="Default"/>
              <w:spacing w:line="360" w:lineRule="auto"/>
              <w:ind w:firstLine="567"/>
              <w:jc w:val="both"/>
              <w:rPr>
                <w:color w:val="auto"/>
                <w:sz w:val="28"/>
                <w:szCs w:val="28"/>
              </w:rPr>
            </w:pPr>
            <w:r w:rsidRPr="007277BB">
              <w:rPr>
                <w:color w:val="auto"/>
                <w:sz w:val="28"/>
                <w:szCs w:val="28"/>
              </w:rPr>
              <w:t xml:space="preserve">Анализ внешней среды организации проведем в таблице </w:t>
            </w:r>
            <w:r>
              <w:rPr>
                <w:color w:val="auto"/>
                <w:sz w:val="28"/>
                <w:szCs w:val="28"/>
              </w:rPr>
              <w:t>2</w:t>
            </w:r>
            <w:r w:rsidRPr="007277BB">
              <w:rPr>
                <w:color w:val="auto"/>
                <w:sz w:val="28"/>
                <w:szCs w:val="28"/>
              </w:rPr>
              <w:t>.</w:t>
            </w:r>
          </w:p>
          <w:p w:rsidR="000652D9" w:rsidRPr="007277BB" w:rsidRDefault="000652D9" w:rsidP="007277BB">
            <w:pPr>
              <w:pStyle w:val="Default"/>
              <w:spacing w:line="360" w:lineRule="auto"/>
              <w:ind w:firstLine="567"/>
              <w:jc w:val="both"/>
              <w:rPr>
                <w:color w:val="auto"/>
                <w:sz w:val="28"/>
                <w:szCs w:val="28"/>
              </w:rPr>
            </w:pPr>
          </w:p>
          <w:p w:rsidR="000652D9" w:rsidRPr="007277BB" w:rsidRDefault="000652D9" w:rsidP="007277BB">
            <w:pPr>
              <w:spacing w:after="0" w:line="360" w:lineRule="auto"/>
              <w:ind w:firstLine="567"/>
              <w:jc w:val="both"/>
              <w:rPr>
                <w:rFonts w:ascii="Times New Roman" w:hAnsi="Times New Roman"/>
                <w:bCs/>
                <w:sz w:val="28"/>
                <w:szCs w:val="28"/>
              </w:rPr>
            </w:pPr>
            <w:r>
              <w:rPr>
                <w:rFonts w:ascii="Times New Roman" w:hAnsi="Times New Roman"/>
                <w:bCs/>
                <w:sz w:val="28"/>
                <w:szCs w:val="28"/>
              </w:rPr>
              <w:t xml:space="preserve">Таблица 2 - </w:t>
            </w:r>
            <w:r w:rsidRPr="007277BB">
              <w:rPr>
                <w:rFonts w:ascii="Times New Roman" w:hAnsi="Times New Roman"/>
                <w:bCs/>
                <w:sz w:val="28"/>
                <w:szCs w:val="28"/>
              </w:rPr>
              <w:t xml:space="preserve">Анализ внешней среды </w:t>
            </w:r>
            <w:r>
              <w:rPr>
                <w:rFonts w:ascii="Times New Roman" w:hAnsi="Times New Roman"/>
                <w:bCs/>
                <w:sz w:val="28"/>
                <w:szCs w:val="28"/>
              </w:rPr>
              <w:t>ООО «Сабнетсофт»</w:t>
            </w:r>
          </w:p>
          <w:tbl>
            <w:tblPr>
              <w:tblW w:w="51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02"/>
              <w:gridCol w:w="3168"/>
              <w:gridCol w:w="1531"/>
              <w:gridCol w:w="1521"/>
              <w:gridCol w:w="2827"/>
            </w:tblGrid>
            <w:tr w:rsidR="000652D9" w:rsidRPr="007277BB" w:rsidTr="00596709">
              <w:trPr>
                <w:trHeight w:val="20"/>
              </w:trPr>
              <w:tc>
                <w:tcPr>
                  <w:tcW w:w="520" w:type="dxa"/>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bCs/>
                      <w:sz w:val="24"/>
                      <w:szCs w:val="24"/>
                    </w:rPr>
                  </w:pPr>
                  <w:r w:rsidRPr="007277BB">
                    <w:rPr>
                      <w:rFonts w:ascii="Times New Roman" w:hAnsi="Times New Roman"/>
                      <w:bCs/>
                      <w:sz w:val="24"/>
                      <w:szCs w:val="24"/>
                    </w:rPr>
                    <w:t>№</w:t>
                  </w:r>
                </w:p>
              </w:tc>
              <w:tc>
                <w:tcPr>
                  <w:tcW w:w="3474" w:type="dxa"/>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bCs/>
                      <w:sz w:val="24"/>
                      <w:szCs w:val="24"/>
                    </w:rPr>
                  </w:pPr>
                  <w:r w:rsidRPr="007277BB">
                    <w:rPr>
                      <w:rFonts w:ascii="Times New Roman" w:hAnsi="Times New Roman"/>
                      <w:bCs/>
                      <w:sz w:val="24"/>
                      <w:szCs w:val="24"/>
                    </w:rPr>
                    <w:t>Факторы</w:t>
                  </w:r>
                </w:p>
              </w:tc>
              <w:tc>
                <w:tcPr>
                  <w:tcW w:w="1538" w:type="dxa"/>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bCs/>
                      <w:sz w:val="24"/>
                      <w:szCs w:val="24"/>
                    </w:rPr>
                  </w:pPr>
                  <w:r w:rsidRPr="007277BB">
                    <w:rPr>
                      <w:rFonts w:ascii="Times New Roman" w:hAnsi="Times New Roman"/>
                      <w:bCs/>
                      <w:sz w:val="24"/>
                      <w:szCs w:val="24"/>
                    </w:rPr>
                    <w:t>Вероятность</w:t>
                  </w:r>
                </w:p>
              </w:tc>
              <w:tc>
                <w:tcPr>
                  <w:tcW w:w="1436" w:type="dxa"/>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bCs/>
                      <w:sz w:val="24"/>
                      <w:szCs w:val="24"/>
                    </w:rPr>
                  </w:pPr>
                  <w:r w:rsidRPr="007277BB">
                    <w:rPr>
                      <w:rFonts w:ascii="Times New Roman" w:hAnsi="Times New Roman"/>
                      <w:bCs/>
                      <w:sz w:val="24"/>
                      <w:szCs w:val="24"/>
                    </w:rPr>
                    <w:t>Степень влияния фактора на предприятие</w:t>
                  </w:r>
                </w:p>
              </w:tc>
              <w:tc>
                <w:tcPr>
                  <w:tcW w:w="3107" w:type="dxa"/>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bCs/>
                      <w:sz w:val="24"/>
                      <w:szCs w:val="24"/>
                    </w:rPr>
                  </w:pPr>
                  <w:r w:rsidRPr="007277BB">
                    <w:rPr>
                      <w:rFonts w:ascii="Times New Roman" w:hAnsi="Times New Roman"/>
                      <w:bCs/>
                      <w:sz w:val="24"/>
                      <w:szCs w:val="24"/>
                    </w:rPr>
                    <w:t>Ответная реакция</w:t>
                  </w:r>
                </w:p>
              </w:tc>
            </w:tr>
            <w:tr w:rsidR="000652D9" w:rsidRPr="007277BB" w:rsidTr="00596709">
              <w:trPr>
                <w:trHeight w:val="20"/>
              </w:trPr>
              <w:tc>
                <w:tcPr>
                  <w:tcW w:w="10075" w:type="dxa"/>
                  <w:gridSpan w:val="5"/>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bCs/>
                      <w:sz w:val="24"/>
                      <w:szCs w:val="24"/>
                    </w:rPr>
                  </w:pPr>
                  <w:r w:rsidRPr="007277BB">
                    <w:rPr>
                      <w:rFonts w:ascii="Times New Roman" w:hAnsi="Times New Roman"/>
                      <w:bCs/>
                      <w:sz w:val="24"/>
                      <w:szCs w:val="24"/>
                    </w:rPr>
                    <w:t>Политика</w:t>
                  </w:r>
                </w:p>
              </w:tc>
            </w:tr>
            <w:tr w:rsidR="000652D9" w:rsidRPr="007277BB" w:rsidTr="00596709">
              <w:trPr>
                <w:trHeight w:val="20"/>
              </w:trPr>
              <w:tc>
                <w:tcPr>
                  <w:tcW w:w="520" w:type="dxa"/>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bCs/>
                      <w:sz w:val="24"/>
                      <w:szCs w:val="24"/>
                    </w:rPr>
                  </w:pPr>
                  <w:r w:rsidRPr="007277BB">
                    <w:rPr>
                      <w:rFonts w:ascii="Times New Roman" w:hAnsi="Times New Roman"/>
                      <w:bCs/>
                      <w:sz w:val="24"/>
                      <w:szCs w:val="24"/>
                    </w:rPr>
                    <w:t>1</w:t>
                  </w:r>
                </w:p>
              </w:tc>
              <w:tc>
                <w:tcPr>
                  <w:tcW w:w="3474" w:type="dxa"/>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sz w:val="24"/>
                      <w:szCs w:val="24"/>
                    </w:rPr>
                  </w:pPr>
                  <w:r w:rsidRPr="007277BB">
                    <w:rPr>
                      <w:rFonts w:ascii="Times New Roman" w:hAnsi="Times New Roman"/>
                      <w:sz w:val="24"/>
                      <w:szCs w:val="24"/>
                    </w:rPr>
                    <w:t>Ввод ограничений на ввоз импортной продукции</w:t>
                  </w:r>
                </w:p>
              </w:tc>
              <w:tc>
                <w:tcPr>
                  <w:tcW w:w="1538" w:type="dxa"/>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sz w:val="24"/>
                      <w:szCs w:val="24"/>
                    </w:rPr>
                  </w:pPr>
                  <w:r w:rsidRPr="007277BB">
                    <w:rPr>
                      <w:rFonts w:ascii="Times New Roman" w:hAnsi="Times New Roman"/>
                      <w:sz w:val="24"/>
                      <w:szCs w:val="24"/>
                    </w:rPr>
                    <w:t>Высокая</w:t>
                  </w:r>
                </w:p>
              </w:tc>
              <w:tc>
                <w:tcPr>
                  <w:tcW w:w="1436" w:type="dxa"/>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sz w:val="24"/>
                      <w:szCs w:val="24"/>
                    </w:rPr>
                  </w:pPr>
                  <w:r w:rsidRPr="007277BB">
                    <w:rPr>
                      <w:rFonts w:ascii="Times New Roman" w:hAnsi="Times New Roman"/>
                      <w:sz w:val="24"/>
                      <w:szCs w:val="24"/>
                    </w:rPr>
                    <w:t>Высокая</w:t>
                  </w:r>
                </w:p>
              </w:tc>
              <w:tc>
                <w:tcPr>
                  <w:tcW w:w="3107" w:type="dxa"/>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sz w:val="24"/>
                      <w:szCs w:val="24"/>
                    </w:rPr>
                  </w:pPr>
                  <w:r w:rsidRPr="007277BB">
                    <w:rPr>
                      <w:rFonts w:ascii="Times New Roman" w:hAnsi="Times New Roman"/>
                      <w:sz w:val="24"/>
                      <w:szCs w:val="24"/>
                    </w:rPr>
                    <w:t>Поиск новых партнеров</w:t>
                  </w:r>
                </w:p>
              </w:tc>
            </w:tr>
            <w:tr w:rsidR="000652D9" w:rsidRPr="007277BB" w:rsidTr="00596709">
              <w:trPr>
                <w:trHeight w:val="20"/>
              </w:trPr>
              <w:tc>
                <w:tcPr>
                  <w:tcW w:w="520" w:type="dxa"/>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bCs/>
                      <w:sz w:val="24"/>
                      <w:szCs w:val="24"/>
                    </w:rPr>
                  </w:pPr>
                  <w:r w:rsidRPr="007277BB">
                    <w:rPr>
                      <w:rFonts w:ascii="Times New Roman" w:hAnsi="Times New Roman"/>
                      <w:bCs/>
                      <w:sz w:val="24"/>
                      <w:szCs w:val="24"/>
                    </w:rPr>
                    <w:t>2</w:t>
                  </w:r>
                </w:p>
              </w:tc>
              <w:tc>
                <w:tcPr>
                  <w:tcW w:w="3474" w:type="dxa"/>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sz w:val="24"/>
                      <w:szCs w:val="24"/>
                    </w:rPr>
                  </w:pPr>
                  <w:r w:rsidRPr="007277BB">
                    <w:rPr>
                      <w:rFonts w:ascii="Times New Roman" w:hAnsi="Times New Roman"/>
                      <w:sz w:val="24"/>
                      <w:szCs w:val="24"/>
                    </w:rPr>
                    <w:t>Введение более жесткого контроля за услугами</w:t>
                  </w:r>
                </w:p>
              </w:tc>
              <w:tc>
                <w:tcPr>
                  <w:tcW w:w="1538" w:type="dxa"/>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sz w:val="24"/>
                      <w:szCs w:val="24"/>
                    </w:rPr>
                  </w:pPr>
                  <w:r w:rsidRPr="007277BB">
                    <w:rPr>
                      <w:rFonts w:ascii="Times New Roman" w:hAnsi="Times New Roman"/>
                      <w:sz w:val="24"/>
                      <w:szCs w:val="24"/>
                    </w:rPr>
                    <w:t>Средняя</w:t>
                  </w:r>
                </w:p>
              </w:tc>
              <w:tc>
                <w:tcPr>
                  <w:tcW w:w="1436" w:type="dxa"/>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sz w:val="24"/>
                      <w:szCs w:val="24"/>
                    </w:rPr>
                  </w:pPr>
                  <w:r w:rsidRPr="007277BB">
                    <w:rPr>
                      <w:rFonts w:ascii="Times New Roman" w:hAnsi="Times New Roman"/>
                      <w:sz w:val="24"/>
                      <w:szCs w:val="24"/>
                    </w:rPr>
                    <w:t>Высокая</w:t>
                  </w:r>
                </w:p>
              </w:tc>
              <w:tc>
                <w:tcPr>
                  <w:tcW w:w="3107" w:type="dxa"/>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sz w:val="24"/>
                      <w:szCs w:val="24"/>
                    </w:rPr>
                  </w:pPr>
                  <w:r w:rsidRPr="007277BB">
                    <w:rPr>
                      <w:rFonts w:ascii="Times New Roman" w:hAnsi="Times New Roman"/>
                      <w:sz w:val="24"/>
                      <w:szCs w:val="24"/>
                    </w:rPr>
                    <w:t>Увеличение стоимости услуг</w:t>
                  </w:r>
                </w:p>
              </w:tc>
            </w:tr>
            <w:tr w:rsidR="000652D9" w:rsidRPr="007277BB" w:rsidTr="00596709">
              <w:trPr>
                <w:trHeight w:val="20"/>
              </w:trPr>
              <w:tc>
                <w:tcPr>
                  <w:tcW w:w="520" w:type="dxa"/>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bCs/>
                      <w:sz w:val="24"/>
                      <w:szCs w:val="24"/>
                    </w:rPr>
                  </w:pPr>
                  <w:r w:rsidRPr="007277BB">
                    <w:rPr>
                      <w:rFonts w:ascii="Times New Roman" w:hAnsi="Times New Roman"/>
                      <w:bCs/>
                      <w:sz w:val="24"/>
                      <w:szCs w:val="24"/>
                    </w:rPr>
                    <w:t>3</w:t>
                  </w:r>
                </w:p>
              </w:tc>
              <w:tc>
                <w:tcPr>
                  <w:tcW w:w="3474" w:type="dxa"/>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sz w:val="24"/>
                      <w:szCs w:val="24"/>
                    </w:rPr>
                  </w:pPr>
                  <w:r w:rsidRPr="007277BB">
                    <w:rPr>
                      <w:rFonts w:ascii="Times New Roman" w:hAnsi="Times New Roman"/>
                      <w:sz w:val="24"/>
                      <w:szCs w:val="24"/>
                    </w:rPr>
                    <w:t>Государственное регулирование конкуренции в отрасли</w:t>
                  </w:r>
                </w:p>
              </w:tc>
              <w:tc>
                <w:tcPr>
                  <w:tcW w:w="1538" w:type="dxa"/>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sz w:val="24"/>
                      <w:szCs w:val="24"/>
                    </w:rPr>
                  </w:pPr>
                  <w:r w:rsidRPr="007277BB">
                    <w:rPr>
                      <w:rFonts w:ascii="Times New Roman" w:hAnsi="Times New Roman"/>
                      <w:sz w:val="24"/>
                      <w:szCs w:val="24"/>
                    </w:rPr>
                    <w:t>Средняя</w:t>
                  </w:r>
                </w:p>
              </w:tc>
              <w:tc>
                <w:tcPr>
                  <w:tcW w:w="1436" w:type="dxa"/>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sz w:val="24"/>
                      <w:szCs w:val="24"/>
                    </w:rPr>
                  </w:pPr>
                  <w:r w:rsidRPr="007277BB">
                    <w:rPr>
                      <w:rFonts w:ascii="Times New Roman" w:hAnsi="Times New Roman"/>
                      <w:sz w:val="24"/>
                      <w:szCs w:val="24"/>
                    </w:rPr>
                    <w:t>Высокая</w:t>
                  </w:r>
                </w:p>
              </w:tc>
              <w:tc>
                <w:tcPr>
                  <w:tcW w:w="3107" w:type="dxa"/>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sz w:val="24"/>
                      <w:szCs w:val="24"/>
                    </w:rPr>
                  </w:pPr>
                  <w:r w:rsidRPr="007277BB">
                    <w:rPr>
                      <w:rFonts w:ascii="Times New Roman" w:hAnsi="Times New Roman"/>
                      <w:sz w:val="24"/>
                      <w:szCs w:val="24"/>
                    </w:rPr>
                    <w:t>Слияние (объединение) компаний</w:t>
                  </w:r>
                </w:p>
              </w:tc>
            </w:tr>
            <w:tr w:rsidR="000652D9" w:rsidRPr="007277BB" w:rsidTr="00596709">
              <w:trPr>
                <w:trHeight w:val="20"/>
              </w:trPr>
              <w:tc>
                <w:tcPr>
                  <w:tcW w:w="10075" w:type="dxa"/>
                  <w:gridSpan w:val="5"/>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bCs/>
                      <w:sz w:val="24"/>
                      <w:szCs w:val="24"/>
                    </w:rPr>
                  </w:pPr>
                  <w:r w:rsidRPr="007277BB">
                    <w:rPr>
                      <w:rFonts w:ascii="Times New Roman" w:hAnsi="Times New Roman"/>
                      <w:bCs/>
                      <w:sz w:val="24"/>
                      <w:szCs w:val="24"/>
                    </w:rPr>
                    <w:t>Экономика</w:t>
                  </w:r>
                </w:p>
              </w:tc>
            </w:tr>
            <w:tr w:rsidR="000652D9" w:rsidRPr="007277BB" w:rsidTr="00596709">
              <w:trPr>
                <w:trHeight w:val="20"/>
              </w:trPr>
              <w:tc>
                <w:tcPr>
                  <w:tcW w:w="520" w:type="dxa"/>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bCs/>
                      <w:sz w:val="24"/>
                      <w:szCs w:val="24"/>
                    </w:rPr>
                  </w:pPr>
                  <w:r w:rsidRPr="007277BB">
                    <w:rPr>
                      <w:rFonts w:ascii="Times New Roman" w:hAnsi="Times New Roman"/>
                      <w:bCs/>
                      <w:sz w:val="24"/>
                      <w:szCs w:val="24"/>
                    </w:rPr>
                    <w:t>1</w:t>
                  </w:r>
                </w:p>
              </w:tc>
              <w:tc>
                <w:tcPr>
                  <w:tcW w:w="3474" w:type="dxa"/>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sz w:val="24"/>
                      <w:szCs w:val="24"/>
                    </w:rPr>
                  </w:pPr>
                  <w:r w:rsidRPr="007277BB">
                    <w:rPr>
                      <w:rFonts w:ascii="Times New Roman" w:hAnsi="Times New Roman"/>
                      <w:sz w:val="24"/>
                      <w:szCs w:val="24"/>
                    </w:rPr>
                    <w:t>Установление высоких налоговых ставок</w:t>
                  </w:r>
                </w:p>
              </w:tc>
              <w:tc>
                <w:tcPr>
                  <w:tcW w:w="1538" w:type="dxa"/>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sz w:val="24"/>
                      <w:szCs w:val="24"/>
                    </w:rPr>
                  </w:pPr>
                  <w:r w:rsidRPr="007277BB">
                    <w:rPr>
                      <w:rFonts w:ascii="Times New Roman" w:hAnsi="Times New Roman"/>
                      <w:sz w:val="24"/>
                      <w:szCs w:val="24"/>
                    </w:rPr>
                    <w:t>Высокая</w:t>
                  </w:r>
                </w:p>
              </w:tc>
              <w:tc>
                <w:tcPr>
                  <w:tcW w:w="1436" w:type="dxa"/>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sz w:val="24"/>
                      <w:szCs w:val="24"/>
                    </w:rPr>
                  </w:pPr>
                  <w:r w:rsidRPr="007277BB">
                    <w:rPr>
                      <w:rFonts w:ascii="Times New Roman" w:hAnsi="Times New Roman"/>
                      <w:sz w:val="24"/>
                      <w:szCs w:val="24"/>
                    </w:rPr>
                    <w:t>Высокая</w:t>
                  </w:r>
                </w:p>
              </w:tc>
              <w:tc>
                <w:tcPr>
                  <w:tcW w:w="3107" w:type="dxa"/>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sz w:val="24"/>
                      <w:szCs w:val="24"/>
                    </w:rPr>
                  </w:pPr>
                  <w:r w:rsidRPr="007277BB">
                    <w:rPr>
                      <w:rFonts w:ascii="Times New Roman" w:hAnsi="Times New Roman"/>
                      <w:sz w:val="24"/>
                      <w:szCs w:val="24"/>
                    </w:rPr>
                    <w:t>Завышение себестоимости услуг</w:t>
                  </w:r>
                </w:p>
              </w:tc>
            </w:tr>
            <w:tr w:rsidR="000652D9" w:rsidRPr="007277BB" w:rsidTr="00596709">
              <w:trPr>
                <w:trHeight w:val="20"/>
              </w:trPr>
              <w:tc>
                <w:tcPr>
                  <w:tcW w:w="520" w:type="dxa"/>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bCs/>
                      <w:sz w:val="24"/>
                      <w:szCs w:val="24"/>
                    </w:rPr>
                  </w:pPr>
                  <w:r w:rsidRPr="007277BB">
                    <w:rPr>
                      <w:rFonts w:ascii="Times New Roman" w:hAnsi="Times New Roman"/>
                      <w:bCs/>
                      <w:sz w:val="24"/>
                      <w:szCs w:val="24"/>
                    </w:rPr>
                    <w:t>2</w:t>
                  </w:r>
                </w:p>
              </w:tc>
              <w:tc>
                <w:tcPr>
                  <w:tcW w:w="3474" w:type="dxa"/>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sz w:val="24"/>
                      <w:szCs w:val="24"/>
                    </w:rPr>
                  </w:pPr>
                  <w:r w:rsidRPr="007277BB">
                    <w:rPr>
                      <w:rFonts w:ascii="Times New Roman" w:hAnsi="Times New Roman"/>
                      <w:sz w:val="24"/>
                      <w:szCs w:val="24"/>
                    </w:rPr>
                    <w:t>Платежеспособный спрос</w:t>
                  </w:r>
                </w:p>
              </w:tc>
              <w:tc>
                <w:tcPr>
                  <w:tcW w:w="1538" w:type="dxa"/>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sz w:val="24"/>
                      <w:szCs w:val="24"/>
                    </w:rPr>
                  </w:pPr>
                  <w:r w:rsidRPr="007277BB">
                    <w:rPr>
                      <w:rFonts w:ascii="Times New Roman" w:hAnsi="Times New Roman"/>
                      <w:sz w:val="24"/>
                      <w:szCs w:val="24"/>
                    </w:rPr>
                    <w:t>Высокая</w:t>
                  </w:r>
                </w:p>
              </w:tc>
              <w:tc>
                <w:tcPr>
                  <w:tcW w:w="1436" w:type="dxa"/>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sz w:val="24"/>
                      <w:szCs w:val="24"/>
                    </w:rPr>
                  </w:pPr>
                  <w:r w:rsidRPr="007277BB">
                    <w:rPr>
                      <w:rFonts w:ascii="Times New Roman" w:hAnsi="Times New Roman"/>
                      <w:sz w:val="24"/>
                      <w:szCs w:val="24"/>
                    </w:rPr>
                    <w:t>Высокая</w:t>
                  </w:r>
                </w:p>
              </w:tc>
              <w:tc>
                <w:tcPr>
                  <w:tcW w:w="3107" w:type="dxa"/>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sz w:val="24"/>
                      <w:szCs w:val="24"/>
                    </w:rPr>
                  </w:pPr>
                  <w:r w:rsidRPr="007277BB">
                    <w:rPr>
                      <w:rFonts w:ascii="Times New Roman" w:hAnsi="Times New Roman"/>
                      <w:sz w:val="24"/>
                      <w:szCs w:val="24"/>
                    </w:rPr>
                    <w:t>Наращивание объемов продаж, освоение новых сегментов рынка</w:t>
                  </w:r>
                </w:p>
              </w:tc>
            </w:tr>
            <w:tr w:rsidR="000652D9" w:rsidRPr="007277BB" w:rsidTr="00596709">
              <w:trPr>
                <w:trHeight w:val="20"/>
              </w:trPr>
              <w:tc>
                <w:tcPr>
                  <w:tcW w:w="10075" w:type="dxa"/>
                  <w:gridSpan w:val="5"/>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bCs/>
                      <w:sz w:val="24"/>
                      <w:szCs w:val="24"/>
                    </w:rPr>
                  </w:pPr>
                  <w:r w:rsidRPr="007277BB">
                    <w:rPr>
                      <w:rFonts w:ascii="Times New Roman" w:hAnsi="Times New Roman"/>
                      <w:bCs/>
                      <w:sz w:val="24"/>
                      <w:szCs w:val="24"/>
                    </w:rPr>
                    <w:t>Социальные факторы</w:t>
                  </w:r>
                </w:p>
              </w:tc>
            </w:tr>
            <w:tr w:rsidR="000652D9" w:rsidRPr="007277BB" w:rsidTr="00596709">
              <w:trPr>
                <w:trHeight w:val="20"/>
              </w:trPr>
              <w:tc>
                <w:tcPr>
                  <w:tcW w:w="520" w:type="dxa"/>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bCs/>
                      <w:sz w:val="24"/>
                      <w:szCs w:val="24"/>
                    </w:rPr>
                  </w:pPr>
                  <w:r w:rsidRPr="007277BB">
                    <w:rPr>
                      <w:rFonts w:ascii="Times New Roman" w:hAnsi="Times New Roman"/>
                      <w:bCs/>
                      <w:sz w:val="24"/>
                      <w:szCs w:val="24"/>
                    </w:rPr>
                    <w:t>1</w:t>
                  </w:r>
                </w:p>
              </w:tc>
              <w:tc>
                <w:tcPr>
                  <w:tcW w:w="3474" w:type="dxa"/>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sz w:val="24"/>
                      <w:szCs w:val="24"/>
                    </w:rPr>
                  </w:pPr>
                  <w:r w:rsidRPr="007277BB">
                    <w:rPr>
                      <w:rFonts w:ascii="Times New Roman" w:hAnsi="Times New Roman"/>
                      <w:sz w:val="24"/>
                      <w:szCs w:val="24"/>
                    </w:rPr>
                    <w:t>Рост мобильности населения</w:t>
                  </w:r>
                </w:p>
              </w:tc>
              <w:tc>
                <w:tcPr>
                  <w:tcW w:w="1538" w:type="dxa"/>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sz w:val="24"/>
                      <w:szCs w:val="24"/>
                    </w:rPr>
                  </w:pPr>
                  <w:r w:rsidRPr="007277BB">
                    <w:rPr>
                      <w:rFonts w:ascii="Times New Roman" w:hAnsi="Times New Roman"/>
                      <w:sz w:val="24"/>
                      <w:szCs w:val="24"/>
                    </w:rPr>
                    <w:t>Высокая</w:t>
                  </w:r>
                </w:p>
              </w:tc>
              <w:tc>
                <w:tcPr>
                  <w:tcW w:w="1436" w:type="dxa"/>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sz w:val="24"/>
                      <w:szCs w:val="24"/>
                    </w:rPr>
                  </w:pPr>
                  <w:r w:rsidRPr="007277BB">
                    <w:rPr>
                      <w:rFonts w:ascii="Times New Roman" w:hAnsi="Times New Roman"/>
                      <w:sz w:val="24"/>
                      <w:szCs w:val="24"/>
                    </w:rPr>
                    <w:t>Низкая</w:t>
                  </w:r>
                </w:p>
              </w:tc>
              <w:tc>
                <w:tcPr>
                  <w:tcW w:w="3107" w:type="dxa"/>
                  <w:tcBorders>
                    <w:top w:val="single" w:sz="4" w:space="0" w:color="auto"/>
                    <w:left w:val="single" w:sz="4" w:space="0" w:color="auto"/>
                    <w:bottom w:val="single" w:sz="4" w:space="0" w:color="auto"/>
                    <w:right w:val="single" w:sz="4" w:space="0" w:color="auto"/>
                  </w:tcBorders>
                </w:tcPr>
                <w:p w:rsidR="000652D9" w:rsidRPr="007277BB" w:rsidRDefault="000652D9" w:rsidP="007277BB">
                  <w:pPr>
                    <w:spacing w:after="0" w:line="240" w:lineRule="auto"/>
                    <w:jc w:val="both"/>
                    <w:rPr>
                      <w:rFonts w:ascii="Times New Roman" w:hAnsi="Times New Roman"/>
                      <w:sz w:val="24"/>
                      <w:szCs w:val="24"/>
                    </w:rPr>
                  </w:pPr>
                  <w:r w:rsidRPr="007277BB">
                    <w:rPr>
                      <w:rFonts w:ascii="Times New Roman" w:hAnsi="Times New Roman"/>
                      <w:sz w:val="24"/>
                      <w:szCs w:val="24"/>
                    </w:rPr>
                    <w:t>Переход предприятия на более современные методы продаж</w:t>
                  </w:r>
                </w:p>
              </w:tc>
            </w:tr>
            <w:tr w:rsidR="000652D9" w:rsidRPr="007277BB" w:rsidTr="00596709">
              <w:trPr>
                <w:trHeight w:val="20"/>
              </w:trPr>
              <w:tc>
                <w:tcPr>
                  <w:tcW w:w="10075" w:type="dxa"/>
                  <w:gridSpan w:val="5"/>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bCs/>
                      <w:sz w:val="24"/>
                      <w:szCs w:val="24"/>
                    </w:rPr>
                  </w:pPr>
                  <w:r w:rsidRPr="007277BB">
                    <w:rPr>
                      <w:rFonts w:ascii="Times New Roman" w:hAnsi="Times New Roman"/>
                      <w:bCs/>
                      <w:sz w:val="24"/>
                      <w:szCs w:val="24"/>
                    </w:rPr>
                    <w:t>Технологии</w:t>
                  </w:r>
                </w:p>
              </w:tc>
            </w:tr>
            <w:tr w:rsidR="000652D9" w:rsidRPr="007277BB" w:rsidTr="00596709">
              <w:trPr>
                <w:trHeight w:val="20"/>
              </w:trPr>
              <w:tc>
                <w:tcPr>
                  <w:tcW w:w="520" w:type="dxa"/>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bCs/>
                      <w:sz w:val="24"/>
                      <w:szCs w:val="24"/>
                    </w:rPr>
                  </w:pPr>
                  <w:r w:rsidRPr="007277BB">
                    <w:rPr>
                      <w:rFonts w:ascii="Times New Roman" w:hAnsi="Times New Roman"/>
                      <w:bCs/>
                      <w:sz w:val="24"/>
                      <w:szCs w:val="24"/>
                    </w:rPr>
                    <w:t>1</w:t>
                  </w:r>
                </w:p>
              </w:tc>
              <w:tc>
                <w:tcPr>
                  <w:tcW w:w="3474" w:type="dxa"/>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sz w:val="24"/>
                      <w:szCs w:val="24"/>
                    </w:rPr>
                  </w:pPr>
                  <w:r w:rsidRPr="007277BB">
                    <w:rPr>
                      <w:rFonts w:ascii="Times New Roman" w:hAnsi="Times New Roman"/>
                      <w:sz w:val="24"/>
                      <w:szCs w:val="24"/>
                    </w:rPr>
                    <w:t>НТП в сфере программного обеспечения</w:t>
                  </w:r>
                </w:p>
              </w:tc>
              <w:tc>
                <w:tcPr>
                  <w:tcW w:w="1538" w:type="dxa"/>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sz w:val="24"/>
                      <w:szCs w:val="24"/>
                    </w:rPr>
                  </w:pPr>
                  <w:r w:rsidRPr="007277BB">
                    <w:rPr>
                      <w:rFonts w:ascii="Times New Roman" w:hAnsi="Times New Roman"/>
                      <w:sz w:val="24"/>
                      <w:szCs w:val="24"/>
                    </w:rPr>
                    <w:t>Средняя</w:t>
                  </w:r>
                </w:p>
              </w:tc>
              <w:tc>
                <w:tcPr>
                  <w:tcW w:w="1436" w:type="dxa"/>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sz w:val="24"/>
                      <w:szCs w:val="24"/>
                    </w:rPr>
                  </w:pPr>
                  <w:r w:rsidRPr="007277BB">
                    <w:rPr>
                      <w:rFonts w:ascii="Times New Roman" w:hAnsi="Times New Roman"/>
                      <w:sz w:val="24"/>
                      <w:szCs w:val="24"/>
                    </w:rPr>
                    <w:t>Высокая</w:t>
                  </w:r>
                </w:p>
              </w:tc>
              <w:tc>
                <w:tcPr>
                  <w:tcW w:w="3107" w:type="dxa"/>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sz w:val="24"/>
                      <w:szCs w:val="24"/>
                    </w:rPr>
                  </w:pPr>
                  <w:r w:rsidRPr="007277BB">
                    <w:rPr>
                      <w:rFonts w:ascii="Times New Roman" w:hAnsi="Times New Roman"/>
                      <w:sz w:val="24"/>
                      <w:szCs w:val="24"/>
                    </w:rPr>
                    <w:t>Дополнительные вложения в «ноу-хау» и обновление мощностей</w:t>
                  </w:r>
                </w:p>
              </w:tc>
            </w:tr>
            <w:tr w:rsidR="000652D9" w:rsidRPr="007277BB" w:rsidTr="00596709">
              <w:trPr>
                <w:trHeight w:val="20"/>
              </w:trPr>
              <w:tc>
                <w:tcPr>
                  <w:tcW w:w="520" w:type="dxa"/>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bCs/>
                      <w:sz w:val="24"/>
                      <w:szCs w:val="24"/>
                    </w:rPr>
                  </w:pPr>
                  <w:r w:rsidRPr="007277BB">
                    <w:rPr>
                      <w:rFonts w:ascii="Times New Roman" w:hAnsi="Times New Roman"/>
                      <w:bCs/>
                      <w:sz w:val="24"/>
                      <w:szCs w:val="24"/>
                    </w:rPr>
                    <w:t>2</w:t>
                  </w:r>
                </w:p>
              </w:tc>
              <w:tc>
                <w:tcPr>
                  <w:tcW w:w="3474" w:type="dxa"/>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sz w:val="24"/>
                      <w:szCs w:val="24"/>
                    </w:rPr>
                  </w:pPr>
                  <w:r w:rsidRPr="007277BB">
                    <w:rPr>
                      <w:rFonts w:ascii="Times New Roman" w:hAnsi="Times New Roman"/>
                      <w:sz w:val="24"/>
                      <w:szCs w:val="24"/>
                    </w:rPr>
                    <w:t>НТП в социальной сфере</w:t>
                  </w:r>
                </w:p>
              </w:tc>
              <w:tc>
                <w:tcPr>
                  <w:tcW w:w="1538" w:type="dxa"/>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sz w:val="24"/>
                      <w:szCs w:val="24"/>
                    </w:rPr>
                  </w:pPr>
                  <w:r w:rsidRPr="007277BB">
                    <w:rPr>
                      <w:rFonts w:ascii="Times New Roman" w:hAnsi="Times New Roman"/>
                      <w:sz w:val="24"/>
                      <w:szCs w:val="24"/>
                    </w:rPr>
                    <w:t>Средняя</w:t>
                  </w:r>
                </w:p>
              </w:tc>
              <w:tc>
                <w:tcPr>
                  <w:tcW w:w="1436" w:type="dxa"/>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sz w:val="24"/>
                      <w:szCs w:val="24"/>
                    </w:rPr>
                  </w:pPr>
                  <w:r w:rsidRPr="007277BB">
                    <w:rPr>
                      <w:rFonts w:ascii="Times New Roman" w:hAnsi="Times New Roman"/>
                      <w:sz w:val="24"/>
                      <w:szCs w:val="24"/>
                    </w:rPr>
                    <w:t>Высокая</w:t>
                  </w:r>
                </w:p>
              </w:tc>
              <w:tc>
                <w:tcPr>
                  <w:tcW w:w="3107" w:type="dxa"/>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sz w:val="24"/>
                      <w:szCs w:val="24"/>
                    </w:rPr>
                  </w:pPr>
                  <w:r w:rsidRPr="007277BB">
                    <w:rPr>
                      <w:rFonts w:ascii="Times New Roman" w:hAnsi="Times New Roman"/>
                      <w:sz w:val="24"/>
                      <w:szCs w:val="24"/>
                    </w:rPr>
                    <w:t>Улучшение условий труда и быта работников предприятия</w:t>
                  </w:r>
                </w:p>
              </w:tc>
            </w:tr>
            <w:tr w:rsidR="000652D9" w:rsidRPr="007277BB" w:rsidTr="00596709">
              <w:trPr>
                <w:trHeight w:val="20"/>
              </w:trPr>
              <w:tc>
                <w:tcPr>
                  <w:tcW w:w="520" w:type="dxa"/>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bCs/>
                      <w:sz w:val="24"/>
                      <w:szCs w:val="24"/>
                    </w:rPr>
                  </w:pPr>
                  <w:r w:rsidRPr="007277BB">
                    <w:rPr>
                      <w:rFonts w:ascii="Times New Roman" w:hAnsi="Times New Roman"/>
                      <w:bCs/>
                      <w:sz w:val="24"/>
                      <w:szCs w:val="24"/>
                    </w:rPr>
                    <w:t>3</w:t>
                  </w:r>
                </w:p>
              </w:tc>
              <w:tc>
                <w:tcPr>
                  <w:tcW w:w="3474" w:type="dxa"/>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sz w:val="24"/>
                      <w:szCs w:val="24"/>
                    </w:rPr>
                  </w:pPr>
                  <w:r w:rsidRPr="007277BB">
                    <w:rPr>
                      <w:rFonts w:ascii="Times New Roman" w:hAnsi="Times New Roman"/>
                      <w:sz w:val="24"/>
                      <w:szCs w:val="24"/>
                    </w:rPr>
                    <w:t>Фокус отрасли на технологическое развитие</w:t>
                  </w:r>
                </w:p>
              </w:tc>
              <w:tc>
                <w:tcPr>
                  <w:tcW w:w="1538" w:type="dxa"/>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sz w:val="24"/>
                      <w:szCs w:val="24"/>
                    </w:rPr>
                  </w:pPr>
                  <w:r w:rsidRPr="007277BB">
                    <w:rPr>
                      <w:rFonts w:ascii="Times New Roman" w:hAnsi="Times New Roman"/>
                      <w:sz w:val="24"/>
                      <w:szCs w:val="24"/>
                    </w:rPr>
                    <w:t>Высокая</w:t>
                  </w:r>
                </w:p>
              </w:tc>
              <w:tc>
                <w:tcPr>
                  <w:tcW w:w="1436" w:type="dxa"/>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sz w:val="24"/>
                      <w:szCs w:val="24"/>
                    </w:rPr>
                  </w:pPr>
                  <w:r w:rsidRPr="007277BB">
                    <w:rPr>
                      <w:rFonts w:ascii="Times New Roman" w:hAnsi="Times New Roman"/>
                      <w:sz w:val="24"/>
                      <w:szCs w:val="24"/>
                    </w:rPr>
                    <w:t>Высокая</w:t>
                  </w:r>
                </w:p>
              </w:tc>
              <w:tc>
                <w:tcPr>
                  <w:tcW w:w="3107" w:type="dxa"/>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sz w:val="24"/>
                      <w:szCs w:val="24"/>
                    </w:rPr>
                  </w:pPr>
                  <w:r w:rsidRPr="007277BB">
                    <w:rPr>
                      <w:rFonts w:ascii="Times New Roman" w:hAnsi="Times New Roman"/>
                      <w:sz w:val="24"/>
                      <w:szCs w:val="24"/>
                    </w:rPr>
                    <w:t>Наращивание объемов продаж услуг, отвечающих требованиям рынка</w:t>
                  </w:r>
                </w:p>
              </w:tc>
            </w:tr>
          </w:tbl>
          <w:p w:rsidR="000652D9" w:rsidRPr="007277BB" w:rsidRDefault="000652D9" w:rsidP="007277BB">
            <w:pPr>
              <w:pStyle w:val="Default"/>
              <w:spacing w:line="360" w:lineRule="auto"/>
              <w:ind w:firstLine="567"/>
              <w:jc w:val="both"/>
              <w:rPr>
                <w:color w:val="auto"/>
                <w:sz w:val="28"/>
                <w:szCs w:val="28"/>
              </w:rPr>
            </w:pPr>
          </w:p>
          <w:p w:rsidR="000652D9" w:rsidRPr="007277BB" w:rsidRDefault="000652D9" w:rsidP="007277BB">
            <w:pPr>
              <w:pStyle w:val="Default"/>
              <w:spacing w:line="360" w:lineRule="auto"/>
              <w:ind w:firstLine="567"/>
              <w:jc w:val="both"/>
              <w:rPr>
                <w:color w:val="auto"/>
                <w:sz w:val="28"/>
                <w:szCs w:val="28"/>
              </w:rPr>
            </w:pPr>
            <w:r w:rsidRPr="007277BB">
              <w:rPr>
                <w:color w:val="auto"/>
                <w:sz w:val="28"/>
                <w:szCs w:val="28"/>
              </w:rPr>
              <w:t>Анализируя таблицу, можно сделать выводы, что:</w:t>
            </w:r>
          </w:p>
          <w:p w:rsidR="000652D9" w:rsidRPr="007277BB" w:rsidRDefault="000652D9" w:rsidP="007277BB">
            <w:pPr>
              <w:pStyle w:val="Default"/>
              <w:spacing w:line="360" w:lineRule="auto"/>
              <w:ind w:firstLine="567"/>
              <w:jc w:val="both"/>
              <w:rPr>
                <w:color w:val="auto"/>
                <w:sz w:val="28"/>
                <w:szCs w:val="28"/>
              </w:rPr>
            </w:pPr>
            <w:r w:rsidRPr="007277BB">
              <w:rPr>
                <w:color w:val="auto"/>
                <w:sz w:val="28"/>
                <w:szCs w:val="28"/>
              </w:rPr>
              <w:t>- государственное регулирование конкуренции в отрасли небольшое положительное влияние, данный фактор дает возможность для укрепления позиций на рынке в результате проведения государством антимонопольной политики, что даст возможность вести честную конкурентную борьбу и и</w:t>
            </w:r>
            <w:r w:rsidRPr="007277BB">
              <w:rPr>
                <w:color w:val="auto"/>
                <w:sz w:val="28"/>
                <w:szCs w:val="28"/>
              </w:rPr>
              <w:t>с</w:t>
            </w:r>
            <w:r w:rsidRPr="007277BB">
              <w:rPr>
                <w:color w:val="auto"/>
                <w:sz w:val="28"/>
                <w:szCs w:val="28"/>
              </w:rPr>
              <w:t>пользовать свои конкурентные преимущества;</w:t>
            </w:r>
          </w:p>
          <w:p w:rsidR="000652D9" w:rsidRPr="007277BB" w:rsidRDefault="000652D9" w:rsidP="007277BB">
            <w:pPr>
              <w:pStyle w:val="Default"/>
              <w:spacing w:line="360" w:lineRule="auto"/>
              <w:ind w:firstLine="567"/>
              <w:jc w:val="both"/>
              <w:rPr>
                <w:color w:val="auto"/>
                <w:sz w:val="28"/>
                <w:szCs w:val="28"/>
              </w:rPr>
            </w:pPr>
            <w:r w:rsidRPr="007277BB">
              <w:rPr>
                <w:color w:val="auto"/>
                <w:sz w:val="28"/>
                <w:szCs w:val="28"/>
              </w:rPr>
              <w:t>- НТП в сфере программного обеспечения дает возможность пользоваться положител</w:t>
            </w:r>
            <w:r w:rsidRPr="007277BB">
              <w:rPr>
                <w:color w:val="auto"/>
                <w:sz w:val="28"/>
                <w:szCs w:val="28"/>
              </w:rPr>
              <w:t>ь</w:t>
            </w:r>
            <w:r w:rsidRPr="007277BB">
              <w:rPr>
                <w:color w:val="auto"/>
                <w:sz w:val="28"/>
                <w:szCs w:val="28"/>
              </w:rPr>
              <w:t>ными возможностями прогресса для увеличения доли рынка, а также расш</w:t>
            </w:r>
            <w:r w:rsidRPr="007277BB">
              <w:rPr>
                <w:color w:val="auto"/>
                <w:sz w:val="28"/>
                <w:szCs w:val="28"/>
              </w:rPr>
              <w:t>и</w:t>
            </w:r>
            <w:r w:rsidRPr="007277BB">
              <w:rPr>
                <w:color w:val="auto"/>
                <w:sz w:val="28"/>
                <w:szCs w:val="28"/>
              </w:rPr>
              <w:t>рения сферы деятельности;</w:t>
            </w:r>
          </w:p>
          <w:p w:rsidR="000652D9" w:rsidRPr="007277BB" w:rsidRDefault="000652D9" w:rsidP="007277BB">
            <w:pPr>
              <w:pStyle w:val="Default"/>
              <w:spacing w:line="360" w:lineRule="auto"/>
              <w:ind w:firstLine="567"/>
              <w:jc w:val="both"/>
              <w:rPr>
                <w:color w:val="auto"/>
                <w:sz w:val="28"/>
                <w:szCs w:val="28"/>
              </w:rPr>
            </w:pPr>
            <w:r w:rsidRPr="007277BB">
              <w:rPr>
                <w:color w:val="auto"/>
                <w:sz w:val="28"/>
                <w:szCs w:val="28"/>
              </w:rPr>
              <w:t>- НТП в социальной сфере, позволяет хорошо улучшить условия труда и быта для работников на предприятии;</w:t>
            </w:r>
          </w:p>
          <w:p w:rsidR="000652D9" w:rsidRPr="007277BB" w:rsidRDefault="000652D9" w:rsidP="007277BB">
            <w:pPr>
              <w:pStyle w:val="Default"/>
              <w:spacing w:line="360" w:lineRule="auto"/>
              <w:ind w:firstLine="567"/>
              <w:jc w:val="both"/>
              <w:rPr>
                <w:color w:val="auto"/>
                <w:sz w:val="28"/>
                <w:szCs w:val="28"/>
              </w:rPr>
            </w:pPr>
            <w:r w:rsidRPr="007277BB">
              <w:rPr>
                <w:color w:val="auto"/>
                <w:sz w:val="28"/>
                <w:szCs w:val="28"/>
              </w:rPr>
              <w:t>- фокус отрасли на технологическое развитие позволит повысить ко</w:t>
            </w:r>
            <w:r w:rsidRPr="007277BB">
              <w:rPr>
                <w:color w:val="auto"/>
                <w:sz w:val="28"/>
                <w:szCs w:val="28"/>
              </w:rPr>
              <w:t>н</w:t>
            </w:r>
            <w:r w:rsidRPr="007277BB">
              <w:rPr>
                <w:color w:val="auto"/>
                <w:sz w:val="28"/>
                <w:szCs w:val="28"/>
              </w:rPr>
              <w:t>курентоспособность посредством развития технологий на предприятии;</w:t>
            </w:r>
          </w:p>
          <w:p w:rsidR="000652D9" w:rsidRPr="007277BB" w:rsidRDefault="000652D9" w:rsidP="007277BB">
            <w:pPr>
              <w:pStyle w:val="Default"/>
              <w:spacing w:line="360" w:lineRule="auto"/>
              <w:ind w:firstLine="567"/>
              <w:jc w:val="both"/>
              <w:rPr>
                <w:color w:val="auto"/>
                <w:sz w:val="28"/>
                <w:szCs w:val="28"/>
              </w:rPr>
            </w:pPr>
            <w:r w:rsidRPr="007277BB">
              <w:rPr>
                <w:color w:val="auto"/>
                <w:sz w:val="28"/>
                <w:szCs w:val="28"/>
              </w:rPr>
              <w:t>- платёжеспособный спрос оказывает несильное положительное вли</w:t>
            </w:r>
            <w:r w:rsidRPr="007277BB">
              <w:rPr>
                <w:color w:val="auto"/>
                <w:sz w:val="28"/>
                <w:szCs w:val="28"/>
              </w:rPr>
              <w:t>я</w:t>
            </w:r>
            <w:r w:rsidRPr="007277BB">
              <w:rPr>
                <w:color w:val="auto"/>
                <w:sz w:val="28"/>
                <w:szCs w:val="28"/>
              </w:rPr>
              <w:t>ние;</w:t>
            </w:r>
          </w:p>
          <w:p w:rsidR="000652D9" w:rsidRPr="007277BB" w:rsidRDefault="000652D9" w:rsidP="007277BB">
            <w:pPr>
              <w:pStyle w:val="Default"/>
              <w:spacing w:line="360" w:lineRule="auto"/>
              <w:ind w:firstLine="567"/>
              <w:jc w:val="both"/>
              <w:rPr>
                <w:color w:val="auto"/>
                <w:sz w:val="28"/>
                <w:szCs w:val="28"/>
              </w:rPr>
            </w:pPr>
            <w:r w:rsidRPr="007277BB">
              <w:rPr>
                <w:color w:val="auto"/>
                <w:sz w:val="28"/>
                <w:szCs w:val="28"/>
              </w:rPr>
              <w:t>- ввод ограничений на ввоз импортной продукции, окажет среднее н</w:t>
            </w:r>
            <w:r w:rsidRPr="007277BB">
              <w:rPr>
                <w:color w:val="auto"/>
                <w:sz w:val="28"/>
                <w:szCs w:val="28"/>
              </w:rPr>
              <w:t>е</w:t>
            </w:r>
            <w:r w:rsidRPr="007277BB">
              <w:rPr>
                <w:color w:val="auto"/>
                <w:sz w:val="28"/>
                <w:szCs w:val="28"/>
              </w:rPr>
              <w:t>гативное воздействие на предприятие;</w:t>
            </w:r>
          </w:p>
          <w:p w:rsidR="000652D9" w:rsidRPr="007277BB" w:rsidRDefault="000652D9" w:rsidP="007277BB">
            <w:pPr>
              <w:pStyle w:val="Default"/>
              <w:spacing w:line="360" w:lineRule="auto"/>
              <w:ind w:firstLine="567"/>
              <w:jc w:val="both"/>
              <w:rPr>
                <w:color w:val="auto"/>
                <w:sz w:val="28"/>
                <w:szCs w:val="28"/>
              </w:rPr>
            </w:pPr>
            <w:r w:rsidRPr="007277BB">
              <w:rPr>
                <w:color w:val="auto"/>
                <w:sz w:val="28"/>
                <w:szCs w:val="28"/>
              </w:rPr>
              <w:t>- введение более жесткого контроля за услугами может оказать сильное негативное воздействие, как следствие может произойти большая трата средств на оказание услуг;</w:t>
            </w:r>
          </w:p>
          <w:p w:rsidR="000652D9" w:rsidRPr="007277BB" w:rsidRDefault="000652D9" w:rsidP="007277BB">
            <w:pPr>
              <w:pStyle w:val="Default"/>
              <w:spacing w:line="360" w:lineRule="auto"/>
              <w:ind w:firstLine="567"/>
              <w:jc w:val="both"/>
              <w:rPr>
                <w:color w:val="auto"/>
                <w:sz w:val="28"/>
                <w:szCs w:val="28"/>
              </w:rPr>
            </w:pPr>
            <w:r w:rsidRPr="007277BB">
              <w:rPr>
                <w:color w:val="auto"/>
                <w:sz w:val="28"/>
                <w:szCs w:val="28"/>
              </w:rPr>
              <w:t>- установление высоких налоговых ставок приводит к завышению себ</w:t>
            </w:r>
            <w:r w:rsidRPr="007277BB">
              <w:rPr>
                <w:color w:val="auto"/>
                <w:sz w:val="28"/>
                <w:szCs w:val="28"/>
              </w:rPr>
              <w:t>е</w:t>
            </w:r>
            <w:r w:rsidRPr="007277BB">
              <w:rPr>
                <w:color w:val="auto"/>
                <w:sz w:val="28"/>
                <w:szCs w:val="28"/>
              </w:rPr>
              <w:t>стоимости услуг и к понижению прибыли;</w:t>
            </w:r>
          </w:p>
          <w:p w:rsidR="000652D9" w:rsidRPr="007277BB" w:rsidRDefault="000652D9" w:rsidP="007277BB">
            <w:pPr>
              <w:pStyle w:val="Default"/>
              <w:spacing w:line="360" w:lineRule="auto"/>
              <w:ind w:firstLine="567"/>
              <w:jc w:val="both"/>
              <w:rPr>
                <w:color w:val="auto"/>
                <w:sz w:val="28"/>
                <w:szCs w:val="28"/>
              </w:rPr>
            </w:pPr>
            <w:r w:rsidRPr="007277BB">
              <w:rPr>
                <w:color w:val="auto"/>
                <w:sz w:val="28"/>
                <w:szCs w:val="28"/>
              </w:rPr>
              <w:t>- рост мобильности населения представляет низкую опасность, т. к. продажа осуществляется, в основном, через Интернет.</w:t>
            </w:r>
          </w:p>
          <w:p w:rsidR="000652D9" w:rsidRPr="007277BB" w:rsidRDefault="000652D9" w:rsidP="007277BB">
            <w:pPr>
              <w:pStyle w:val="Default"/>
              <w:spacing w:line="360" w:lineRule="auto"/>
              <w:ind w:firstLine="567"/>
              <w:jc w:val="both"/>
              <w:rPr>
                <w:color w:val="auto"/>
                <w:sz w:val="28"/>
                <w:szCs w:val="28"/>
              </w:rPr>
            </w:pPr>
            <w:r w:rsidRPr="007277BB">
              <w:rPr>
                <w:color w:val="auto"/>
                <w:sz w:val="28"/>
                <w:szCs w:val="28"/>
              </w:rPr>
              <w:t>Основной целью SWOT-анализа является исследование сильных и сл</w:t>
            </w:r>
            <w:r w:rsidRPr="007277BB">
              <w:rPr>
                <w:color w:val="auto"/>
                <w:sz w:val="28"/>
                <w:szCs w:val="28"/>
              </w:rPr>
              <w:t>а</w:t>
            </w:r>
            <w:r w:rsidRPr="007277BB">
              <w:rPr>
                <w:color w:val="auto"/>
                <w:sz w:val="28"/>
                <w:szCs w:val="28"/>
              </w:rPr>
              <w:t>бых сторон организации. Анализ составлен на основе предыдущих пунктов работы.</w:t>
            </w:r>
          </w:p>
          <w:p w:rsidR="000652D9" w:rsidRPr="007277BB" w:rsidRDefault="000652D9" w:rsidP="007277BB">
            <w:pPr>
              <w:pStyle w:val="Default"/>
              <w:spacing w:line="360" w:lineRule="auto"/>
              <w:ind w:firstLine="567"/>
              <w:jc w:val="both"/>
              <w:rPr>
                <w:color w:val="auto"/>
                <w:sz w:val="28"/>
                <w:szCs w:val="28"/>
              </w:rPr>
            </w:pPr>
            <w:r w:rsidRPr="007277BB">
              <w:rPr>
                <w:color w:val="auto"/>
                <w:sz w:val="28"/>
                <w:szCs w:val="28"/>
              </w:rPr>
              <w:t>Матрица SW</w:t>
            </w:r>
            <w:r>
              <w:rPr>
                <w:color w:val="auto"/>
                <w:sz w:val="28"/>
                <w:szCs w:val="28"/>
              </w:rPr>
              <w:t>OT-анализa приведена в таблице 3</w:t>
            </w:r>
            <w:r w:rsidRPr="007277BB">
              <w:rPr>
                <w:color w:val="auto"/>
                <w:sz w:val="28"/>
                <w:szCs w:val="28"/>
              </w:rPr>
              <w:t>.</w:t>
            </w:r>
          </w:p>
          <w:p w:rsidR="000652D9" w:rsidRPr="007277BB" w:rsidRDefault="000652D9" w:rsidP="007277BB">
            <w:pPr>
              <w:pStyle w:val="Default"/>
              <w:spacing w:line="360" w:lineRule="auto"/>
              <w:ind w:firstLine="567"/>
              <w:jc w:val="both"/>
              <w:rPr>
                <w:color w:val="auto"/>
                <w:sz w:val="28"/>
                <w:szCs w:val="28"/>
              </w:rPr>
            </w:pPr>
          </w:p>
          <w:p w:rsidR="000652D9" w:rsidRPr="007277BB" w:rsidRDefault="000652D9" w:rsidP="007277BB">
            <w:pPr>
              <w:spacing w:after="0" w:line="360" w:lineRule="auto"/>
              <w:ind w:firstLine="567"/>
              <w:jc w:val="both"/>
              <w:rPr>
                <w:rFonts w:ascii="Times New Roman" w:hAnsi="Times New Roman"/>
                <w:bCs/>
                <w:sz w:val="28"/>
                <w:szCs w:val="28"/>
              </w:rPr>
            </w:pPr>
            <w:r>
              <w:rPr>
                <w:rFonts w:ascii="Times New Roman" w:hAnsi="Times New Roman"/>
                <w:bCs/>
                <w:sz w:val="28"/>
                <w:szCs w:val="28"/>
              </w:rPr>
              <w:t xml:space="preserve">Таблица 3 - </w:t>
            </w:r>
            <w:r w:rsidRPr="007277BB">
              <w:rPr>
                <w:rFonts w:ascii="Times New Roman" w:hAnsi="Times New Roman"/>
                <w:bCs/>
                <w:sz w:val="28"/>
                <w:szCs w:val="28"/>
              </w:rPr>
              <w:t xml:space="preserve">Матрица SWOT-анализa </w:t>
            </w:r>
            <w:r>
              <w:rPr>
                <w:rFonts w:ascii="Times New Roman" w:hAnsi="Times New Roman"/>
                <w:bCs/>
                <w:sz w:val="28"/>
                <w:szCs w:val="28"/>
              </w:rPr>
              <w:t>ООО «Сабнетсофт»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665"/>
              <w:gridCol w:w="4675"/>
            </w:tblGrid>
            <w:tr w:rsidR="000652D9" w:rsidRPr="007277BB" w:rsidTr="00596709">
              <w:trPr>
                <w:trHeight w:val="20"/>
              </w:trPr>
              <w:tc>
                <w:tcPr>
                  <w:tcW w:w="9571" w:type="dxa"/>
                  <w:gridSpan w:val="2"/>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bCs/>
                      <w:sz w:val="24"/>
                      <w:szCs w:val="24"/>
                    </w:rPr>
                  </w:pPr>
                  <w:r w:rsidRPr="007277BB">
                    <w:rPr>
                      <w:rFonts w:ascii="Times New Roman" w:hAnsi="Times New Roman"/>
                      <w:bCs/>
                      <w:sz w:val="24"/>
                      <w:szCs w:val="24"/>
                    </w:rPr>
                    <w:t>Внутренняя среда</w:t>
                  </w:r>
                </w:p>
              </w:tc>
            </w:tr>
            <w:tr w:rsidR="000652D9" w:rsidRPr="007277BB" w:rsidTr="00596709">
              <w:trPr>
                <w:trHeight w:val="20"/>
              </w:trPr>
              <w:tc>
                <w:tcPr>
                  <w:tcW w:w="4785" w:type="dxa"/>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bCs/>
                      <w:sz w:val="24"/>
                      <w:szCs w:val="24"/>
                    </w:rPr>
                  </w:pPr>
                  <w:r w:rsidRPr="007277BB">
                    <w:rPr>
                      <w:rFonts w:ascii="Times New Roman" w:hAnsi="Times New Roman"/>
                      <w:bCs/>
                      <w:sz w:val="24"/>
                      <w:szCs w:val="24"/>
                    </w:rPr>
                    <w:t>Силы</w:t>
                  </w:r>
                </w:p>
              </w:tc>
              <w:tc>
                <w:tcPr>
                  <w:tcW w:w="4786" w:type="dxa"/>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bCs/>
                      <w:sz w:val="24"/>
                      <w:szCs w:val="24"/>
                    </w:rPr>
                  </w:pPr>
                  <w:r w:rsidRPr="007277BB">
                    <w:rPr>
                      <w:rFonts w:ascii="Times New Roman" w:hAnsi="Times New Roman"/>
                      <w:bCs/>
                      <w:sz w:val="24"/>
                      <w:szCs w:val="24"/>
                    </w:rPr>
                    <w:t>Слабости</w:t>
                  </w:r>
                </w:p>
              </w:tc>
            </w:tr>
            <w:tr w:rsidR="000652D9" w:rsidRPr="007277BB" w:rsidTr="00596709">
              <w:trPr>
                <w:trHeight w:val="20"/>
              </w:trPr>
              <w:tc>
                <w:tcPr>
                  <w:tcW w:w="4785" w:type="dxa"/>
                  <w:tcBorders>
                    <w:top w:val="single" w:sz="4" w:space="0" w:color="auto"/>
                    <w:left w:val="single" w:sz="4" w:space="0" w:color="auto"/>
                    <w:bottom w:val="single" w:sz="4" w:space="0" w:color="auto"/>
                    <w:right w:val="single" w:sz="4" w:space="0" w:color="auto"/>
                  </w:tcBorders>
                </w:tcPr>
                <w:p w:rsidR="000652D9" w:rsidRPr="007277BB" w:rsidRDefault="000652D9" w:rsidP="007277BB">
                  <w:pPr>
                    <w:spacing w:after="0" w:line="240" w:lineRule="auto"/>
                    <w:jc w:val="both"/>
                    <w:rPr>
                      <w:rFonts w:ascii="Times New Roman" w:hAnsi="Times New Roman"/>
                      <w:bCs/>
                      <w:sz w:val="24"/>
                      <w:szCs w:val="24"/>
                    </w:rPr>
                  </w:pPr>
                  <w:r w:rsidRPr="007277BB">
                    <w:rPr>
                      <w:rFonts w:ascii="Times New Roman" w:hAnsi="Times New Roman"/>
                      <w:bCs/>
                      <w:sz w:val="24"/>
                      <w:szCs w:val="24"/>
                    </w:rPr>
                    <w:t>Квалификация персонала</w:t>
                  </w:r>
                </w:p>
                <w:p w:rsidR="000652D9" w:rsidRPr="007277BB" w:rsidRDefault="000652D9" w:rsidP="007277BB">
                  <w:pPr>
                    <w:spacing w:after="0" w:line="240" w:lineRule="auto"/>
                    <w:jc w:val="both"/>
                    <w:rPr>
                      <w:rFonts w:ascii="Times New Roman" w:hAnsi="Times New Roman"/>
                      <w:bCs/>
                      <w:sz w:val="24"/>
                      <w:szCs w:val="24"/>
                    </w:rPr>
                  </w:pPr>
                  <w:r w:rsidRPr="007277BB">
                    <w:rPr>
                      <w:rFonts w:ascii="Times New Roman" w:hAnsi="Times New Roman"/>
                      <w:bCs/>
                      <w:sz w:val="24"/>
                      <w:szCs w:val="24"/>
                    </w:rPr>
                    <w:t>Возраст персонала</w:t>
                  </w:r>
                </w:p>
                <w:p w:rsidR="000652D9" w:rsidRPr="007277BB" w:rsidRDefault="000652D9" w:rsidP="007277BB">
                  <w:pPr>
                    <w:spacing w:after="0" w:line="240" w:lineRule="auto"/>
                    <w:jc w:val="both"/>
                    <w:rPr>
                      <w:rFonts w:ascii="Times New Roman" w:hAnsi="Times New Roman"/>
                      <w:bCs/>
                      <w:sz w:val="24"/>
                      <w:szCs w:val="24"/>
                    </w:rPr>
                  </w:pPr>
                  <w:r w:rsidRPr="007277BB">
                    <w:rPr>
                      <w:rFonts w:ascii="Times New Roman" w:hAnsi="Times New Roman"/>
                      <w:bCs/>
                      <w:sz w:val="24"/>
                      <w:szCs w:val="24"/>
                    </w:rPr>
                    <w:t>Материальная мотивация</w:t>
                  </w:r>
                </w:p>
                <w:p w:rsidR="000652D9" w:rsidRPr="007277BB" w:rsidRDefault="000652D9" w:rsidP="007277BB">
                  <w:pPr>
                    <w:spacing w:after="0" w:line="240" w:lineRule="auto"/>
                    <w:jc w:val="both"/>
                    <w:rPr>
                      <w:rFonts w:ascii="Times New Roman" w:hAnsi="Times New Roman"/>
                      <w:bCs/>
                      <w:sz w:val="24"/>
                      <w:szCs w:val="24"/>
                    </w:rPr>
                  </w:pPr>
                  <w:r w:rsidRPr="007277BB">
                    <w:rPr>
                      <w:rFonts w:ascii="Times New Roman" w:hAnsi="Times New Roman"/>
                      <w:bCs/>
                      <w:sz w:val="24"/>
                      <w:szCs w:val="24"/>
                    </w:rPr>
                    <w:t>Доступная информация о рынке</w:t>
                  </w:r>
                </w:p>
                <w:p w:rsidR="000652D9" w:rsidRPr="007277BB" w:rsidRDefault="000652D9" w:rsidP="007277BB">
                  <w:pPr>
                    <w:spacing w:after="0" w:line="240" w:lineRule="auto"/>
                    <w:jc w:val="both"/>
                    <w:rPr>
                      <w:rFonts w:ascii="Times New Roman" w:hAnsi="Times New Roman"/>
                      <w:bCs/>
                      <w:sz w:val="24"/>
                      <w:szCs w:val="24"/>
                    </w:rPr>
                  </w:pPr>
                  <w:r w:rsidRPr="007277BB">
                    <w:rPr>
                      <w:rFonts w:ascii="Times New Roman" w:hAnsi="Times New Roman"/>
                      <w:bCs/>
                      <w:sz w:val="24"/>
                      <w:szCs w:val="24"/>
                    </w:rPr>
                    <w:t>Каналы сбыта</w:t>
                  </w:r>
                </w:p>
                <w:p w:rsidR="000652D9" w:rsidRPr="007277BB" w:rsidRDefault="000652D9" w:rsidP="007277BB">
                  <w:pPr>
                    <w:spacing w:after="0" w:line="240" w:lineRule="auto"/>
                    <w:jc w:val="both"/>
                    <w:rPr>
                      <w:rFonts w:ascii="Times New Roman" w:hAnsi="Times New Roman"/>
                      <w:bCs/>
                      <w:sz w:val="24"/>
                      <w:szCs w:val="24"/>
                    </w:rPr>
                  </w:pPr>
                  <w:r w:rsidRPr="007277BB">
                    <w:rPr>
                      <w:rFonts w:ascii="Times New Roman" w:hAnsi="Times New Roman"/>
                      <w:bCs/>
                      <w:sz w:val="24"/>
                      <w:szCs w:val="24"/>
                    </w:rPr>
                    <w:t>Репутация услуг</w:t>
                  </w:r>
                </w:p>
                <w:p w:rsidR="000652D9" w:rsidRPr="007277BB" w:rsidRDefault="000652D9" w:rsidP="007277BB">
                  <w:pPr>
                    <w:spacing w:after="0" w:line="240" w:lineRule="auto"/>
                    <w:jc w:val="both"/>
                    <w:rPr>
                      <w:rFonts w:ascii="Times New Roman" w:hAnsi="Times New Roman"/>
                      <w:bCs/>
                      <w:sz w:val="24"/>
                      <w:szCs w:val="24"/>
                    </w:rPr>
                  </w:pPr>
                  <w:r w:rsidRPr="007277BB">
                    <w:rPr>
                      <w:rFonts w:ascii="Times New Roman" w:hAnsi="Times New Roman"/>
                      <w:bCs/>
                      <w:sz w:val="24"/>
                      <w:szCs w:val="24"/>
                    </w:rPr>
                    <w:t xml:space="preserve">Организационная структура предприятия </w:t>
                  </w:r>
                </w:p>
                <w:p w:rsidR="000652D9" w:rsidRPr="007277BB" w:rsidRDefault="000652D9" w:rsidP="007277BB">
                  <w:pPr>
                    <w:spacing w:after="0" w:line="240" w:lineRule="auto"/>
                    <w:jc w:val="both"/>
                    <w:rPr>
                      <w:rFonts w:ascii="Times New Roman" w:hAnsi="Times New Roman"/>
                      <w:bCs/>
                      <w:sz w:val="24"/>
                      <w:szCs w:val="24"/>
                    </w:rPr>
                  </w:pPr>
                  <w:r w:rsidRPr="007277BB">
                    <w:rPr>
                      <w:rFonts w:ascii="Times New Roman" w:hAnsi="Times New Roman"/>
                      <w:bCs/>
                      <w:sz w:val="24"/>
                      <w:szCs w:val="24"/>
                    </w:rPr>
                    <w:t>Квалификация управленческого персонала</w:t>
                  </w:r>
                </w:p>
                <w:p w:rsidR="000652D9" w:rsidRPr="007277BB" w:rsidRDefault="000652D9" w:rsidP="007277BB">
                  <w:pPr>
                    <w:spacing w:after="0" w:line="240" w:lineRule="auto"/>
                    <w:jc w:val="both"/>
                    <w:rPr>
                      <w:rFonts w:ascii="Times New Roman" w:hAnsi="Times New Roman"/>
                      <w:bCs/>
                      <w:sz w:val="24"/>
                      <w:szCs w:val="24"/>
                    </w:rPr>
                  </w:pPr>
                  <w:r w:rsidRPr="007277BB">
                    <w:rPr>
                      <w:rFonts w:ascii="Times New Roman" w:hAnsi="Times New Roman"/>
                      <w:bCs/>
                      <w:sz w:val="24"/>
                      <w:szCs w:val="24"/>
                    </w:rPr>
                    <w:t>Эффективная структура управления</w:t>
                  </w:r>
                </w:p>
              </w:tc>
              <w:tc>
                <w:tcPr>
                  <w:tcW w:w="4786" w:type="dxa"/>
                  <w:tcBorders>
                    <w:top w:val="single" w:sz="4" w:space="0" w:color="auto"/>
                    <w:left w:val="single" w:sz="4" w:space="0" w:color="auto"/>
                    <w:bottom w:val="single" w:sz="4" w:space="0" w:color="auto"/>
                    <w:right w:val="single" w:sz="4" w:space="0" w:color="auto"/>
                  </w:tcBorders>
                </w:tcPr>
                <w:p w:rsidR="000652D9" w:rsidRPr="007277BB" w:rsidRDefault="000652D9" w:rsidP="007277BB">
                  <w:pPr>
                    <w:spacing w:after="0" w:line="240" w:lineRule="auto"/>
                    <w:jc w:val="both"/>
                    <w:rPr>
                      <w:rFonts w:ascii="Times New Roman" w:hAnsi="Times New Roman"/>
                      <w:bCs/>
                      <w:sz w:val="24"/>
                      <w:szCs w:val="24"/>
                    </w:rPr>
                  </w:pPr>
                  <w:r w:rsidRPr="007277BB">
                    <w:rPr>
                      <w:rFonts w:ascii="Times New Roman" w:hAnsi="Times New Roman"/>
                      <w:bCs/>
                      <w:sz w:val="24"/>
                      <w:szCs w:val="24"/>
                    </w:rPr>
                    <w:t>Неустойчивые каналы сбыта</w:t>
                  </w:r>
                </w:p>
                <w:p w:rsidR="000652D9" w:rsidRPr="007277BB" w:rsidRDefault="000652D9" w:rsidP="007277BB">
                  <w:pPr>
                    <w:spacing w:after="0" w:line="240" w:lineRule="auto"/>
                    <w:jc w:val="both"/>
                    <w:rPr>
                      <w:rFonts w:ascii="Times New Roman" w:hAnsi="Times New Roman"/>
                      <w:bCs/>
                      <w:sz w:val="24"/>
                      <w:szCs w:val="24"/>
                    </w:rPr>
                  </w:pPr>
                  <w:r w:rsidRPr="007277BB">
                    <w:rPr>
                      <w:rFonts w:ascii="Times New Roman" w:hAnsi="Times New Roman"/>
                      <w:bCs/>
                      <w:sz w:val="24"/>
                      <w:szCs w:val="24"/>
                    </w:rPr>
                    <w:t>Низкая доля рынка</w:t>
                  </w:r>
                </w:p>
                <w:p w:rsidR="000652D9" w:rsidRPr="007277BB" w:rsidRDefault="000652D9" w:rsidP="007277BB">
                  <w:pPr>
                    <w:spacing w:after="0" w:line="240" w:lineRule="auto"/>
                    <w:jc w:val="both"/>
                    <w:rPr>
                      <w:rFonts w:ascii="Times New Roman" w:hAnsi="Times New Roman"/>
                      <w:bCs/>
                      <w:sz w:val="24"/>
                      <w:szCs w:val="24"/>
                    </w:rPr>
                  </w:pPr>
                  <w:r w:rsidRPr="007277BB">
                    <w:rPr>
                      <w:rFonts w:ascii="Times New Roman" w:hAnsi="Times New Roman"/>
                      <w:bCs/>
                      <w:sz w:val="24"/>
                      <w:szCs w:val="24"/>
                    </w:rPr>
                    <w:t>Отсутствие грамотной ценовой политики</w:t>
                  </w:r>
                </w:p>
                <w:p w:rsidR="000652D9" w:rsidRPr="007277BB" w:rsidRDefault="000652D9" w:rsidP="007277BB">
                  <w:pPr>
                    <w:spacing w:after="0" w:line="240" w:lineRule="auto"/>
                    <w:jc w:val="both"/>
                    <w:rPr>
                      <w:rFonts w:ascii="Times New Roman" w:hAnsi="Times New Roman"/>
                      <w:bCs/>
                      <w:sz w:val="24"/>
                      <w:szCs w:val="24"/>
                    </w:rPr>
                  </w:pPr>
                  <w:r w:rsidRPr="007277BB">
                    <w:rPr>
                      <w:rFonts w:ascii="Times New Roman" w:hAnsi="Times New Roman"/>
                      <w:bCs/>
                      <w:sz w:val="24"/>
                      <w:szCs w:val="24"/>
                    </w:rPr>
                    <w:t>Низкий уровень планирования прибыли</w:t>
                  </w:r>
                </w:p>
              </w:tc>
            </w:tr>
            <w:tr w:rsidR="000652D9" w:rsidRPr="007277BB" w:rsidTr="00596709">
              <w:trPr>
                <w:trHeight w:val="20"/>
              </w:trPr>
              <w:tc>
                <w:tcPr>
                  <w:tcW w:w="9571" w:type="dxa"/>
                  <w:gridSpan w:val="2"/>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bCs/>
                      <w:sz w:val="24"/>
                      <w:szCs w:val="24"/>
                    </w:rPr>
                  </w:pPr>
                  <w:r w:rsidRPr="007277BB">
                    <w:rPr>
                      <w:rFonts w:ascii="Times New Roman" w:hAnsi="Times New Roman"/>
                      <w:bCs/>
                      <w:sz w:val="24"/>
                      <w:szCs w:val="24"/>
                    </w:rPr>
                    <w:t>Внешняя среда</w:t>
                  </w:r>
                </w:p>
              </w:tc>
            </w:tr>
            <w:tr w:rsidR="000652D9" w:rsidRPr="007277BB" w:rsidTr="00596709">
              <w:trPr>
                <w:trHeight w:val="20"/>
              </w:trPr>
              <w:tc>
                <w:tcPr>
                  <w:tcW w:w="4785" w:type="dxa"/>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bCs/>
                      <w:sz w:val="24"/>
                      <w:szCs w:val="24"/>
                    </w:rPr>
                  </w:pPr>
                  <w:r w:rsidRPr="007277BB">
                    <w:rPr>
                      <w:rFonts w:ascii="Times New Roman" w:hAnsi="Times New Roman"/>
                      <w:bCs/>
                      <w:sz w:val="24"/>
                      <w:szCs w:val="24"/>
                    </w:rPr>
                    <w:t>Угрозы</w:t>
                  </w:r>
                </w:p>
              </w:tc>
              <w:tc>
                <w:tcPr>
                  <w:tcW w:w="4786" w:type="dxa"/>
                  <w:tcBorders>
                    <w:top w:val="single" w:sz="4" w:space="0" w:color="auto"/>
                    <w:left w:val="single" w:sz="4" w:space="0" w:color="auto"/>
                    <w:bottom w:val="single" w:sz="4" w:space="0" w:color="auto"/>
                    <w:right w:val="single" w:sz="4" w:space="0" w:color="auto"/>
                  </w:tcBorders>
                  <w:vAlign w:val="center"/>
                </w:tcPr>
                <w:p w:rsidR="000652D9" w:rsidRPr="007277BB" w:rsidRDefault="000652D9" w:rsidP="007277BB">
                  <w:pPr>
                    <w:spacing w:after="0" w:line="240" w:lineRule="auto"/>
                    <w:jc w:val="both"/>
                    <w:rPr>
                      <w:rFonts w:ascii="Times New Roman" w:hAnsi="Times New Roman"/>
                      <w:bCs/>
                      <w:sz w:val="24"/>
                      <w:szCs w:val="24"/>
                    </w:rPr>
                  </w:pPr>
                  <w:r w:rsidRPr="007277BB">
                    <w:rPr>
                      <w:rFonts w:ascii="Times New Roman" w:hAnsi="Times New Roman"/>
                      <w:bCs/>
                      <w:sz w:val="24"/>
                      <w:szCs w:val="24"/>
                    </w:rPr>
                    <w:t>Возможности</w:t>
                  </w:r>
                </w:p>
              </w:tc>
            </w:tr>
            <w:tr w:rsidR="000652D9" w:rsidRPr="007277BB" w:rsidTr="00596709">
              <w:trPr>
                <w:trHeight w:val="20"/>
              </w:trPr>
              <w:tc>
                <w:tcPr>
                  <w:tcW w:w="4785" w:type="dxa"/>
                  <w:tcBorders>
                    <w:top w:val="single" w:sz="4" w:space="0" w:color="auto"/>
                    <w:left w:val="single" w:sz="4" w:space="0" w:color="auto"/>
                    <w:bottom w:val="single" w:sz="4" w:space="0" w:color="auto"/>
                    <w:right w:val="single" w:sz="4" w:space="0" w:color="auto"/>
                  </w:tcBorders>
                </w:tcPr>
                <w:p w:rsidR="000652D9" w:rsidRPr="007277BB" w:rsidRDefault="000652D9" w:rsidP="007277BB">
                  <w:pPr>
                    <w:spacing w:after="0" w:line="240" w:lineRule="auto"/>
                    <w:jc w:val="both"/>
                    <w:rPr>
                      <w:rFonts w:ascii="Times New Roman" w:hAnsi="Times New Roman"/>
                      <w:bCs/>
                      <w:sz w:val="24"/>
                      <w:szCs w:val="24"/>
                    </w:rPr>
                  </w:pPr>
                  <w:r w:rsidRPr="007277BB">
                    <w:rPr>
                      <w:rFonts w:ascii="Times New Roman" w:hAnsi="Times New Roman"/>
                      <w:bCs/>
                      <w:sz w:val="24"/>
                      <w:szCs w:val="24"/>
                    </w:rPr>
                    <w:t xml:space="preserve">Ввод ограничений на ввоз импортной продукции. </w:t>
                  </w:r>
                </w:p>
                <w:p w:rsidR="000652D9" w:rsidRPr="007277BB" w:rsidRDefault="000652D9" w:rsidP="007277BB">
                  <w:pPr>
                    <w:spacing w:after="0" w:line="240" w:lineRule="auto"/>
                    <w:jc w:val="both"/>
                    <w:rPr>
                      <w:rFonts w:ascii="Times New Roman" w:hAnsi="Times New Roman"/>
                      <w:bCs/>
                      <w:sz w:val="24"/>
                      <w:szCs w:val="24"/>
                    </w:rPr>
                  </w:pPr>
                  <w:r w:rsidRPr="007277BB">
                    <w:rPr>
                      <w:rFonts w:ascii="Times New Roman" w:hAnsi="Times New Roman"/>
                      <w:bCs/>
                      <w:sz w:val="24"/>
                      <w:szCs w:val="24"/>
                    </w:rPr>
                    <w:t>Введение более жесткого контроля за услугами</w:t>
                  </w:r>
                </w:p>
                <w:p w:rsidR="000652D9" w:rsidRPr="007277BB" w:rsidRDefault="000652D9" w:rsidP="007277BB">
                  <w:pPr>
                    <w:spacing w:after="0" w:line="240" w:lineRule="auto"/>
                    <w:jc w:val="both"/>
                    <w:rPr>
                      <w:rFonts w:ascii="Times New Roman" w:hAnsi="Times New Roman"/>
                      <w:bCs/>
                      <w:sz w:val="24"/>
                      <w:szCs w:val="24"/>
                    </w:rPr>
                  </w:pPr>
                  <w:r w:rsidRPr="007277BB">
                    <w:rPr>
                      <w:rFonts w:ascii="Times New Roman" w:hAnsi="Times New Roman"/>
                      <w:bCs/>
                      <w:sz w:val="24"/>
                      <w:szCs w:val="24"/>
                    </w:rPr>
                    <w:t>Установление высоких налоговых ставок</w:t>
                  </w:r>
                </w:p>
                <w:p w:rsidR="000652D9" w:rsidRPr="007277BB" w:rsidRDefault="000652D9" w:rsidP="007277BB">
                  <w:pPr>
                    <w:spacing w:after="0" w:line="240" w:lineRule="auto"/>
                    <w:jc w:val="both"/>
                    <w:rPr>
                      <w:rFonts w:ascii="Times New Roman" w:hAnsi="Times New Roman"/>
                      <w:bCs/>
                      <w:sz w:val="24"/>
                      <w:szCs w:val="24"/>
                    </w:rPr>
                  </w:pPr>
                  <w:r w:rsidRPr="007277BB">
                    <w:rPr>
                      <w:rFonts w:ascii="Times New Roman" w:hAnsi="Times New Roman"/>
                      <w:bCs/>
                      <w:sz w:val="24"/>
                      <w:szCs w:val="24"/>
                    </w:rPr>
                    <w:t>Нестабильный курс национальной валюты</w:t>
                  </w:r>
                </w:p>
              </w:tc>
              <w:tc>
                <w:tcPr>
                  <w:tcW w:w="4786" w:type="dxa"/>
                  <w:tcBorders>
                    <w:top w:val="single" w:sz="4" w:space="0" w:color="auto"/>
                    <w:left w:val="single" w:sz="4" w:space="0" w:color="auto"/>
                    <w:bottom w:val="single" w:sz="4" w:space="0" w:color="auto"/>
                    <w:right w:val="single" w:sz="4" w:space="0" w:color="auto"/>
                  </w:tcBorders>
                </w:tcPr>
                <w:p w:rsidR="000652D9" w:rsidRPr="007277BB" w:rsidRDefault="000652D9" w:rsidP="007277BB">
                  <w:pPr>
                    <w:spacing w:after="0" w:line="240" w:lineRule="auto"/>
                    <w:jc w:val="both"/>
                    <w:rPr>
                      <w:rFonts w:ascii="Times New Roman" w:hAnsi="Times New Roman"/>
                      <w:bCs/>
                      <w:sz w:val="24"/>
                      <w:szCs w:val="24"/>
                    </w:rPr>
                  </w:pPr>
                  <w:r w:rsidRPr="007277BB">
                    <w:rPr>
                      <w:rFonts w:ascii="Times New Roman" w:hAnsi="Times New Roman"/>
                      <w:bCs/>
                      <w:sz w:val="24"/>
                      <w:szCs w:val="24"/>
                    </w:rPr>
                    <w:t>Рост платежеспособного спроса</w:t>
                  </w:r>
                </w:p>
                <w:p w:rsidR="000652D9" w:rsidRPr="007277BB" w:rsidRDefault="000652D9" w:rsidP="007277BB">
                  <w:pPr>
                    <w:spacing w:after="0" w:line="240" w:lineRule="auto"/>
                    <w:jc w:val="both"/>
                    <w:rPr>
                      <w:rFonts w:ascii="Times New Roman" w:hAnsi="Times New Roman"/>
                      <w:bCs/>
                      <w:sz w:val="24"/>
                      <w:szCs w:val="24"/>
                    </w:rPr>
                  </w:pPr>
                  <w:r w:rsidRPr="007277BB">
                    <w:rPr>
                      <w:rFonts w:ascii="Times New Roman" w:hAnsi="Times New Roman"/>
                      <w:bCs/>
                      <w:sz w:val="24"/>
                      <w:szCs w:val="24"/>
                    </w:rPr>
                    <w:t xml:space="preserve">НТП в сфере программного обеспечения (новое оборудование, современные схемы продаж) </w:t>
                  </w:r>
                </w:p>
                <w:p w:rsidR="000652D9" w:rsidRPr="007277BB" w:rsidRDefault="000652D9" w:rsidP="007277BB">
                  <w:pPr>
                    <w:spacing w:after="0" w:line="240" w:lineRule="auto"/>
                    <w:jc w:val="both"/>
                    <w:rPr>
                      <w:rFonts w:ascii="Times New Roman" w:hAnsi="Times New Roman"/>
                      <w:bCs/>
                      <w:sz w:val="24"/>
                      <w:szCs w:val="24"/>
                    </w:rPr>
                  </w:pPr>
                  <w:r w:rsidRPr="007277BB">
                    <w:rPr>
                      <w:rFonts w:ascii="Times New Roman" w:hAnsi="Times New Roman"/>
                      <w:bCs/>
                      <w:sz w:val="24"/>
                      <w:szCs w:val="24"/>
                    </w:rPr>
                    <w:t>НТП в социальной сфере (современные методы управления персоналом)</w:t>
                  </w:r>
                </w:p>
                <w:p w:rsidR="000652D9" w:rsidRPr="007277BB" w:rsidRDefault="000652D9" w:rsidP="007277BB">
                  <w:pPr>
                    <w:spacing w:after="0" w:line="240" w:lineRule="auto"/>
                    <w:jc w:val="both"/>
                    <w:rPr>
                      <w:rFonts w:ascii="Times New Roman" w:hAnsi="Times New Roman"/>
                      <w:bCs/>
                      <w:sz w:val="24"/>
                      <w:szCs w:val="24"/>
                    </w:rPr>
                  </w:pPr>
                  <w:r w:rsidRPr="007277BB">
                    <w:rPr>
                      <w:rFonts w:ascii="Times New Roman" w:hAnsi="Times New Roman"/>
                      <w:bCs/>
                      <w:sz w:val="24"/>
                      <w:szCs w:val="24"/>
                    </w:rPr>
                    <w:t>Фокус отрасли на технологическое развитие</w:t>
                  </w:r>
                </w:p>
                <w:p w:rsidR="000652D9" w:rsidRPr="007277BB" w:rsidRDefault="000652D9" w:rsidP="007277BB">
                  <w:pPr>
                    <w:spacing w:after="0" w:line="240" w:lineRule="auto"/>
                    <w:jc w:val="both"/>
                    <w:rPr>
                      <w:rFonts w:ascii="Times New Roman" w:hAnsi="Times New Roman"/>
                      <w:bCs/>
                      <w:sz w:val="24"/>
                      <w:szCs w:val="24"/>
                    </w:rPr>
                  </w:pPr>
                  <w:r w:rsidRPr="007277BB">
                    <w:rPr>
                      <w:rFonts w:ascii="Times New Roman" w:hAnsi="Times New Roman"/>
                      <w:bCs/>
                      <w:sz w:val="24"/>
                      <w:szCs w:val="24"/>
                    </w:rPr>
                    <w:t>Государственная антимонопольная политика</w:t>
                  </w:r>
                </w:p>
              </w:tc>
            </w:tr>
          </w:tbl>
          <w:p w:rsidR="000652D9" w:rsidRDefault="000652D9" w:rsidP="007277BB">
            <w:pPr>
              <w:pStyle w:val="Default"/>
              <w:spacing w:line="360" w:lineRule="auto"/>
              <w:ind w:firstLine="567"/>
              <w:jc w:val="both"/>
              <w:rPr>
                <w:color w:val="auto"/>
                <w:sz w:val="28"/>
                <w:szCs w:val="28"/>
              </w:rPr>
            </w:pPr>
          </w:p>
          <w:p w:rsidR="000652D9" w:rsidRPr="007277BB" w:rsidRDefault="000652D9" w:rsidP="007277BB">
            <w:pPr>
              <w:pStyle w:val="Default"/>
              <w:spacing w:line="360" w:lineRule="auto"/>
              <w:ind w:firstLine="567"/>
              <w:jc w:val="both"/>
              <w:rPr>
                <w:color w:val="auto"/>
                <w:sz w:val="28"/>
                <w:szCs w:val="28"/>
              </w:rPr>
            </w:pPr>
            <w:r w:rsidRPr="007277BB">
              <w:rPr>
                <w:color w:val="auto"/>
                <w:sz w:val="28"/>
                <w:szCs w:val="28"/>
              </w:rPr>
              <w:t>Таким образом, основными сильными сторонами предприятия являю</w:t>
            </w:r>
            <w:r w:rsidRPr="007277BB">
              <w:rPr>
                <w:color w:val="auto"/>
                <w:sz w:val="28"/>
                <w:szCs w:val="28"/>
              </w:rPr>
              <w:t>т</w:t>
            </w:r>
            <w:r w:rsidRPr="007277BB">
              <w:rPr>
                <w:color w:val="auto"/>
                <w:sz w:val="28"/>
                <w:szCs w:val="28"/>
              </w:rPr>
              <w:t>ся: квалификация персонала, доступная информация о рынке, каналы сбыта, репутация услуг, организационная структура предприятия, квалификация управленческого персонала, эффективная структура управления. Основные слабые стороны: неустойчивые каналы сбыта, низкая доля рынка, отсутствие грамотной ценовой политики, низкий уровень планирования прибыли.</w:t>
            </w:r>
          </w:p>
          <w:p w:rsidR="000652D9" w:rsidRPr="007277BB" w:rsidRDefault="000652D9" w:rsidP="007277BB">
            <w:pPr>
              <w:widowControl w:val="0"/>
              <w:autoSpaceDE w:val="0"/>
              <w:autoSpaceDN w:val="0"/>
              <w:adjustRightInd w:val="0"/>
              <w:spacing w:after="0" w:line="360" w:lineRule="auto"/>
              <w:ind w:firstLine="567"/>
              <w:contextualSpacing/>
              <w:jc w:val="both"/>
              <w:rPr>
                <w:rFonts w:ascii="Times New Roman" w:hAnsi="Times New Roman"/>
                <w:sz w:val="28"/>
                <w:szCs w:val="28"/>
                <w:lang w:eastAsia="ru-RU"/>
              </w:rPr>
            </w:pPr>
          </w:p>
        </w:tc>
      </w:tr>
      <w:tr w:rsidR="000652D9" w:rsidRPr="00F84E5F" w:rsidTr="00596709">
        <w:trPr>
          <w:trHeight w:val="2268"/>
          <w:jc w:val="center"/>
        </w:trPr>
        <w:tc>
          <w:tcPr>
            <w:tcW w:w="2122" w:type="dxa"/>
          </w:tcPr>
          <w:p w:rsidR="000652D9" w:rsidRPr="00F84E5F" w:rsidRDefault="000652D9" w:rsidP="00596709">
            <w:pPr>
              <w:widowControl w:val="0"/>
              <w:autoSpaceDE w:val="0"/>
              <w:autoSpaceDN w:val="0"/>
              <w:adjustRightInd w:val="0"/>
              <w:spacing w:after="0" w:line="240" w:lineRule="auto"/>
              <w:jc w:val="center"/>
              <w:rPr>
                <w:rFonts w:ascii="Times New Roman" w:hAnsi="Times New Roman"/>
                <w:sz w:val="24"/>
                <w:szCs w:val="24"/>
                <w:lang w:eastAsia="ru-RU"/>
              </w:rPr>
            </w:pPr>
            <w:r w:rsidRPr="00F84E5F">
              <w:rPr>
                <w:rFonts w:ascii="Times New Roman" w:hAnsi="Times New Roman"/>
                <w:sz w:val="24"/>
                <w:szCs w:val="24"/>
                <w:lang w:eastAsia="ru-RU"/>
              </w:rPr>
              <w:t>Кейс-задача № 2</w:t>
            </w:r>
          </w:p>
        </w:tc>
        <w:tc>
          <w:tcPr>
            <w:tcW w:w="7938" w:type="dxa"/>
          </w:tcPr>
          <w:p w:rsidR="000652D9" w:rsidRPr="007277BB" w:rsidRDefault="000652D9" w:rsidP="007277BB">
            <w:pPr>
              <w:pStyle w:val="Default"/>
              <w:spacing w:line="360" w:lineRule="auto"/>
              <w:ind w:firstLine="567"/>
              <w:jc w:val="both"/>
              <w:rPr>
                <w:color w:val="auto"/>
                <w:sz w:val="28"/>
                <w:szCs w:val="28"/>
              </w:rPr>
            </w:pPr>
            <w:r w:rsidRPr="007277BB">
              <w:rPr>
                <w:color w:val="auto"/>
                <w:sz w:val="28"/>
                <w:szCs w:val="28"/>
              </w:rPr>
              <w:t xml:space="preserve">Организационная структура предприятия </w:t>
            </w:r>
            <w:r>
              <w:rPr>
                <w:color w:val="auto"/>
                <w:sz w:val="28"/>
                <w:szCs w:val="28"/>
              </w:rPr>
              <w:t>ООО «Сабнетсофт»</w:t>
            </w:r>
            <w:r w:rsidRPr="007277BB">
              <w:rPr>
                <w:color w:val="auto"/>
                <w:sz w:val="28"/>
                <w:szCs w:val="28"/>
              </w:rPr>
              <w:t xml:space="preserve"> – матричная. Матричная структура – это комбинация продуктовой и функциональной структур. Она объединяет преимущества обеих структур для большей эффективности. Эта структура самая сложная из существующих. Отличительная особенность матричной структуры – подчинение сотрудников двум или более руководителям одного уровня. Организационная структура объекта исслед</w:t>
            </w:r>
            <w:r>
              <w:rPr>
                <w:color w:val="auto"/>
                <w:sz w:val="28"/>
                <w:szCs w:val="28"/>
              </w:rPr>
              <w:t>ования представлена на рисунке 1</w:t>
            </w:r>
            <w:r w:rsidRPr="007277BB">
              <w:rPr>
                <w:color w:val="auto"/>
                <w:sz w:val="28"/>
                <w:szCs w:val="28"/>
              </w:rPr>
              <w:t>.</w:t>
            </w:r>
          </w:p>
          <w:p w:rsidR="000652D9" w:rsidRPr="007277BB" w:rsidRDefault="000652D9" w:rsidP="007277BB">
            <w:pPr>
              <w:spacing w:after="0" w:line="360" w:lineRule="auto"/>
              <w:ind w:firstLine="567"/>
              <w:jc w:val="center"/>
              <w:rPr>
                <w:rFonts w:ascii="Times New Roman" w:hAnsi="Times New Roman"/>
                <w:bCs/>
                <w:sz w:val="28"/>
                <w:szCs w:val="28"/>
              </w:rPr>
            </w:pPr>
            <w:r w:rsidRPr="007277BB">
              <w:rPr>
                <w:rFonts w:ascii="Times New Roman" w:hAnsi="Times New Roman"/>
                <w:bCs/>
                <w:sz w:val="28"/>
                <w:szCs w:val="28"/>
              </w:rPr>
              <w:pict>
                <v:shape id="_x0000_i1025" type="#_x0000_t75" style="width:183pt;height:254.25pt">
                  <v:imagedata r:id="rId9" o:title=""/>
                </v:shape>
              </w:pict>
            </w:r>
          </w:p>
          <w:p w:rsidR="000652D9" w:rsidRPr="007277BB" w:rsidRDefault="000652D9" w:rsidP="007277BB">
            <w:pPr>
              <w:spacing w:after="0" w:line="360" w:lineRule="auto"/>
              <w:ind w:firstLine="567"/>
              <w:jc w:val="center"/>
              <w:rPr>
                <w:rFonts w:ascii="Times New Roman" w:hAnsi="Times New Roman"/>
                <w:bCs/>
                <w:sz w:val="28"/>
                <w:szCs w:val="28"/>
              </w:rPr>
            </w:pPr>
            <w:r>
              <w:rPr>
                <w:rFonts w:ascii="Times New Roman" w:hAnsi="Times New Roman"/>
                <w:bCs/>
                <w:sz w:val="28"/>
                <w:szCs w:val="28"/>
              </w:rPr>
              <w:t>Рисунок 1 -</w:t>
            </w:r>
            <w:r w:rsidRPr="007277BB">
              <w:rPr>
                <w:rFonts w:ascii="Times New Roman" w:hAnsi="Times New Roman"/>
                <w:bCs/>
                <w:sz w:val="28"/>
                <w:szCs w:val="28"/>
              </w:rPr>
              <w:t xml:space="preserve"> Организационная структура объекта исследования</w:t>
            </w:r>
          </w:p>
          <w:p w:rsidR="000652D9" w:rsidRPr="007277BB" w:rsidRDefault="000652D9" w:rsidP="007277BB">
            <w:pPr>
              <w:pStyle w:val="Default"/>
              <w:spacing w:line="360" w:lineRule="auto"/>
              <w:ind w:firstLine="567"/>
              <w:jc w:val="both"/>
              <w:rPr>
                <w:color w:val="auto"/>
                <w:sz w:val="28"/>
                <w:szCs w:val="28"/>
              </w:rPr>
            </w:pPr>
          </w:p>
          <w:p w:rsidR="000652D9" w:rsidRPr="007277BB" w:rsidRDefault="000652D9" w:rsidP="007277BB">
            <w:pPr>
              <w:pStyle w:val="Default"/>
              <w:spacing w:line="360" w:lineRule="auto"/>
              <w:ind w:firstLine="567"/>
              <w:jc w:val="both"/>
              <w:rPr>
                <w:color w:val="auto"/>
                <w:sz w:val="28"/>
                <w:szCs w:val="28"/>
              </w:rPr>
            </w:pPr>
            <w:r w:rsidRPr="007277BB">
              <w:rPr>
                <w:color w:val="auto"/>
                <w:sz w:val="28"/>
                <w:szCs w:val="28"/>
              </w:rPr>
              <w:t xml:space="preserve">Функции отделов компании: </w:t>
            </w:r>
          </w:p>
          <w:p w:rsidR="000652D9" w:rsidRPr="007277BB" w:rsidRDefault="000652D9" w:rsidP="007277BB">
            <w:pPr>
              <w:pStyle w:val="Default"/>
              <w:spacing w:line="360" w:lineRule="auto"/>
              <w:ind w:firstLine="567"/>
              <w:jc w:val="both"/>
              <w:rPr>
                <w:color w:val="auto"/>
                <w:sz w:val="28"/>
                <w:szCs w:val="28"/>
              </w:rPr>
            </w:pPr>
            <w:r w:rsidRPr="007277BB">
              <w:rPr>
                <w:color w:val="auto"/>
                <w:sz w:val="28"/>
                <w:szCs w:val="28"/>
              </w:rPr>
              <w:t xml:space="preserve">1. Отдел разработки С++. </w:t>
            </w:r>
          </w:p>
          <w:p w:rsidR="000652D9" w:rsidRPr="007277BB" w:rsidRDefault="000652D9" w:rsidP="007277BB">
            <w:pPr>
              <w:pStyle w:val="Default"/>
              <w:spacing w:line="360" w:lineRule="auto"/>
              <w:ind w:firstLine="567"/>
              <w:jc w:val="both"/>
              <w:rPr>
                <w:color w:val="auto"/>
                <w:sz w:val="28"/>
                <w:szCs w:val="28"/>
              </w:rPr>
            </w:pPr>
            <w:r w:rsidRPr="007277BB">
              <w:rPr>
                <w:color w:val="auto"/>
                <w:sz w:val="28"/>
                <w:szCs w:val="28"/>
              </w:rPr>
              <w:t xml:space="preserve">Разработка десктопных приложений или расширений функций систем (библиотек DLL, служб, сервисов, драйверов). </w:t>
            </w:r>
          </w:p>
          <w:p w:rsidR="000652D9" w:rsidRPr="007277BB" w:rsidRDefault="000652D9" w:rsidP="007277BB">
            <w:pPr>
              <w:pStyle w:val="Default"/>
              <w:spacing w:line="360" w:lineRule="auto"/>
              <w:ind w:firstLine="567"/>
              <w:jc w:val="both"/>
              <w:rPr>
                <w:color w:val="auto"/>
                <w:sz w:val="28"/>
                <w:szCs w:val="28"/>
              </w:rPr>
            </w:pPr>
            <w:r w:rsidRPr="007277BB">
              <w:rPr>
                <w:color w:val="auto"/>
                <w:sz w:val="28"/>
                <w:szCs w:val="28"/>
              </w:rPr>
              <w:t xml:space="preserve">2. Отдел проектирования интерфейсов. </w:t>
            </w:r>
          </w:p>
          <w:p w:rsidR="000652D9" w:rsidRPr="007277BB" w:rsidRDefault="000652D9" w:rsidP="007277BB">
            <w:pPr>
              <w:pStyle w:val="Default"/>
              <w:spacing w:line="360" w:lineRule="auto"/>
              <w:ind w:firstLine="567"/>
              <w:jc w:val="both"/>
              <w:rPr>
                <w:color w:val="auto"/>
                <w:sz w:val="28"/>
                <w:szCs w:val="28"/>
              </w:rPr>
            </w:pPr>
            <w:r w:rsidRPr="007277BB">
              <w:rPr>
                <w:color w:val="auto"/>
                <w:sz w:val="28"/>
                <w:szCs w:val="28"/>
              </w:rPr>
              <w:t xml:space="preserve">Разработка интерфейсов в тех проектах, где нужно продумывать каждый элемент интерфейса отдельно (как правило это веб или мобильные приложения. </w:t>
            </w:r>
          </w:p>
          <w:p w:rsidR="000652D9" w:rsidRPr="007277BB" w:rsidRDefault="000652D9" w:rsidP="007277BB">
            <w:pPr>
              <w:pStyle w:val="Default"/>
              <w:spacing w:line="360" w:lineRule="auto"/>
              <w:ind w:firstLine="567"/>
              <w:jc w:val="both"/>
              <w:rPr>
                <w:color w:val="auto"/>
                <w:sz w:val="28"/>
                <w:szCs w:val="28"/>
              </w:rPr>
            </w:pPr>
            <w:r w:rsidRPr="007277BB">
              <w:rPr>
                <w:color w:val="auto"/>
                <w:sz w:val="28"/>
                <w:szCs w:val="28"/>
              </w:rPr>
              <w:t xml:space="preserve">3. Отдел автотестирования. </w:t>
            </w:r>
          </w:p>
          <w:p w:rsidR="000652D9" w:rsidRPr="007277BB" w:rsidRDefault="000652D9" w:rsidP="007277BB">
            <w:pPr>
              <w:pStyle w:val="Default"/>
              <w:spacing w:line="360" w:lineRule="auto"/>
              <w:ind w:firstLine="567"/>
              <w:jc w:val="both"/>
              <w:rPr>
                <w:color w:val="auto"/>
                <w:sz w:val="28"/>
                <w:szCs w:val="28"/>
              </w:rPr>
            </w:pPr>
            <w:r w:rsidRPr="007277BB">
              <w:rPr>
                <w:color w:val="auto"/>
                <w:sz w:val="28"/>
                <w:szCs w:val="28"/>
              </w:rPr>
              <w:t xml:space="preserve">Создание и поддержание скриптов для выполнения автоматических проверок продуктов после внесения изменений. 22 </w:t>
            </w:r>
          </w:p>
          <w:p w:rsidR="000652D9" w:rsidRPr="007277BB" w:rsidRDefault="000652D9" w:rsidP="007277BB">
            <w:pPr>
              <w:pStyle w:val="Default"/>
              <w:spacing w:line="360" w:lineRule="auto"/>
              <w:ind w:firstLine="567"/>
              <w:jc w:val="both"/>
              <w:rPr>
                <w:color w:val="auto"/>
                <w:sz w:val="28"/>
                <w:szCs w:val="28"/>
              </w:rPr>
            </w:pPr>
            <w:r w:rsidRPr="007277BB">
              <w:rPr>
                <w:color w:val="auto"/>
                <w:sz w:val="28"/>
                <w:szCs w:val="28"/>
              </w:rPr>
              <w:t xml:space="preserve">4. Отдел архитектуры. </w:t>
            </w:r>
          </w:p>
          <w:p w:rsidR="000652D9" w:rsidRPr="007277BB" w:rsidRDefault="000652D9" w:rsidP="007277BB">
            <w:pPr>
              <w:pStyle w:val="Default"/>
              <w:spacing w:line="360" w:lineRule="auto"/>
              <w:ind w:firstLine="567"/>
              <w:jc w:val="both"/>
              <w:rPr>
                <w:color w:val="auto"/>
                <w:sz w:val="28"/>
                <w:szCs w:val="28"/>
              </w:rPr>
            </w:pPr>
            <w:r w:rsidRPr="007277BB">
              <w:rPr>
                <w:color w:val="auto"/>
                <w:sz w:val="28"/>
                <w:szCs w:val="28"/>
              </w:rPr>
              <w:t xml:space="preserve">Разработка архитектуры сложных приложений, определение технологий и принципов информационных обменов между системами. </w:t>
            </w:r>
          </w:p>
          <w:p w:rsidR="000652D9" w:rsidRPr="007277BB" w:rsidRDefault="000652D9" w:rsidP="007277BB">
            <w:pPr>
              <w:pStyle w:val="Default"/>
              <w:spacing w:line="360" w:lineRule="auto"/>
              <w:ind w:firstLine="567"/>
              <w:jc w:val="both"/>
              <w:rPr>
                <w:color w:val="auto"/>
                <w:sz w:val="28"/>
                <w:szCs w:val="28"/>
              </w:rPr>
            </w:pPr>
            <w:r w:rsidRPr="007277BB">
              <w:rPr>
                <w:color w:val="auto"/>
                <w:sz w:val="28"/>
                <w:szCs w:val="28"/>
              </w:rPr>
              <w:t xml:space="preserve">5. Отдел персонала. </w:t>
            </w:r>
          </w:p>
          <w:p w:rsidR="000652D9" w:rsidRPr="007277BB" w:rsidRDefault="000652D9" w:rsidP="007277BB">
            <w:pPr>
              <w:pStyle w:val="Default"/>
              <w:spacing w:line="360" w:lineRule="auto"/>
              <w:ind w:firstLine="567"/>
              <w:jc w:val="both"/>
              <w:rPr>
                <w:color w:val="auto"/>
                <w:sz w:val="28"/>
                <w:szCs w:val="28"/>
              </w:rPr>
            </w:pPr>
            <w:r w:rsidRPr="007277BB">
              <w:rPr>
                <w:color w:val="auto"/>
                <w:sz w:val="28"/>
                <w:szCs w:val="28"/>
              </w:rPr>
              <w:t xml:space="preserve">Подбор и адаптация персонала, ведение учета кадровых документов. </w:t>
            </w:r>
          </w:p>
          <w:p w:rsidR="000652D9" w:rsidRPr="007277BB" w:rsidRDefault="000652D9" w:rsidP="007277BB">
            <w:pPr>
              <w:pStyle w:val="Default"/>
              <w:spacing w:line="360" w:lineRule="auto"/>
              <w:ind w:firstLine="567"/>
              <w:jc w:val="both"/>
              <w:rPr>
                <w:color w:val="auto"/>
                <w:sz w:val="28"/>
                <w:szCs w:val="28"/>
              </w:rPr>
            </w:pPr>
            <w:r w:rsidRPr="007277BB">
              <w:rPr>
                <w:color w:val="auto"/>
                <w:sz w:val="28"/>
                <w:szCs w:val="28"/>
              </w:rPr>
              <w:t xml:space="preserve">6. Отдел разработки JAVA. </w:t>
            </w:r>
          </w:p>
          <w:p w:rsidR="000652D9" w:rsidRPr="007277BB" w:rsidRDefault="000652D9" w:rsidP="007277BB">
            <w:pPr>
              <w:pStyle w:val="Default"/>
              <w:spacing w:line="360" w:lineRule="auto"/>
              <w:ind w:firstLine="567"/>
              <w:jc w:val="both"/>
              <w:rPr>
                <w:color w:val="auto"/>
                <w:sz w:val="28"/>
                <w:szCs w:val="28"/>
              </w:rPr>
            </w:pPr>
            <w:r w:rsidRPr="007277BB">
              <w:rPr>
                <w:color w:val="auto"/>
                <w:sz w:val="28"/>
                <w:szCs w:val="28"/>
              </w:rPr>
              <w:t xml:space="preserve">Разработка проектов на базе технологии JAVA и её производных. В основном веб и мобильных приложений. </w:t>
            </w:r>
          </w:p>
          <w:p w:rsidR="000652D9" w:rsidRPr="007277BB" w:rsidRDefault="000652D9" w:rsidP="007277BB">
            <w:pPr>
              <w:pStyle w:val="Default"/>
              <w:spacing w:line="360" w:lineRule="auto"/>
              <w:ind w:firstLine="567"/>
              <w:jc w:val="both"/>
              <w:rPr>
                <w:color w:val="auto"/>
                <w:sz w:val="28"/>
                <w:szCs w:val="28"/>
              </w:rPr>
            </w:pPr>
            <w:r w:rsidRPr="007277BB">
              <w:rPr>
                <w:color w:val="auto"/>
                <w:sz w:val="28"/>
                <w:szCs w:val="28"/>
              </w:rPr>
              <w:t xml:space="preserve">7. Отдел разработки макетов. </w:t>
            </w:r>
          </w:p>
          <w:p w:rsidR="000652D9" w:rsidRPr="007277BB" w:rsidRDefault="000652D9" w:rsidP="007277BB">
            <w:pPr>
              <w:pStyle w:val="Default"/>
              <w:spacing w:line="360" w:lineRule="auto"/>
              <w:ind w:firstLine="567"/>
              <w:jc w:val="both"/>
              <w:rPr>
                <w:color w:val="auto"/>
                <w:sz w:val="28"/>
                <w:szCs w:val="28"/>
              </w:rPr>
            </w:pPr>
            <w:r w:rsidRPr="007277BB">
              <w:rPr>
                <w:color w:val="auto"/>
                <w:sz w:val="28"/>
                <w:szCs w:val="28"/>
              </w:rPr>
              <w:t xml:space="preserve">Создание макетов – визуальных образов приложений для демонстрации заказчику, без полностью созданного внутреннего наполнения. </w:t>
            </w:r>
          </w:p>
          <w:p w:rsidR="000652D9" w:rsidRPr="007277BB" w:rsidRDefault="000652D9" w:rsidP="007277BB">
            <w:pPr>
              <w:pStyle w:val="Default"/>
              <w:spacing w:line="360" w:lineRule="auto"/>
              <w:ind w:firstLine="567"/>
              <w:jc w:val="both"/>
              <w:rPr>
                <w:color w:val="auto"/>
                <w:sz w:val="28"/>
                <w:szCs w:val="28"/>
              </w:rPr>
            </w:pPr>
            <w:r w:rsidRPr="007277BB">
              <w:rPr>
                <w:color w:val="auto"/>
                <w:sz w:val="28"/>
                <w:szCs w:val="28"/>
              </w:rPr>
              <w:t xml:space="preserve">8. Отдел тестирования веб. </w:t>
            </w:r>
          </w:p>
          <w:p w:rsidR="000652D9" w:rsidRPr="007277BB" w:rsidRDefault="000652D9" w:rsidP="007277BB">
            <w:pPr>
              <w:pStyle w:val="Default"/>
              <w:spacing w:line="360" w:lineRule="auto"/>
              <w:ind w:firstLine="567"/>
              <w:jc w:val="both"/>
              <w:rPr>
                <w:color w:val="auto"/>
                <w:sz w:val="28"/>
                <w:szCs w:val="28"/>
              </w:rPr>
            </w:pPr>
            <w:r w:rsidRPr="007277BB">
              <w:rPr>
                <w:color w:val="auto"/>
                <w:sz w:val="28"/>
                <w:szCs w:val="28"/>
              </w:rPr>
              <w:t xml:space="preserve">Основная цель отдела тестирования  организационное обеспечение мероприятий, направленных на внедрение инновационных технологий, например, проведение программ ручного и регрессионного тестирования. </w:t>
            </w:r>
          </w:p>
          <w:p w:rsidR="000652D9" w:rsidRPr="007277BB" w:rsidRDefault="000652D9" w:rsidP="007277BB">
            <w:pPr>
              <w:pStyle w:val="Default"/>
              <w:spacing w:line="360" w:lineRule="auto"/>
              <w:ind w:firstLine="567"/>
              <w:jc w:val="both"/>
              <w:rPr>
                <w:color w:val="auto"/>
                <w:sz w:val="28"/>
                <w:szCs w:val="28"/>
              </w:rPr>
            </w:pPr>
            <w:r w:rsidRPr="007277BB">
              <w:rPr>
                <w:color w:val="auto"/>
                <w:sz w:val="28"/>
                <w:szCs w:val="28"/>
              </w:rPr>
              <w:t xml:space="preserve">9. Отдел системного анализа. </w:t>
            </w:r>
          </w:p>
          <w:p w:rsidR="000652D9" w:rsidRPr="007277BB" w:rsidRDefault="000652D9" w:rsidP="007277BB">
            <w:pPr>
              <w:pStyle w:val="Default"/>
              <w:spacing w:line="360" w:lineRule="auto"/>
              <w:ind w:firstLine="567"/>
              <w:jc w:val="both"/>
              <w:rPr>
                <w:color w:val="auto"/>
                <w:sz w:val="28"/>
                <w:szCs w:val="28"/>
              </w:rPr>
            </w:pPr>
            <w:r w:rsidRPr="007277BB">
              <w:rPr>
                <w:color w:val="auto"/>
                <w:sz w:val="28"/>
                <w:szCs w:val="28"/>
              </w:rPr>
              <w:t xml:space="preserve">Создание технических заданий для разработчиков ПО с описанием всех требований, которые выдвигаются к информационной системе в рамках проекта. </w:t>
            </w:r>
          </w:p>
          <w:p w:rsidR="000652D9" w:rsidRPr="007277BB" w:rsidRDefault="000652D9" w:rsidP="007277BB">
            <w:pPr>
              <w:pStyle w:val="Default"/>
              <w:spacing w:line="360" w:lineRule="auto"/>
              <w:ind w:firstLine="567"/>
              <w:jc w:val="both"/>
              <w:rPr>
                <w:color w:val="auto"/>
                <w:sz w:val="28"/>
                <w:szCs w:val="28"/>
              </w:rPr>
            </w:pPr>
            <w:r w:rsidRPr="007277BB">
              <w:rPr>
                <w:color w:val="auto"/>
                <w:sz w:val="28"/>
                <w:szCs w:val="28"/>
              </w:rPr>
              <w:t xml:space="preserve">10. Отдел снабжения. </w:t>
            </w:r>
          </w:p>
          <w:p w:rsidR="000652D9" w:rsidRPr="007277BB" w:rsidRDefault="000652D9" w:rsidP="007277BB">
            <w:pPr>
              <w:pStyle w:val="Default"/>
              <w:spacing w:line="360" w:lineRule="auto"/>
              <w:ind w:firstLine="567"/>
              <w:jc w:val="both"/>
              <w:rPr>
                <w:color w:val="auto"/>
                <w:sz w:val="28"/>
                <w:szCs w:val="28"/>
              </w:rPr>
            </w:pPr>
            <w:r w:rsidRPr="007277BB">
              <w:rPr>
                <w:color w:val="auto"/>
                <w:sz w:val="28"/>
                <w:szCs w:val="28"/>
              </w:rPr>
              <w:t xml:space="preserve">Техническое сопровождение техники и мебели, уборка помещений. </w:t>
            </w:r>
          </w:p>
          <w:p w:rsidR="000652D9" w:rsidRPr="007277BB" w:rsidRDefault="000652D9" w:rsidP="007277BB">
            <w:pPr>
              <w:pStyle w:val="Default"/>
              <w:spacing w:line="360" w:lineRule="auto"/>
              <w:ind w:firstLine="567"/>
              <w:jc w:val="both"/>
              <w:rPr>
                <w:color w:val="auto"/>
                <w:sz w:val="28"/>
                <w:szCs w:val="28"/>
              </w:rPr>
            </w:pPr>
            <w:r w:rsidRPr="007277BB">
              <w:rPr>
                <w:color w:val="auto"/>
                <w:sz w:val="28"/>
                <w:szCs w:val="28"/>
              </w:rPr>
              <w:t xml:space="preserve">11. Отдел разработки 1C. </w:t>
            </w:r>
          </w:p>
          <w:p w:rsidR="000652D9" w:rsidRPr="007277BB" w:rsidRDefault="000652D9" w:rsidP="007277BB">
            <w:pPr>
              <w:pStyle w:val="Default"/>
              <w:spacing w:line="360" w:lineRule="auto"/>
              <w:ind w:firstLine="567"/>
              <w:jc w:val="both"/>
              <w:rPr>
                <w:color w:val="auto"/>
                <w:sz w:val="28"/>
                <w:szCs w:val="28"/>
              </w:rPr>
            </w:pPr>
            <w:r w:rsidRPr="007277BB">
              <w:rPr>
                <w:color w:val="auto"/>
                <w:sz w:val="28"/>
                <w:szCs w:val="28"/>
              </w:rPr>
              <w:t xml:space="preserve">Доработка типовых конфигураций 1С под требования заказчиков. Разработка систем регламентированного учета и финансовой отчетности. </w:t>
            </w:r>
          </w:p>
          <w:p w:rsidR="000652D9" w:rsidRPr="007277BB" w:rsidRDefault="000652D9" w:rsidP="007277BB">
            <w:pPr>
              <w:pStyle w:val="Default"/>
              <w:spacing w:line="360" w:lineRule="auto"/>
              <w:ind w:firstLine="567"/>
              <w:jc w:val="both"/>
              <w:rPr>
                <w:color w:val="auto"/>
                <w:sz w:val="28"/>
                <w:szCs w:val="28"/>
              </w:rPr>
            </w:pPr>
            <w:r w:rsidRPr="007277BB">
              <w:rPr>
                <w:color w:val="auto"/>
                <w:sz w:val="28"/>
                <w:szCs w:val="28"/>
              </w:rPr>
              <w:t xml:space="preserve">12. Отдел тестирования декстопприложений. </w:t>
            </w:r>
          </w:p>
          <w:p w:rsidR="000652D9" w:rsidRPr="007277BB" w:rsidRDefault="000652D9" w:rsidP="007277BB">
            <w:pPr>
              <w:pStyle w:val="Default"/>
              <w:spacing w:line="360" w:lineRule="auto"/>
              <w:ind w:firstLine="567"/>
              <w:jc w:val="both"/>
              <w:rPr>
                <w:color w:val="auto"/>
                <w:sz w:val="28"/>
                <w:szCs w:val="28"/>
              </w:rPr>
            </w:pPr>
            <w:r w:rsidRPr="007277BB">
              <w:rPr>
                <w:color w:val="auto"/>
                <w:sz w:val="28"/>
                <w:szCs w:val="28"/>
              </w:rPr>
              <w:t xml:space="preserve">Проверка отдельных приложений в windows среде, в том числе их установку и удаление из операционной системы клиента. </w:t>
            </w:r>
          </w:p>
          <w:p w:rsidR="000652D9" w:rsidRPr="007277BB" w:rsidRDefault="000652D9" w:rsidP="007277BB">
            <w:pPr>
              <w:pStyle w:val="Default"/>
              <w:spacing w:line="360" w:lineRule="auto"/>
              <w:ind w:firstLine="567"/>
              <w:jc w:val="both"/>
              <w:rPr>
                <w:color w:val="auto"/>
                <w:sz w:val="28"/>
                <w:szCs w:val="28"/>
              </w:rPr>
            </w:pPr>
            <w:r w:rsidRPr="007277BB">
              <w:rPr>
                <w:color w:val="auto"/>
                <w:sz w:val="28"/>
                <w:szCs w:val="28"/>
              </w:rPr>
              <w:t xml:space="preserve">13. Отдел бизнес анализа. </w:t>
            </w:r>
          </w:p>
          <w:p w:rsidR="000652D9" w:rsidRPr="007277BB" w:rsidRDefault="000652D9" w:rsidP="007277BB">
            <w:pPr>
              <w:pStyle w:val="Default"/>
              <w:spacing w:line="360" w:lineRule="auto"/>
              <w:ind w:firstLine="567"/>
              <w:jc w:val="both"/>
              <w:rPr>
                <w:color w:val="auto"/>
                <w:sz w:val="28"/>
                <w:szCs w:val="28"/>
              </w:rPr>
            </w:pPr>
            <w:r w:rsidRPr="007277BB">
              <w:rPr>
                <w:color w:val="auto"/>
                <w:sz w:val="28"/>
                <w:szCs w:val="28"/>
              </w:rPr>
              <w:t xml:space="preserve">Проведение встреч с заказчиками ПО, выявление потребностей по оптимизации производства, оценка входящих от заказчиков требований. </w:t>
            </w:r>
          </w:p>
          <w:p w:rsidR="000652D9" w:rsidRPr="007277BB" w:rsidRDefault="000652D9" w:rsidP="007277BB">
            <w:pPr>
              <w:pStyle w:val="Default"/>
              <w:spacing w:line="360" w:lineRule="auto"/>
              <w:ind w:firstLine="567"/>
              <w:jc w:val="both"/>
              <w:rPr>
                <w:color w:val="auto"/>
                <w:sz w:val="28"/>
                <w:szCs w:val="28"/>
              </w:rPr>
            </w:pPr>
            <w:r w:rsidRPr="007277BB">
              <w:rPr>
                <w:color w:val="auto"/>
                <w:sz w:val="28"/>
                <w:szCs w:val="28"/>
              </w:rPr>
              <w:t xml:space="preserve">14. Юридический отдел. </w:t>
            </w:r>
          </w:p>
          <w:p w:rsidR="000652D9" w:rsidRPr="007277BB" w:rsidRDefault="000652D9" w:rsidP="007277BB">
            <w:pPr>
              <w:pStyle w:val="Default"/>
              <w:spacing w:line="360" w:lineRule="auto"/>
              <w:ind w:firstLine="567"/>
              <w:jc w:val="both"/>
              <w:rPr>
                <w:color w:val="auto"/>
                <w:sz w:val="28"/>
                <w:szCs w:val="28"/>
              </w:rPr>
            </w:pPr>
            <w:r w:rsidRPr="007277BB">
              <w:rPr>
                <w:color w:val="auto"/>
                <w:sz w:val="28"/>
                <w:szCs w:val="28"/>
              </w:rPr>
              <w:t>Заключение договоров с заказчиками и поставщиками.</w:t>
            </w:r>
          </w:p>
          <w:p w:rsidR="000652D9" w:rsidRPr="007277BB" w:rsidRDefault="000652D9" w:rsidP="007277BB">
            <w:pPr>
              <w:widowControl w:val="0"/>
              <w:autoSpaceDE w:val="0"/>
              <w:autoSpaceDN w:val="0"/>
              <w:adjustRightInd w:val="0"/>
              <w:spacing w:after="0" w:line="360" w:lineRule="auto"/>
              <w:ind w:firstLine="567"/>
              <w:jc w:val="both"/>
              <w:rPr>
                <w:rFonts w:ascii="Times New Roman" w:hAnsi="Times New Roman"/>
                <w:sz w:val="28"/>
                <w:szCs w:val="28"/>
                <w:lang w:eastAsia="ru-RU"/>
              </w:rPr>
            </w:pPr>
          </w:p>
        </w:tc>
      </w:tr>
      <w:tr w:rsidR="000652D9" w:rsidRPr="00F84E5F" w:rsidTr="00596709">
        <w:trPr>
          <w:trHeight w:val="2268"/>
          <w:jc w:val="center"/>
        </w:trPr>
        <w:tc>
          <w:tcPr>
            <w:tcW w:w="2122" w:type="dxa"/>
          </w:tcPr>
          <w:p w:rsidR="000652D9" w:rsidRPr="00F84E5F" w:rsidRDefault="000652D9" w:rsidP="00596709">
            <w:pPr>
              <w:widowControl w:val="0"/>
              <w:autoSpaceDE w:val="0"/>
              <w:autoSpaceDN w:val="0"/>
              <w:adjustRightInd w:val="0"/>
              <w:spacing w:after="0" w:line="240" w:lineRule="auto"/>
              <w:jc w:val="center"/>
              <w:rPr>
                <w:rFonts w:ascii="Times New Roman" w:hAnsi="Times New Roman"/>
                <w:sz w:val="24"/>
                <w:szCs w:val="24"/>
                <w:lang w:eastAsia="ru-RU"/>
              </w:rPr>
            </w:pPr>
            <w:r w:rsidRPr="00F84E5F">
              <w:rPr>
                <w:rFonts w:ascii="Times New Roman" w:hAnsi="Times New Roman"/>
                <w:sz w:val="24"/>
                <w:szCs w:val="24"/>
                <w:lang w:eastAsia="ru-RU"/>
              </w:rPr>
              <w:t>Кейс-задача № 3</w:t>
            </w:r>
          </w:p>
        </w:tc>
        <w:tc>
          <w:tcPr>
            <w:tcW w:w="7938" w:type="dxa"/>
          </w:tcPr>
          <w:p w:rsidR="000652D9" w:rsidRPr="003E4B33" w:rsidRDefault="000652D9" w:rsidP="003E4B33">
            <w:pPr>
              <w:pStyle w:val="Default"/>
              <w:spacing w:line="360" w:lineRule="auto"/>
              <w:ind w:firstLine="567"/>
              <w:jc w:val="both"/>
              <w:rPr>
                <w:color w:val="auto"/>
                <w:sz w:val="28"/>
                <w:szCs w:val="28"/>
              </w:rPr>
            </w:pPr>
            <w:r w:rsidRPr="003E4B33">
              <w:rPr>
                <w:color w:val="auto"/>
                <w:sz w:val="28"/>
                <w:szCs w:val="28"/>
              </w:rPr>
              <w:t>Актуальность темы исследования обусловлена ключевой ролью эффективного взаимодействия между сотрудниками и подразделениями в достижении стратегических целей современных организаций. В условиях постоянно усложняющейся бизнес-среды, развития сетевых форм организаций на смену традиционным иерархическим структурам, а также ускорения темпов обмена информацией, потребность в систематизированном и оптимизированном рабочем взаимодействии становится критической.</w:t>
            </w:r>
          </w:p>
          <w:p w:rsidR="000652D9" w:rsidRPr="003E4B33" w:rsidRDefault="000652D9" w:rsidP="003E4B33">
            <w:pPr>
              <w:pStyle w:val="Default"/>
              <w:spacing w:line="360" w:lineRule="auto"/>
              <w:ind w:firstLine="567"/>
              <w:jc w:val="both"/>
              <w:rPr>
                <w:color w:val="auto"/>
                <w:sz w:val="28"/>
                <w:szCs w:val="28"/>
              </w:rPr>
            </w:pPr>
            <w:r w:rsidRPr="003E4B33">
              <w:rPr>
                <w:color w:val="auto"/>
                <w:sz w:val="28"/>
                <w:szCs w:val="28"/>
              </w:rPr>
              <w:t>Существующие проблемы взаимодействия в разноуровневых структурах включают:</w:t>
            </w:r>
          </w:p>
          <w:p w:rsidR="000652D9" w:rsidRPr="003E4B33" w:rsidRDefault="000652D9" w:rsidP="003E4B33">
            <w:pPr>
              <w:pStyle w:val="Default"/>
              <w:spacing w:line="360" w:lineRule="auto"/>
              <w:ind w:firstLine="567"/>
              <w:jc w:val="both"/>
              <w:rPr>
                <w:color w:val="auto"/>
                <w:sz w:val="28"/>
                <w:szCs w:val="28"/>
              </w:rPr>
            </w:pPr>
            <w:r>
              <w:rPr>
                <w:color w:val="auto"/>
                <w:sz w:val="28"/>
                <w:szCs w:val="28"/>
              </w:rPr>
              <w:t xml:space="preserve">- </w:t>
            </w:r>
            <w:r w:rsidRPr="003E4B33">
              <w:rPr>
                <w:color w:val="auto"/>
                <w:sz w:val="28"/>
                <w:szCs w:val="28"/>
              </w:rPr>
              <w:t>Искажение и потерю информации: На каждом уровне иерархии информация может интерпретироваться по-разному или теряться при передаче, что приводит к ошибкам в управленческих решениях и исполнительной деятельности.</w:t>
            </w:r>
          </w:p>
          <w:p w:rsidR="000652D9" w:rsidRPr="003E4B33" w:rsidRDefault="000652D9" w:rsidP="003E4B33">
            <w:pPr>
              <w:pStyle w:val="Default"/>
              <w:spacing w:line="360" w:lineRule="auto"/>
              <w:ind w:firstLine="567"/>
              <w:jc w:val="both"/>
              <w:rPr>
                <w:color w:val="auto"/>
                <w:sz w:val="28"/>
                <w:szCs w:val="28"/>
              </w:rPr>
            </w:pPr>
            <w:r>
              <w:rPr>
                <w:color w:val="auto"/>
                <w:sz w:val="28"/>
                <w:szCs w:val="28"/>
              </w:rPr>
              <w:t xml:space="preserve">- </w:t>
            </w:r>
            <w:r w:rsidRPr="003E4B33">
              <w:rPr>
                <w:color w:val="auto"/>
                <w:sz w:val="28"/>
                <w:szCs w:val="28"/>
              </w:rPr>
              <w:t>Снижение операционной эффективности: Отсутствие четких, стандартизированных каналов взаимодействия между подразделениями (например, между производством и продажами, или между руководством и исполнителями) замедляет выполнение кросс-функциональных задач и бизнес-процессов.</w:t>
            </w:r>
          </w:p>
          <w:p w:rsidR="000652D9" w:rsidRPr="003E4B33" w:rsidRDefault="000652D9" w:rsidP="003E4B33">
            <w:pPr>
              <w:pStyle w:val="Default"/>
              <w:spacing w:line="360" w:lineRule="auto"/>
              <w:ind w:firstLine="567"/>
              <w:jc w:val="both"/>
              <w:rPr>
                <w:color w:val="auto"/>
                <w:sz w:val="28"/>
                <w:szCs w:val="28"/>
              </w:rPr>
            </w:pPr>
            <w:r>
              <w:rPr>
                <w:color w:val="auto"/>
                <w:sz w:val="28"/>
                <w:szCs w:val="28"/>
              </w:rPr>
              <w:t xml:space="preserve">- </w:t>
            </w:r>
            <w:r w:rsidRPr="003E4B33">
              <w:rPr>
                <w:color w:val="auto"/>
                <w:sz w:val="28"/>
                <w:szCs w:val="28"/>
              </w:rPr>
              <w:t>Конфликты и непонимание: Несогласованность целей и приоритетов различных подразделений, а также "человеческий фактор" и недостаток информации могут приводить к конфликтам, снижению мотивации и общему ухудшению социально-психологического климата в коллективе.</w:t>
            </w:r>
          </w:p>
          <w:p w:rsidR="000652D9" w:rsidRPr="003E4B33" w:rsidRDefault="000652D9" w:rsidP="003E4B33">
            <w:pPr>
              <w:pStyle w:val="Default"/>
              <w:spacing w:line="360" w:lineRule="auto"/>
              <w:ind w:firstLine="567"/>
              <w:jc w:val="both"/>
              <w:rPr>
                <w:color w:val="auto"/>
                <w:sz w:val="28"/>
                <w:szCs w:val="28"/>
              </w:rPr>
            </w:pPr>
            <w:r>
              <w:rPr>
                <w:color w:val="auto"/>
                <w:sz w:val="28"/>
                <w:szCs w:val="28"/>
              </w:rPr>
              <w:t xml:space="preserve">- </w:t>
            </w:r>
            <w:r w:rsidRPr="003E4B33">
              <w:rPr>
                <w:color w:val="auto"/>
                <w:sz w:val="28"/>
                <w:szCs w:val="28"/>
              </w:rPr>
              <w:t>Недостаточное использование информационных технологий: Многие организации используют устаревшие или неинтегрированные информационные системы, которые не поддерживают эффективное взаимодействие в реальном времени, что требует проектирования новых, комплексных систем.</w:t>
            </w:r>
          </w:p>
          <w:p w:rsidR="000652D9" w:rsidRPr="003E4B33" w:rsidRDefault="000652D9" w:rsidP="003E4B33">
            <w:pPr>
              <w:pStyle w:val="Default"/>
              <w:spacing w:line="360" w:lineRule="auto"/>
              <w:ind w:firstLine="567"/>
              <w:jc w:val="both"/>
              <w:rPr>
                <w:color w:val="auto"/>
                <w:sz w:val="28"/>
                <w:szCs w:val="28"/>
              </w:rPr>
            </w:pPr>
            <w:r w:rsidRPr="003E4B33">
              <w:rPr>
                <w:color w:val="auto"/>
                <w:sz w:val="28"/>
                <w:szCs w:val="28"/>
              </w:rPr>
              <w:t>Таким образом, проектирование системы рабочего взаимодействия сотрудников разноуровневых структурных подразделений является не просто задачей оптимизации, а необходимым условием обеспечения устойчивости, адаптивности и конкурентоспособности организации в динамичной внешней среде.</w:t>
            </w:r>
          </w:p>
          <w:p w:rsidR="000652D9" w:rsidRPr="003E4B33" w:rsidRDefault="000652D9" w:rsidP="003E4B33">
            <w:pPr>
              <w:pStyle w:val="Default"/>
              <w:spacing w:line="360" w:lineRule="auto"/>
              <w:ind w:firstLine="567"/>
              <w:jc w:val="both"/>
              <w:rPr>
                <w:color w:val="auto"/>
                <w:sz w:val="28"/>
                <w:szCs w:val="28"/>
              </w:rPr>
            </w:pPr>
            <w:r w:rsidRPr="003E4B33">
              <w:rPr>
                <w:color w:val="auto"/>
                <w:sz w:val="28"/>
                <w:szCs w:val="28"/>
              </w:rPr>
              <w:t>Теоретическая значимость исследования заключается в следующем:</w:t>
            </w:r>
          </w:p>
          <w:p w:rsidR="000652D9" w:rsidRPr="003E4B33" w:rsidRDefault="000652D9" w:rsidP="003E4B33">
            <w:pPr>
              <w:pStyle w:val="Default"/>
              <w:spacing w:line="360" w:lineRule="auto"/>
              <w:ind w:firstLine="567"/>
              <w:jc w:val="both"/>
              <w:rPr>
                <w:color w:val="auto"/>
                <w:sz w:val="28"/>
                <w:szCs w:val="28"/>
              </w:rPr>
            </w:pPr>
            <w:r>
              <w:rPr>
                <w:color w:val="auto"/>
                <w:sz w:val="28"/>
                <w:szCs w:val="28"/>
              </w:rPr>
              <w:t xml:space="preserve">- </w:t>
            </w:r>
            <w:r w:rsidRPr="003E4B33">
              <w:rPr>
                <w:color w:val="auto"/>
                <w:sz w:val="28"/>
                <w:szCs w:val="28"/>
              </w:rPr>
              <w:t>Развитие методологических основ: Результаты исследования позволят дополнить и развить существующие теории управления и организационного проектирования, в частности, в области системного подхода к управлению и проектированию организационных структур. Будут систематизированы и проанализированы новые подходы к проектированию информационных систем, сочетающих иерархические и сетевые (коллаборативные) взаимодействия.</w:t>
            </w:r>
          </w:p>
          <w:p w:rsidR="000652D9" w:rsidRPr="003E4B33" w:rsidRDefault="000652D9" w:rsidP="003E4B33">
            <w:pPr>
              <w:pStyle w:val="Default"/>
              <w:spacing w:line="360" w:lineRule="auto"/>
              <w:ind w:firstLine="567"/>
              <w:jc w:val="both"/>
              <w:rPr>
                <w:color w:val="auto"/>
                <w:sz w:val="28"/>
                <w:szCs w:val="28"/>
              </w:rPr>
            </w:pPr>
            <w:r>
              <w:rPr>
                <w:color w:val="auto"/>
                <w:sz w:val="28"/>
                <w:szCs w:val="28"/>
              </w:rPr>
              <w:t xml:space="preserve">- </w:t>
            </w:r>
            <w:r w:rsidRPr="003E4B33">
              <w:rPr>
                <w:color w:val="auto"/>
                <w:sz w:val="28"/>
                <w:szCs w:val="28"/>
              </w:rPr>
              <w:t>Углубление понимания коммуникационных процессов: Исследование позволит выявить специфические закономерности и проблемы коммуникаций между различными уровнями и подразделениями в современных условиях, что внесет вклад в социальную психологию и социологию труда.</w:t>
            </w:r>
          </w:p>
          <w:p w:rsidR="000652D9" w:rsidRPr="003E4B33" w:rsidRDefault="000652D9" w:rsidP="003E4B33">
            <w:pPr>
              <w:pStyle w:val="Default"/>
              <w:spacing w:line="360" w:lineRule="auto"/>
              <w:ind w:firstLine="567"/>
              <w:jc w:val="both"/>
              <w:rPr>
                <w:color w:val="auto"/>
                <w:sz w:val="28"/>
                <w:szCs w:val="28"/>
              </w:rPr>
            </w:pPr>
            <w:r>
              <w:rPr>
                <w:color w:val="auto"/>
                <w:sz w:val="28"/>
                <w:szCs w:val="28"/>
              </w:rPr>
              <w:t xml:space="preserve">- </w:t>
            </w:r>
            <w:r w:rsidRPr="003E4B33">
              <w:rPr>
                <w:color w:val="auto"/>
                <w:sz w:val="28"/>
                <w:szCs w:val="28"/>
              </w:rPr>
              <w:t>Формирование новых моделей: Будет обоснована и разработана теоретическая модель эффективной системы рабочего взаимодействия, учитывающая как формальные (регламенты, должностные инструкции), так и неформальные аспекты коммуникаций.</w:t>
            </w:r>
          </w:p>
          <w:p w:rsidR="000652D9" w:rsidRPr="003E4B33" w:rsidRDefault="000652D9" w:rsidP="003E4B33">
            <w:pPr>
              <w:pStyle w:val="Default"/>
              <w:spacing w:line="360" w:lineRule="auto"/>
              <w:ind w:firstLine="567"/>
              <w:jc w:val="both"/>
              <w:rPr>
                <w:color w:val="auto"/>
                <w:sz w:val="28"/>
                <w:szCs w:val="28"/>
              </w:rPr>
            </w:pPr>
            <w:r w:rsidRPr="003E4B33">
              <w:rPr>
                <w:color w:val="auto"/>
                <w:sz w:val="28"/>
                <w:szCs w:val="28"/>
              </w:rPr>
              <w:t>Практическая значимость исследования подтверждается возможностью непосредственного применения его результатов в деятельности организаций:</w:t>
            </w:r>
          </w:p>
          <w:p w:rsidR="000652D9" w:rsidRPr="003E4B33" w:rsidRDefault="000652D9" w:rsidP="003E4B33">
            <w:pPr>
              <w:pStyle w:val="Default"/>
              <w:spacing w:line="360" w:lineRule="auto"/>
              <w:ind w:firstLine="567"/>
              <w:jc w:val="both"/>
              <w:rPr>
                <w:color w:val="auto"/>
                <w:sz w:val="28"/>
                <w:szCs w:val="28"/>
              </w:rPr>
            </w:pPr>
            <w:r>
              <w:rPr>
                <w:color w:val="auto"/>
                <w:sz w:val="28"/>
                <w:szCs w:val="28"/>
              </w:rPr>
              <w:t xml:space="preserve">- </w:t>
            </w:r>
            <w:r w:rsidRPr="003E4B33">
              <w:rPr>
                <w:color w:val="auto"/>
                <w:sz w:val="28"/>
                <w:szCs w:val="28"/>
              </w:rPr>
              <w:t>Разработка практических рекомендаций: По итогам исследования будут сформулированы конкретные методические рекомендации по проектированию и внедрению эффективных систем рабочего взаимодействия, которые могут быть использованы менеджерами и специалистами по управлению персоналом.</w:t>
            </w:r>
          </w:p>
          <w:p w:rsidR="000652D9" w:rsidRPr="003E4B33" w:rsidRDefault="000652D9" w:rsidP="003E4B33">
            <w:pPr>
              <w:pStyle w:val="Default"/>
              <w:spacing w:line="360" w:lineRule="auto"/>
              <w:ind w:firstLine="567"/>
              <w:jc w:val="both"/>
              <w:rPr>
                <w:color w:val="auto"/>
                <w:sz w:val="28"/>
                <w:szCs w:val="28"/>
              </w:rPr>
            </w:pPr>
            <w:r>
              <w:rPr>
                <w:color w:val="auto"/>
                <w:sz w:val="28"/>
                <w:szCs w:val="28"/>
              </w:rPr>
              <w:t xml:space="preserve">- </w:t>
            </w:r>
            <w:r w:rsidRPr="003E4B33">
              <w:rPr>
                <w:color w:val="auto"/>
                <w:sz w:val="28"/>
                <w:szCs w:val="28"/>
              </w:rPr>
              <w:t>Повышение эффективности бизнес-процессов: Внедрение разработанной системы позволит оптимизировать бизнес-процессы, сократить время на принятие решений, минимизировать количество ошибок, вызванных неэффективными коммуникациями, и тем самым повысить общую операционную эффективность организации.</w:t>
            </w:r>
          </w:p>
          <w:p w:rsidR="000652D9" w:rsidRPr="003E4B33" w:rsidRDefault="000652D9" w:rsidP="003E4B33">
            <w:pPr>
              <w:pStyle w:val="Default"/>
              <w:spacing w:line="360" w:lineRule="auto"/>
              <w:ind w:firstLine="567"/>
              <w:jc w:val="both"/>
              <w:rPr>
                <w:color w:val="auto"/>
                <w:sz w:val="28"/>
                <w:szCs w:val="28"/>
              </w:rPr>
            </w:pPr>
            <w:r>
              <w:rPr>
                <w:color w:val="auto"/>
                <w:sz w:val="28"/>
                <w:szCs w:val="28"/>
              </w:rPr>
              <w:t xml:space="preserve">- </w:t>
            </w:r>
            <w:r w:rsidRPr="003E4B33">
              <w:rPr>
                <w:color w:val="auto"/>
                <w:sz w:val="28"/>
                <w:szCs w:val="28"/>
              </w:rPr>
              <w:t>Создание инструментария: Будут разработаны конкретные инструменты (например, шаблоны регламентов, критерии оценки эффективности взаимодействия, рекомендации по выбору программного обеспечения), применимые на практике в различных компаниях.</w:t>
            </w:r>
          </w:p>
          <w:p w:rsidR="000652D9" w:rsidRPr="003E4B33" w:rsidRDefault="000652D9" w:rsidP="003E4B33">
            <w:pPr>
              <w:pStyle w:val="Default"/>
              <w:spacing w:line="360" w:lineRule="auto"/>
              <w:ind w:firstLine="567"/>
              <w:jc w:val="both"/>
              <w:rPr>
                <w:color w:val="auto"/>
                <w:sz w:val="28"/>
                <w:szCs w:val="28"/>
              </w:rPr>
            </w:pPr>
            <w:r>
              <w:rPr>
                <w:color w:val="auto"/>
                <w:sz w:val="28"/>
                <w:szCs w:val="28"/>
              </w:rPr>
              <w:t xml:space="preserve">- </w:t>
            </w:r>
            <w:r w:rsidRPr="003E4B33">
              <w:rPr>
                <w:color w:val="auto"/>
                <w:sz w:val="28"/>
                <w:szCs w:val="28"/>
              </w:rPr>
              <w:t>Улучшение корпоративной культуры: Оптимизация взаимодействия способствует улучшению взаимопонимания между сотрудниками, снижению конфликтности и формированию более сплоченной и продуктивной корпоративной культуры.</w:t>
            </w:r>
          </w:p>
          <w:p w:rsidR="000652D9" w:rsidRPr="00F84E5F" w:rsidRDefault="000652D9" w:rsidP="003E4B33">
            <w:pPr>
              <w:pStyle w:val="Default"/>
              <w:spacing w:line="360" w:lineRule="auto"/>
              <w:ind w:firstLine="567"/>
              <w:jc w:val="both"/>
              <w:rPr>
                <w:sz w:val="28"/>
                <w:szCs w:val="28"/>
              </w:rPr>
            </w:pPr>
            <w:r w:rsidRPr="003E4B33">
              <w:rPr>
                <w:color w:val="auto"/>
                <w:sz w:val="28"/>
                <w:szCs w:val="28"/>
              </w:rPr>
              <w:t>Таким образом, данное исследование имеет высокий потенциал как для развития научных знаний в области организационного управления, так и для решения актуальных практических задач повышения эффективности функционирования современных организаций.</w:t>
            </w:r>
          </w:p>
        </w:tc>
      </w:tr>
      <w:tr w:rsidR="000652D9" w:rsidRPr="00F84E5F" w:rsidTr="00596709">
        <w:trPr>
          <w:trHeight w:val="665"/>
          <w:jc w:val="center"/>
        </w:trPr>
        <w:tc>
          <w:tcPr>
            <w:tcW w:w="2122" w:type="dxa"/>
          </w:tcPr>
          <w:p w:rsidR="000652D9" w:rsidRPr="00F84E5F" w:rsidRDefault="000652D9" w:rsidP="00596709">
            <w:pPr>
              <w:widowControl w:val="0"/>
              <w:autoSpaceDE w:val="0"/>
              <w:autoSpaceDN w:val="0"/>
              <w:adjustRightInd w:val="0"/>
              <w:spacing w:after="0" w:line="240" w:lineRule="auto"/>
              <w:jc w:val="center"/>
              <w:rPr>
                <w:rFonts w:ascii="Times New Roman" w:hAnsi="Times New Roman"/>
                <w:sz w:val="24"/>
                <w:szCs w:val="24"/>
                <w:lang w:eastAsia="ru-RU"/>
              </w:rPr>
            </w:pPr>
            <w:r w:rsidRPr="00F84E5F">
              <w:rPr>
                <w:rFonts w:ascii="Times New Roman" w:hAnsi="Times New Roman"/>
                <w:sz w:val="24"/>
                <w:szCs w:val="24"/>
                <w:lang w:eastAsia="ru-RU"/>
              </w:rPr>
              <w:t>Кейс-задача № 4</w:t>
            </w:r>
          </w:p>
        </w:tc>
        <w:tc>
          <w:tcPr>
            <w:tcW w:w="7938" w:type="dxa"/>
          </w:tcPr>
          <w:p w:rsidR="000652D9" w:rsidRDefault="000652D9" w:rsidP="000604E9">
            <w:pPr>
              <w:numPr>
                <w:ilvl w:val="0"/>
                <w:numId w:val="12"/>
              </w:numPr>
              <w:shd w:val="clear" w:color="auto" w:fill="FFFFFF"/>
              <w:spacing w:after="0" w:line="360" w:lineRule="auto"/>
              <w:ind w:left="0" w:firstLine="709"/>
              <w:jc w:val="both"/>
              <w:rPr>
                <w:rFonts w:ascii="Times New Roman" w:hAnsi="Times New Roman"/>
                <w:color w:val="0A0A0A"/>
                <w:sz w:val="28"/>
                <w:szCs w:val="28"/>
                <w:lang w:eastAsia="ru-RU"/>
              </w:rPr>
            </w:pPr>
            <w:r w:rsidRPr="003E4B33">
              <w:rPr>
                <w:rFonts w:ascii="Times New Roman" w:hAnsi="Times New Roman"/>
                <w:bCs/>
                <w:color w:val="0A0A0A"/>
                <w:sz w:val="28"/>
                <w:szCs w:val="28"/>
                <w:lang w:eastAsia="ru-RU"/>
              </w:rPr>
              <w:t>Аксенова Е. А. Управление межфункциональным взаимодействием в организации // Рос</w:t>
            </w:r>
            <w:r>
              <w:rPr>
                <w:rFonts w:ascii="Times New Roman" w:hAnsi="Times New Roman"/>
                <w:bCs/>
                <w:color w:val="0A0A0A"/>
                <w:sz w:val="28"/>
                <w:szCs w:val="28"/>
                <w:lang w:eastAsia="ru-RU"/>
              </w:rPr>
              <w:t>сийское предпринимательство. 2022</w:t>
            </w:r>
            <w:r w:rsidRPr="003E4B33">
              <w:rPr>
                <w:rFonts w:ascii="Times New Roman" w:hAnsi="Times New Roman"/>
                <w:bCs/>
                <w:color w:val="0A0A0A"/>
                <w:sz w:val="28"/>
                <w:szCs w:val="28"/>
                <w:lang w:eastAsia="ru-RU"/>
              </w:rPr>
              <w:t>. № 7. С. 138-142.</w:t>
            </w:r>
          </w:p>
          <w:p w:rsidR="000652D9" w:rsidRPr="000604E9" w:rsidRDefault="000652D9" w:rsidP="000604E9">
            <w:pPr>
              <w:pStyle w:val="Default"/>
              <w:spacing w:line="360" w:lineRule="auto"/>
              <w:ind w:firstLine="567"/>
              <w:jc w:val="both"/>
              <w:rPr>
                <w:color w:val="auto"/>
                <w:sz w:val="28"/>
                <w:szCs w:val="28"/>
              </w:rPr>
            </w:pPr>
            <w:r w:rsidRPr="000604E9">
              <w:rPr>
                <w:color w:val="auto"/>
                <w:sz w:val="28"/>
                <w:szCs w:val="28"/>
              </w:rPr>
              <w:t>В статье рассматриваются теоретические основы и проблемы межфункционального взаимодействия в современных организациях. Анализируются причины возникновения барьеров между подразделениями и предлагаются подходы к их преодолению с позиций процессно-ориентированного управления.</w:t>
            </w:r>
          </w:p>
          <w:p w:rsidR="000652D9" w:rsidRPr="003E4B33" w:rsidRDefault="000652D9" w:rsidP="000604E9">
            <w:pPr>
              <w:numPr>
                <w:ilvl w:val="0"/>
                <w:numId w:val="13"/>
              </w:numPr>
              <w:shd w:val="clear" w:color="auto" w:fill="FFFFFF"/>
              <w:tabs>
                <w:tab w:val="clear" w:pos="1440"/>
                <w:tab w:val="num" w:pos="720"/>
              </w:tabs>
              <w:spacing w:after="0" w:line="360" w:lineRule="auto"/>
              <w:ind w:left="0" w:firstLine="709"/>
              <w:jc w:val="both"/>
              <w:rPr>
                <w:rFonts w:ascii="Times New Roman" w:hAnsi="Times New Roman"/>
                <w:color w:val="0A0A0A"/>
                <w:sz w:val="28"/>
                <w:szCs w:val="28"/>
                <w:lang w:eastAsia="ru-RU"/>
              </w:rPr>
            </w:pPr>
            <w:r w:rsidRPr="003E4B33">
              <w:rPr>
                <w:rFonts w:ascii="Times New Roman" w:hAnsi="Times New Roman"/>
                <w:bCs/>
                <w:color w:val="0A0A0A"/>
                <w:sz w:val="28"/>
                <w:szCs w:val="28"/>
                <w:lang w:eastAsia="ru-RU"/>
              </w:rPr>
              <w:t>Анфилатов В. С., Еремеев В. Ф., Ефремов А. А. Системный анализ в управлении: Учеб. пособие</w:t>
            </w:r>
            <w:r>
              <w:rPr>
                <w:rFonts w:ascii="Times New Roman" w:hAnsi="Times New Roman"/>
                <w:bCs/>
                <w:color w:val="0A0A0A"/>
                <w:sz w:val="28"/>
                <w:szCs w:val="28"/>
                <w:lang w:eastAsia="ru-RU"/>
              </w:rPr>
              <w:t>. М.: Финансы и статистика, 2023</w:t>
            </w:r>
            <w:r w:rsidRPr="003E4B33">
              <w:rPr>
                <w:rFonts w:ascii="Times New Roman" w:hAnsi="Times New Roman"/>
                <w:bCs/>
                <w:color w:val="0A0A0A"/>
                <w:sz w:val="28"/>
                <w:szCs w:val="28"/>
                <w:lang w:eastAsia="ru-RU"/>
              </w:rPr>
              <w:t>. 224 с.</w:t>
            </w:r>
          </w:p>
          <w:p w:rsidR="000652D9" w:rsidRPr="000604E9" w:rsidRDefault="000652D9" w:rsidP="000604E9">
            <w:pPr>
              <w:pStyle w:val="Default"/>
              <w:spacing w:line="360" w:lineRule="auto"/>
              <w:ind w:firstLine="567"/>
              <w:jc w:val="both"/>
              <w:rPr>
                <w:color w:val="auto"/>
                <w:sz w:val="28"/>
                <w:szCs w:val="28"/>
              </w:rPr>
            </w:pPr>
            <w:r w:rsidRPr="000604E9">
              <w:rPr>
                <w:color w:val="auto"/>
                <w:sz w:val="28"/>
                <w:szCs w:val="28"/>
              </w:rPr>
              <w:t>Представлены методы системного анализа, применимые для исследования и проектирования сложных систем управления, включая вопросы взаимодействия между различными элементами организационной структуры.</w:t>
            </w:r>
          </w:p>
          <w:p w:rsidR="000652D9" w:rsidRPr="003E4B33" w:rsidRDefault="000652D9" w:rsidP="000604E9">
            <w:pPr>
              <w:numPr>
                <w:ilvl w:val="0"/>
                <w:numId w:val="13"/>
              </w:numPr>
              <w:shd w:val="clear" w:color="auto" w:fill="FFFFFF"/>
              <w:tabs>
                <w:tab w:val="clear" w:pos="1440"/>
                <w:tab w:val="num" w:pos="720"/>
              </w:tabs>
              <w:spacing w:after="0" w:line="360" w:lineRule="auto"/>
              <w:ind w:left="0" w:firstLine="709"/>
              <w:jc w:val="both"/>
              <w:rPr>
                <w:rFonts w:ascii="Times New Roman" w:hAnsi="Times New Roman"/>
                <w:color w:val="0A0A0A"/>
                <w:sz w:val="28"/>
                <w:szCs w:val="28"/>
                <w:lang w:eastAsia="ru-RU"/>
              </w:rPr>
            </w:pPr>
            <w:r w:rsidRPr="003E4B33">
              <w:rPr>
                <w:rFonts w:ascii="Times New Roman" w:hAnsi="Times New Roman"/>
                <w:bCs/>
                <w:color w:val="0A0A0A"/>
                <w:sz w:val="28"/>
                <w:szCs w:val="28"/>
                <w:lang w:eastAsia="ru-RU"/>
              </w:rPr>
              <w:t>Виханский О. С., Наумов А. И. Менеджмент: Учебн</w:t>
            </w:r>
            <w:r>
              <w:rPr>
                <w:rFonts w:ascii="Times New Roman" w:hAnsi="Times New Roman"/>
                <w:bCs/>
                <w:color w:val="0A0A0A"/>
                <w:sz w:val="28"/>
                <w:szCs w:val="28"/>
                <w:lang w:eastAsia="ru-RU"/>
              </w:rPr>
              <w:t>ик. 3-е изд. М.: Гардарика, 2024</w:t>
            </w:r>
            <w:r w:rsidRPr="003E4B33">
              <w:rPr>
                <w:rFonts w:ascii="Times New Roman" w:hAnsi="Times New Roman"/>
                <w:bCs/>
                <w:color w:val="0A0A0A"/>
                <w:sz w:val="28"/>
                <w:szCs w:val="28"/>
                <w:lang w:eastAsia="ru-RU"/>
              </w:rPr>
              <w:t>. 528 с.</w:t>
            </w:r>
          </w:p>
          <w:p w:rsidR="000652D9" w:rsidRPr="000604E9" w:rsidRDefault="000652D9" w:rsidP="000604E9">
            <w:pPr>
              <w:pStyle w:val="Default"/>
              <w:spacing w:line="360" w:lineRule="auto"/>
              <w:ind w:firstLine="567"/>
              <w:jc w:val="both"/>
              <w:rPr>
                <w:color w:val="auto"/>
                <w:sz w:val="28"/>
                <w:szCs w:val="28"/>
              </w:rPr>
            </w:pPr>
            <w:r w:rsidRPr="000604E9">
              <w:rPr>
                <w:color w:val="auto"/>
                <w:sz w:val="28"/>
                <w:szCs w:val="28"/>
              </w:rPr>
              <w:t>Фундаментальный учебник по менеджменту, содержащий разделы, посвященные организационным структурам, коммуникациям и координации деятельности подразделений, что является основой для проектирования эффективных систем взаимодействия.</w:t>
            </w:r>
          </w:p>
          <w:p w:rsidR="000652D9" w:rsidRPr="003E4B33" w:rsidRDefault="000652D9" w:rsidP="000604E9">
            <w:pPr>
              <w:numPr>
                <w:ilvl w:val="0"/>
                <w:numId w:val="13"/>
              </w:numPr>
              <w:shd w:val="clear" w:color="auto" w:fill="FFFFFF"/>
              <w:tabs>
                <w:tab w:val="clear" w:pos="1440"/>
                <w:tab w:val="num" w:pos="720"/>
              </w:tabs>
              <w:spacing w:after="0" w:line="360" w:lineRule="auto"/>
              <w:ind w:left="0" w:firstLine="709"/>
              <w:jc w:val="both"/>
              <w:rPr>
                <w:rFonts w:ascii="Times New Roman" w:hAnsi="Times New Roman"/>
                <w:color w:val="0A0A0A"/>
                <w:sz w:val="28"/>
                <w:szCs w:val="28"/>
                <w:lang w:eastAsia="ru-RU"/>
              </w:rPr>
            </w:pPr>
            <w:r w:rsidRPr="003E4B33">
              <w:rPr>
                <w:rFonts w:ascii="Times New Roman" w:hAnsi="Times New Roman"/>
                <w:bCs/>
                <w:color w:val="0A0A0A"/>
                <w:sz w:val="28"/>
                <w:szCs w:val="28"/>
                <w:lang w:eastAsia="ru-RU"/>
              </w:rPr>
              <w:t>Герчикова И. Н. Менеджмен</w:t>
            </w:r>
            <w:r>
              <w:rPr>
                <w:rFonts w:ascii="Times New Roman" w:hAnsi="Times New Roman"/>
                <w:bCs/>
                <w:color w:val="0A0A0A"/>
                <w:sz w:val="28"/>
                <w:szCs w:val="28"/>
                <w:lang w:eastAsia="ru-RU"/>
              </w:rPr>
              <w:t>т: Учебник. М.: ЮНИТИ-ДАНА, 202</w:t>
            </w:r>
            <w:r w:rsidRPr="003E4B33">
              <w:rPr>
                <w:rFonts w:ascii="Times New Roman" w:hAnsi="Times New Roman"/>
                <w:bCs/>
                <w:color w:val="0A0A0A"/>
                <w:sz w:val="28"/>
                <w:szCs w:val="28"/>
                <w:lang w:eastAsia="ru-RU"/>
              </w:rPr>
              <w:t>3. 478 с.</w:t>
            </w:r>
          </w:p>
          <w:p w:rsidR="000652D9" w:rsidRPr="000604E9" w:rsidRDefault="000652D9" w:rsidP="000604E9">
            <w:pPr>
              <w:pStyle w:val="Default"/>
              <w:spacing w:line="360" w:lineRule="auto"/>
              <w:ind w:firstLine="567"/>
              <w:jc w:val="both"/>
              <w:rPr>
                <w:color w:val="auto"/>
                <w:sz w:val="28"/>
                <w:szCs w:val="28"/>
              </w:rPr>
            </w:pPr>
            <w:r w:rsidRPr="000604E9">
              <w:rPr>
                <w:color w:val="auto"/>
                <w:sz w:val="28"/>
                <w:szCs w:val="28"/>
              </w:rPr>
              <w:t>В книге рассмотрены общие вопросы управления, включая функции менеджмента, организационное проектирование и управление коммуникациями, важные для понимания контекста рабочего взаимодействия.</w:t>
            </w:r>
          </w:p>
          <w:p w:rsidR="000652D9" w:rsidRPr="003E4B33" w:rsidRDefault="000652D9" w:rsidP="000604E9">
            <w:pPr>
              <w:numPr>
                <w:ilvl w:val="0"/>
                <w:numId w:val="13"/>
              </w:numPr>
              <w:shd w:val="clear" w:color="auto" w:fill="FFFFFF"/>
              <w:tabs>
                <w:tab w:val="clear" w:pos="1440"/>
                <w:tab w:val="num" w:pos="720"/>
              </w:tabs>
              <w:spacing w:after="0" w:line="360" w:lineRule="auto"/>
              <w:ind w:left="0" w:firstLine="709"/>
              <w:jc w:val="both"/>
              <w:rPr>
                <w:rFonts w:ascii="Times New Roman" w:hAnsi="Times New Roman"/>
                <w:color w:val="0A0A0A"/>
                <w:sz w:val="28"/>
                <w:szCs w:val="28"/>
                <w:lang w:eastAsia="ru-RU"/>
              </w:rPr>
            </w:pPr>
            <w:r w:rsidRPr="003E4B33">
              <w:rPr>
                <w:rFonts w:ascii="Times New Roman" w:hAnsi="Times New Roman"/>
                <w:bCs/>
                <w:color w:val="0A0A0A"/>
                <w:sz w:val="28"/>
                <w:szCs w:val="28"/>
                <w:lang w:eastAsia="ru-RU"/>
              </w:rPr>
              <w:t>Дафт Р. Л. Организации: Учебник для вуз</w:t>
            </w:r>
            <w:r>
              <w:rPr>
                <w:rFonts w:ascii="Times New Roman" w:hAnsi="Times New Roman"/>
                <w:bCs/>
                <w:color w:val="0A0A0A"/>
                <w:sz w:val="28"/>
                <w:szCs w:val="28"/>
                <w:lang w:eastAsia="ru-RU"/>
              </w:rPr>
              <w:t>ов / пер. с англ. М.: ЮНИТИ, 2022</w:t>
            </w:r>
            <w:r w:rsidRPr="003E4B33">
              <w:rPr>
                <w:rFonts w:ascii="Times New Roman" w:hAnsi="Times New Roman"/>
                <w:bCs/>
                <w:color w:val="0A0A0A"/>
                <w:sz w:val="28"/>
                <w:szCs w:val="28"/>
                <w:lang w:eastAsia="ru-RU"/>
              </w:rPr>
              <w:t>. 770 с.</w:t>
            </w:r>
          </w:p>
          <w:p w:rsidR="000652D9" w:rsidRPr="000604E9" w:rsidRDefault="000652D9" w:rsidP="000604E9">
            <w:pPr>
              <w:pStyle w:val="Default"/>
              <w:spacing w:line="360" w:lineRule="auto"/>
              <w:ind w:firstLine="567"/>
              <w:jc w:val="both"/>
              <w:rPr>
                <w:color w:val="auto"/>
                <w:sz w:val="28"/>
                <w:szCs w:val="28"/>
              </w:rPr>
            </w:pPr>
            <w:r w:rsidRPr="000604E9">
              <w:rPr>
                <w:color w:val="auto"/>
                <w:sz w:val="28"/>
                <w:szCs w:val="28"/>
              </w:rPr>
              <w:t>Подробно описаны различные типы организационных структур и механизмы координации, что критически важно при проектировании взаимодействия между разноуровневыми подразделениями.</w:t>
            </w:r>
          </w:p>
          <w:p w:rsidR="000652D9" w:rsidRPr="003E4B33" w:rsidRDefault="000652D9" w:rsidP="000604E9">
            <w:pPr>
              <w:numPr>
                <w:ilvl w:val="0"/>
                <w:numId w:val="13"/>
              </w:numPr>
              <w:shd w:val="clear" w:color="auto" w:fill="FFFFFF"/>
              <w:tabs>
                <w:tab w:val="clear" w:pos="1440"/>
                <w:tab w:val="num" w:pos="720"/>
              </w:tabs>
              <w:spacing w:after="0" w:line="360" w:lineRule="auto"/>
              <w:ind w:left="0" w:firstLine="709"/>
              <w:jc w:val="both"/>
              <w:rPr>
                <w:rFonts w:ascii="Times New Roman" w:hAnsi="Times New Roman"/>
                <w:color w:val="0A0A0A"/>
                <w:sz w:val="28"/>
                <w:szCs w:val="28"/>
                <w:lang w:eastAsia="ru-RU"/>
              </w:rPr>
            </w:pPr>
            <w:r w:rsidRPr="003E4B33">
              <w:rPr>
                <w:rFonts w:ascii="Times New Roman" w:hAnsi="Times New Roman"/>
                <w:bCs/>
                <w:color w:val="0A0A0A"/>
                <w:sz w:val="28"/>
                <w:szCs w:val="28"/>
                <w:lang w:eastAsia="ru-RU"/>
              </w:rPr>
              <w:t xml:space="preserve">Друкер П. Ф. Эффективное управление: Экономические задачи и оптимальные решения. М.: ФАИР-ПРЕСС, </w:t>
            </w:r>
            <w:r>
              <w:rPr>
                <w:rFonts w:ascii="Times New Roman" w:hAnsi="Times New Roman"/>
                <w:bCs/>
                <w:color w:val="0A0A0A"/>
                <w:sz w:val="28"/>
                <w:szCs w:val="28"/>
                <w:lang w:eastAsia="ru-RU"/>
              </w:rPr>
              <w:t>2023</w:t>
            </w:r>
            <w:r w:rsidRPr="003E4B33">
              <w:rPr>
                <w:rFonts w:ascii="Times New Roman" w:hAnsi="Times New Roman"/>
                <w:bCs/>
                <w:color w:val="0A0A0A"/>
                <w:sz w:val="28"/>
                <w:szCs w:val="28"/>
                <w:lang w:eastAsia="ru-RU"/>
              </w:rPr>
              <w:t>. 288 с.</w:t>
            </w:r>
          </w:p>
          <w:p w:rsidR="000652D9" w:rsidRPr="000604E9" w:rsidRDefault="000652D9" w:rsidP="000604E9">
            <w:pPr>
              <w:pStyle w:val="Default"/>
              <w:spacing w:line="360" w:lineRule="auto"/>
              <w:ind w:firstLine="567"/>
              <w:jc w:val="both"/>
              <w:rPr>
                <w:color w:val="auto"/>
                <w:sz w:val="28"/>
                <w:szCs w:val="28"/>
              </w:rPr>
            </w:pPr>
            <w:r w:rsidRPr="000604E9">
              <w:rPr>
                <w:color w:val="auto"/>
                <w:sz w:val="28"/>
                <w:szCs w:val="28"/>
              </w:rPr>
              <w:t>Работа классика менеджмента, в которой затронуты вопросы повышения эффективности работы сотрудников и подразделений через правильную организацию труда и взаимодействия.</w:t>
            </w:r>
          </w:p>
          <w:p w:rsidR="000652D9" w:rsidRPr="003E4B33" w:rsidRDefault="000652D9" w:rsidP="000604E9">
            <w:pPr>
              <w:numPr>
                <w:ilvl w:val="0"/>
                <w:numId w:val="13"/>
              </w:numPr>
              <w:shd w:val="clear" w:color="auto" w:fill="FFFFFF"/>
              <w:tabs>
                <w:tab w:val="clear" w:pos="1440"/>
                <w:tab w:val="num" w:pos="720"/>
              </w:tabs>
              <w:spacing w:after="0" w:line="360" w:lineRule="auto"/>
              <w:ind w:left="0" w:firstLine="709"/>
              <w:jc w:val="both"/>
              <w:rPr>
                <w:rFonts w:ascii="Times New Roman" w:hAnsi="Times New Roman"/>
                <w:color w:val="0A0A0A"/>
                <w:sz w:val="28"/>
                <w:szCs w:val="28"/>
                <w:lang w:eastAsia="ru-RU"/>
              </w:rPr>
            </w:pPr>
            <w:r w:rsidRPr="003E4B33">
              <w:rPr>
                <w:rFonts w:ascii="Times New Roman" w:hAnsi="Times New Roman"/>
                <w:bCs/>
                <w:color w:val="0A0A0A"/>
                <w:sz w:val="28"/>
                <w:szCs w:val="28"/>
                <w:lang w:eastAsia="ru-RU"/>
              </w:rPr>
              <w:t xml:space="preserve">Зигерт В., Ланг Л. Руководить без конфликтов / пер. с нем. М.: Экономика, </w:t>
            </w:r>
            <w:r>
              <w:rPr>
                <w:rFonts w:ascii="Times New Roman" w:hAnsi="Times New Roman"/>
                <w:bCs/>
                <w:color w:val="0A0A0A"/>
                <w:sz w:val="28"/>
                <w:szCs w:val="28"/>
                <w:lang w:eastAsia="ru-RU"/>
              </w:rPr>
              <w:t>2022</w:t>
            </w:r>
            <w:r w:rsidRPr="003E4B33">
              <w:rPr>
                <w:rFonts w:ascii="Times New Roman" w:hAnsi="Times New Roman"/>
                <w:bCs/>
                <w:color w:val="0A0A0A"/>
                <w:sz w:val="28"/>
                <w:szCs w:val="28"/>
                <w:lang w:eastAsia="ru-RU"/>
              </w:rPr>
              <w:t>. 335 с.</w:t>
            </w:r>
          </w:p>
          <w:p w:rsidR="000652D9" w:rsidRPr="000604E9" w:rsidRDefault="000652D9" w:rsidP="000604E9">
            <w:pPr>
              <w:pStyle w:val="Default"/>
              <w:spacing w:line="360" w:lineRule="auto"/>
              <w:ind w:firstLine="567"/>
              <w:jc w:val="both"/>
              <w:rPr>
                <w:color w:val="auto"/>
                <w:sz w:val="28"/>
                <w:szCs w:val="28"/>
              </w:rPr>
            </w:pPr>
            <w:r w:rsidRPr="000604E9">
              <w:rPr>
                <w:color w:val="auto"/>
                <w:sz w:val="28"/>
                <w:szCs w:val="28"/>
              </w:rPr>
              <w:t>Рассматриваются методы предотвращения и управления конфликтными ситуациями, возникающими, в том числе, из-за неэффективного взаимодействия между отделами.</w:t>
            </w:r>
          </w:p>
          <w:p w:rsidR="000652D9" w:rsidRPr="003E4B33" w:rsidRDefault="000652D9" w:rsidP="000604E9">
            <w:pPr>
              <w:numPr>
                <w:ilvl w:val="0"/>
                <w:numId w:val="13"/>
              </w:numPr>
              <w:shd w:val="clear" w:color="auto" w:fill="FFFFFF"/>
              <w:tabs>
                <w:tab w:val="clear" w:pos="1440"/>
                <w:tab w:val="num" w:pos="720"/>
              </w:tabs>
              <w:spacing w:after="0" w:line="360" w:lineRule="auto"/>
              <w:ind w:left="0" w:firstLine="709"/>
              <w:jc w:val="both"/>
              <w:rPr>
                <w:rFonts w:ascii="Times New Roman" w:hAnsi="Times New Roman"/>
                <w:color w:val="0A0A0A"/>
                <w:sz w:val="28"/>
                <w:szCs w:val="28"/>
                <w:lang w:eastAsia="ru-RU"/>
              </w:rPr>
            </w:pPr>
            <w:r w:rsidRPr="003E4B33">
              <w:rPr>
                <w:rFonts w:ascii="Times New Roman" w:hAnsi="Times New Roman"/>
                <w:bCs/>
                <w:color w:val="0A0A0A"/>
                <w:sz w:val="28"/>
                <w:szCs w:val="28"/>
                <w:lang w:eastAsia="ru-RU"/>
              </w:rPr>
              <w:t>Иванова Т. Ю., Приходько Л. В., Туленкова М. В. Теория управления: Учебное пособие. М.: Кн</w:t>
            </w:r>
            <w:r>
              <w:rPr>
                <w:rFonts w:ascii="Times New Roman" w:hAnsi="Times New Roman"/>
                <w:bCs/>
                <w:color w:val="0A0A0A"/>
                <w:sz w:val="28"/>
                <w:szCs w:val="28"/>
                <w:lang w:eastAsia="ru-RU"/>
              </w:rPr>
              <w:t>орус, 2022</w:t>
            </w:r>
            <w:r w:rsidRPr="003E4B33">
              <w:rPr>
                <w:rFonts w:ascii="Times New Roman" w:hAnsi="Times New Roman"/>
                <w:bCs/>
                <w:color w:val="0A0A0A"/>
                <w:sz w:val="28"/>
                <w:szCs w:val="28"/>
                <w:lang w:eastAsia="ru-RU"/>
              </w:rPr>
              <w:t>. 312 с.</w:t>
            </w:r>
          </w:p>
          <w:p w:rsidR="000652D9" w:rsidRPr="000604E9" w:rsidRDefault="000652D9" w:rsidP="000604E9">
            <w:pPr>
              <w:pStyle w:val="Default"/>
              <w:spacing w:line="360" w:lineRule="auto"/>
              <w:ind w:firstLine="567"/>
              <w:jc w:val="both"/>
              <w:rPr>
                <w:color w:val="auto"/>
                <w:sz w:val="28"/>
                <w:szCs w:val="28"/>
              </w:rPr>
            </w:pPr>
            <w:r w:rsidRPr="000604E9">
              <w:rPr>
                <w:color w:val="auto"/>
                <w:sz w:val="28"/>
                <w:szCs w:val="28"/>
              </w:rPr>
              <w:t>Представлены основы теории управления, включая элементы, касающиеся организации коммуникаций и принятия решений в иерархических структурах.</w:t>
            </w:r>
          </w:p>
          <w:p w:rsidR="000652D9" w:rsidRPr="003E4B33" w:rsidRDefault="000652D9" w:rsidP="000604E9">
            <w:pPr>
              <w:numPr>
                <w:ilvl w:val="0"/>
                <w:numId w:val="13"/>
              </w:numPr>
              <w:shd w:val="clear" w:color="auto" w:fill="FFFFFF"/>
              <w:tabs>
                <w:tab w:val="clear" w:pos="1440"/>
                <w:tab w:val="num" w:pos="720"/>
              </w:tabs>
              <w:spacing w:after="0" w:line="360" w:lineRule="auto"/>
              <w:ind w:left="0" w:firstLine="709"/>
              <w:jc w:val="both"/>
              <w:rPr>
                <w:rFonts w:ascii="Times New Roman" w:hAnsi="Times New Roman"/>
                <w:color w:val="0A0A0A"/>
                <w:sz w:val="28"/>
                <w:szCs w:val="28"/>
                <w:lang w:eastAsia="ru-RU"/>
              </w:rPr>
            </w:pPr>
            <w:r w:rsidRPr="003E4B33">
              <w:rPr>
                <w:rFonts w:ascii="Times New Roman" w:hAnsi="Times New Roman"/>
                <w:bCs/>
                <w:color w:val="0A0A0A"/>
                <w:sz w:val="28"/>
                <w:szCs w:val="28"/>
                <w:lang w:eastAsia="ru-RU"/>
              </w:rPr>
              <w:t xml:space="preserve">Мескон М. Х., Альберт М., Хедоури Ф. Основы менеджмента / пер. с англ. М.: Дело, </w:t>
            </w:r>
            <w:r>
              <w:rPr>
                <w:rFonts w:ascii="Times New Roman" w:hAnsi="Times New Roman"/>
                <w:bCs/>
                <w:color w:val="0A0A0A"/>
                <w:sz w:val="28"/>
                <w:szCs w:val="28"/>
                <w:lang w:eastAsia="ru-RU"/>
              </w:rPr>
              <w:t>2024</w:t>
            </w:r>
            <w:r w:rsidRPr="003E4B33">
              <w:rPr>
                <w:rFonts w:ascii="Times New Roman" w:hAnsi="Times New Roman"/>
                <w:bCs/>
                <w:color w:val="0A0A0A"/>
                <w:sz w:val="28"/>
                <w:szCs w:val="28"/>
                <w:lang w:eastAsia="ru-RU"/>
              </w:rPr>
              <w:t>. 704 с.</w:t>
            </w:r>
          </w:p>
          <w:p w:rsidR="000652D9" w:rsidRPr="000604E9" w:rsidRDefault="000652D9" w:rsidP="000604E9">
            <w:pPr>
              <w:pStyle w:val="Default"/>
              <w:spacing w:line="360" w:lineRule="auto"/>
              <w:ind w:firstLine="567"/>
              <w:jc w:val="both"/>
              <w:rPr>
                <w:color w:val="auto"/>
                <w:sz w:val="28"/>
                <w:szCs w:val="28"/>
              </w:rPr>
            </w:pPr>
            <w:r w:rsidRPr="000604E9">
              <w:rPr>
                <w:color w:val="auto"/>
                <w:sz w:val="28"/>
                <w:szCs w:val="28"/>
              </w:rPr>
              <w:t>Один из наиболее авторитетных учебников по менеджменту, детально освещающий вопросы построения организаций, управления персоналом и обеспечения эффективных коммуникаций.</w:t>
            </w:r>
          </w:p>
          <w:p w:rsidR="000652D9" w:rsidRPr="003E4B33" w:rsidRDefault="000652D9" w:rsidP="000604E9">
            <w:pPr>
              <w:numPr>
                <w:ilvl w:val="0"/>
                <w:numId w:val="13"/>
              </w:numPr>
              <w:shd w:val="clear" w:color="auto" w:fill="FFFFFF"/>
              <w:tabs>
                <w:tab w:val="clear" w:pos="1440"/>
                <w:tab w:val="num" w:pos="720"/>
              </w:tabs>
              <w:spacing w:after="0" w:line="360" w:lineRule="auto"/>
              <w:ind w:left="0" w:firstLine="709"/>
              <w:jc w:val="both"/>
              <w:rPr>
                <w:rFonts w:ascii="Times New Roman" w:hAnsi="Times New Roman"/>
                <w:color w:val="0A0A0A"/>
                <w:sz w:val="28"/>
                <w:szCs w:val="28"/>
                <w:lang w:eastAsia="ru-RU"/>
              </w:rPr>
            </w:pPr>
            <w:r w:rsidRPr="003E4B33">
              <w:rPr>
                <w:rFonts w:ascii="Times New Roman" w:hAnsi="Times New Roman"/>
                <w:bCs/>
                <w:color w:val="0A0A0A"/>
                <w:sz w:val="28"/>
                <w:szCs w:val="28"/>
                <w:lang w:eastAsia="ru-RU"/>
              </w:rPr>
              <w:t>Мильнер Б. З. Теория организации: Учебник. 2-е изд., перераб. и доп. М.: ИНФРА-М, 20</w:t>
            </w:r>
            <w:r>
              <w:rPr>
                <w:rFonts w:ascii="Times New Roman" w:hAnsi="Times New Roman"/>
                <w:bCs/>
                <w:color w:val="0A0A0A"/>
                <w:sz w:val="28"/>
                <w:szCs w:val="28"/>
                <w:lang w:eastAsia="ru-RU"/>
              </w:rPr>
              <w:t>22</w:t>
            </w:r>
            <w:r w:rsidRPr="003E4B33">
              <w:rPr>
                <w:rFonts w:ascii="Times New Roman" w:hAnsi="Times New Roman"/>
                <w:bCs/>
                <w:color w:val="0A0A0A"/>
                <w:sz w:val="28"/>
                <w:szCs w:val="28"/>
                <w:lang w:eastAsia="ru-RU"/>
              </w:rPr>
              <w:t>. 480 с.</w:t>
            </w:r>
          </w:p>
          <w:p w:rsidR="000652D9" w:rsidRPr="000604E9" w:rsidRDefault="000652D9" w:rsidP="000604E9">
            <w:pPr>
              <w:pStyle w:val="Default"/>
              <w:spacing w:line="360" w:lineRule="auto"/>
              <w:ind w:firstLine="567"/>
              <w:jc w:val="both"/>
              <w:rPr>
                <w:color w:val="auto"/>
                <w:sz w:val="28"/>
                <w:szCs w:val="28"/>
              </w:rPr>
            </w:pPr>
            <w:r w:rsidRPr="000604E9">
              <w:rPr>
                <w:color w:val="auto"/>
                <w:sz w:val="28"/>
                <w:szCs w:val="28"/>
              </w:rPr>
              <w:t>Системно изложены теоретические основы организации, включая принципы проектирования структур и механизмы координации деятельности разноуровневых подразделений.</w:t>
            </w:r>
          </w:p>
          <w:p w:rsidR="000652D9" w:rsidRPr="003E4B33" w:rsidRDefault="000652D9" w:rsidP="003E4B33">
            <w:pPr>
              <w:numPr>
                <w:ilvl w:val="0"/>
                <w:numId w:val="14"/>
              </w:numPr>
              <w:shd w:val="clear" w:color="auto" w:fill="FFFFFF"/>
              <w:spacing w:after="0" w:line="360" w:lineRule="auto"/>
              <w:jc w:val="both"/>
              <w:rPr>
                <w:rFonts w:ascii="Times New Roman" w:hAnsi="Times New Roman"/>
                <w:color w:val="0A0A0A"/>
                <w:sz w:val="28"/>
                <w:szCs w:val="28"/>
                <w:lang w:eastAsia="ru-RU"/>
              </w:rPr>
            </w:pPr>
            <w:r w:rsidRPr="003E4B33">
              <w:rPr>
                <w:rFonts w:ascii="Times New Roman" w:hAnsi="Times New Roman"/>
                <w:bCs/>
                <w:color w:val="0A0A0A"/>
                <w:sz w:val="28"/>
                <w:szCs w:val="28"/>
                <w:lang w:eastAsia="ru-RU"/>
              </w:rPr>
              <w:t>Беляева И. В. Архитектура информационных систем: учебно</w:t>
            </w:r>
            <w:r>
              <w:rPr>
                <w:rFonts w:ascii="Times New Roman" w:hAnsi="Times New Roman"/>
                <w:bCs/>
                <w:color w:val="0A0A0A"/>
                <w:sz w:val="28"/>
                <w:szCs w:val="28"/>
                <w:lang w:eastAsia="ru-RU"/>
              </w:rPr>
              <w:t>е пособие. Ульяновск: УлГТУ, 2024</w:t>
            </w:r>
            <w:r w:rsidRPr="003E4B33">
              <w:rPr>
                <w:rFonts w:ascii="Times New Roman" w:hAnsi="Times New Roman"/>
                <w:bCs/>
                <w:color w:val="0A0A0A"/>
                <w:sz w:val="28"/>
                <w:szCs w:val="28"/>
                <w:lang w:eastAsia="ru-RU"/>
              </w:rPr>
              <w:t>. 192 с.</w:t>
            </w:r>
          </w:p>
          <w:p w:rsidR="000652D9" w:rsidRPr="000604E9" w:rsidRDefault="000652D9" w:rsidP="000604E9">
            <w:pPr>
              <w:pStyle w:val="Default"/>
              <w:spacing w:line="360" w:lineRule="auto"/>
              <w:ind w:firstLine="567"/>
              <w:jc w:val="both"/>
              <w:rPr>
                <w:color w:val="auto"/>
                <w:sz w:val="28"/>
                <w:szCs w:val="28"/>
              </w:rPr>
            </w:pPr>
            <w:r w:rsidRPr="000604E9">
              <w:rPr>
                <w:color w:val="auto"/>
                <w:sz w:val="28"/>
                <w:szCs w:val="28"/>
              </w:rPr>
              <w:t>Пособие содержит основные сведения по методам и принципам проектирования информационных систем, которые могут использоваться как инструмент для автоматизации рабочего взаимодействия.</w:t>
            </w:r>
          </w:p>
          <w:p w:rsidR="000652D9" w:rsidRPr="003E4B33" w:rsidRDefault="000652D9" w:rsidP="003E4B33">
            <w:pPr>
              <w:numPr>
                <w:ilvl w:val="0"/>
                <w:numId w:val="15"/>
              </w:numPr>
              <w:shd w:val="clear" w:color="auto" w:fill="FFFFFF"/>
              <w:spacing w:after="0" w:line="360" w:lineRule="auto"/>
              <w:jc w:val="both"/>
              <w:rPr>
                <w:rFonts w:ascii="Times New Roman" w:hAnsi="Times New Roman"/>
                <w:color w:val="0A0A0A"/>
                <w:sz w:val="28"/>
                <w:szCs w:val="28"/>
                <w:lang w:eastAsia="ru-RU"/>
              </w:rPr>
            </w:pPr>
            <w:r w:rsidRPr="003E4B33">
              <w:rPr>
                <w:rFonts w:ascii="Times New Roman" w:hAnsi="Times New Roman"/>
                <w:bCs/>
                <w:color w:val="0A0A0A"/>
                <w:sz w:val="28"/>
                <w:szCs w:val="28"/>
                <w:lang w:eastAsia="ru-RU"/>
              </w:rPr>
              <w:t>Вендров А. М. Проектирование информационных систем</w:t>
            </w:r>
            <w:r>
              <w:rPr>
                <w:rFonts w:ascii="Times New Roman" w:hAnsi="Times New Roman"/>
                <w:bCs/>
                <w:color w:val="0A0A0A"/>
                <w:sz w:val="28"/>
                <w:szCs w:val="28"/>
                <w:lang w:eastAsia="ru-RU"/>
              </w:rPr>
              <w:t>. М.: Финансы и статистика, 2023</w:t>
            </w:r>
            <w:r w:rsidRPr="003E4B33">
              <w:rPr>
                <w:rFonts w:ascii="Times New Roman" w:hAnsi="Times New Roman"/>
                <w:bCs/>
                <w:color w:val="0A0A0A"/>
                <w:sz w:val="28"/>
                <w:szCs w:val="28"/>
                <w:lang w:eastAsia="ru-RU"/>
              </w:rPr>
              <w:t>. 352 с.</w:t>
            </w:r>
          </w:p>
          <w:p w:rsidR="000652D9" w:rsidRPr="000604E9" w:rsidRDefault="000652D9" w:rsidP="000604E9">
            <w:pPr>
              <w:pStyle w:val="Default"/>
              <w:spacing w:line="360" w:lineRule="auto"/>
              <w:ind w:firstLine="567"/>
              <w:jc w:val="both"/>
              <w:rPr>
                <w:color w:val="auto"/>
                <w:sz w:val="28"/>
                <w:szCs w:val="28"/>
              </w:rPr>
            </w:pPr>
            <w:r w:rsidRPr="000604E9">
              <w:rPr>
                <w:color w:val="auto"/>
                <w:sz w:val="28"/>
                <w:szCs w:val="28"/>
              </w:rPr>
              <w:t>Рассмотрены различные методологии и этапы проектирования информационных систем, что актуально для создания ИС поддержки взаимодействия.</w:t>
            </w:r>
          </w:p>
          <w:p w:rsidR="000652D9" w:rsidRPr="003E4B33" w:rsidRDefault="000652D9" w:rsidP="003E4B33">
            <w:pPr>
              <w:numPr>
                <w:ilvl w:val="0"/>
                <w:numId w:val="16"/>
              </w:numPr>
              <w:shd w:val="clear" w:color="auto" w:fill="FFFFFF"/>
              <w:spacing w:after="0" w:line="360" w:lineRule="auto"/>
              <w:jc w:val="both"/>
              <w:rPr>
                <w:rFonts w:ascii="Times New Roman" w:hAnsi="Times New Roman"/>
                <w:color w:val="0A0A0A"/>
                <w:sz w:val="28"/>
                <w:szCs w:val="28"/>
                <w:lang w:eastAsia="ru-RU"/>
              </w:rPr>
            </w:pPr>
            <w:r w:rsidRPr="003E4B33">
              <w:rPr>
                <w:rFonts w:ascii="Times New Roman" w:hAnsi="Times New Roman"/>
                <w:bCs/>
                <w:color w:val="0A0A0A"/>
                <w:sz w:val="28"/>
                <w:szCs w:val="28"/>
                <w:lang w:eastAsia="ru-RU"/>
              </w:rPr>
              <w:t>Горшкова Е. А. Информационные системы управления: Учебное</w:t>
            </w:r>
            <w:r>
              <w:rPr>
                <w:rFonts w:ascii="Times New Roman" w:hAnsi="Times New Roman"/>
                <w:bCs/>
                <w:color w:val="0A0A0A"/>
                <w:sz w:val="28"/>
                <w:szCs w:val="28"/>
                <w:lang w:eastAsia="ru-RU"/>
              </w:rPr>
              <w:t xml:space="preserve"> пособие. Пенза: Изд-во ПГУ, 2022</w:t>
            </w:r>
            <w:r w:rsidRPr="003E4B33">
              <w:rPr>
                <w:rFonts w:ascii="Times New Roman" w:hAnsi="Times New Roman"/>
                <w:bCs/>
                <w:color w:val="0A0A0A"/>
                <w:sz w:val="28"/>
                <w:szCs w:val="28"/>
                <w:lang w:eastAsia="ru-RU"/>
              </w:rPr>
              <w:t>. 116 с.</w:t>
            </w:r>
          </w:p>
          <w:p w:rsidR="000652D9" w:rsidRPr="000604E9" w:rsidRDefault="000652D9" w:rsidP="000604E9">
            <w:pPr>
              <w:pStyle w:val="Default"/>
              <w:spacing w:line="360" w:lineRule="auto"/>
              <w:ind w:firstLine="567"/>
              <w:jc w:val="both"/>
              <w:rPr>
                <w:color w:val="auto"/>
                <w:sz w:val="28"/>
                <w:szCs w:val="28"/>
              </w:rPr>
            </w:pPr>
            <w:r w:rsidRPr="000604E9">
              <w:rPr>
                <w:color w:val="auto"/>
                <w:sz w:val="28"/>
                <w:szCs w:val="28"/>
              </w:rPr>
              <w:t>Описываются информационные системы, используемые работниками среднего управленческого звена для координации и контроля, что релевантно для темы взаимодействия разноуровневых подразделений.</w:t>
            </w:r>
          </w:p>
          <w:p w:rsidR="000652D9" w:rsidRPr="003E4B33" w:rsidRDefault="000652D9" w:rsidP="003E4B33">
            <w:pPr>
              <w:numPr>
                <w:ilvl w:val="0"/>
                <w:numId w:val="17"/>
              </w:numPr>
              <w:shd w:val="clear" w:color="auto" w:fill="FFFFFF"/>
              <w:spacing w:after="0" w:line="360" w:lineRule="auto"/>
              <w:jc w:val="both"/>
              <w:rPr>
                <w:rFonts w:ascii="Times New Roman" w:hAnsi="Times New Roman"/>
                <w:color w:val="0A0A0A"/>
                <w:sz w:val="28"/>
                <w:szCs w:val="28"/>
                <w:lang w:eastAsia="ru-RU"/>
              </w:rPr>
            </w:pPr>
            <w:r w:rsidRPr="003E4B33">
              <w:rPr>
                <w:rFonts w:ascii="Times New Roman" w:hAnsi="Times New Roman"/>
                <w:bCs/>
                <w:color w:val="0A0A0A"/>
                <w:sz w:val="28"/>
                <w:szCs w:val="28"/>
                <w:lang w:eastAsia="ru-RU"/>
              </w:rPr>
              <w:t>Жданова Е. А. Информационные техноло</w:t>
            </w:r>
            <w:r>
              <w:rPr>
                <w:rFonts w:ascii="Times New Roman" w:hAnsi="Times New Roman"/>
                <w:bCs/>
                <w:color w:val="0A0A0A"/>
                <w:sz w:val="28"/>
                <w:szCs w:val="28"/>
                <w:lang w:eastAsia="ru-RU"/>
              </w:rPr>
              <w:t>гии в экономике. М.: Юрайт, 2024</w:t>
            </w:r>
            <w:r w:rsidRPr="003E4B33">
              <w:rPr>
                <w:rFonts w:ascii="Times New Roman" w:hAnsi="Times New Roman"/>
                <w:bCs/>
                <w:color w:val="0A0A0A"/>
                <w:sz w:val="28"/>
                <w:szCs w:val="28"/>
                <w:lang w:eastAsia="ru-RU"/>
              </w:rPr>
              <w:t>. 350 с.</w:t>
            </w:r>
          </w:p>
          <w:p w:rsidR="000652D9" w:rsidRPr="000604E9" w:rsidRDefault="000652D9" w:rsidP="000604E9">
            <w:pPr>
              <w:pStyle w:val="Default"/>
              <w:spacing w:line="360" w:lineRule="auto"/>
              <w:ind w:firstLine="567"/>
              <w:jc w:val="both"/>
              <w:rPr>
                <w:color w:val="auto"/>
                <w:sz w:val="28"/>
                <w:szCs w:val="28"/>
              </w:rPr>
            </w:pPr>
            <w:r w:rsidRPr="000604E9">
              <w:rPr>
                <w:color w:val="auto"/>
                <w:sz w:val="28"/>
                <w:szCs w:val="28"/>
              </w:rPr>
              <w:t>Рассмотрено применение информационных систем и технологий для оптимизации бизнес-процессов и взаимодействия внутри организации.</w:t>
            </w:r>
          </w:p>
          <w:p w:rsidR="000652D9" w:rsidRPr="003E4B33" w:rsidRDefault="000652D9" w:rsidP="003E4B33">
            <w:pPr>
              <w:numPr>
                <w:ilvl w:val="0"/>
                <w:numId w:val="18"/>
              </w:numPr>
              <w:shd w:val="clear" w:color="auto" w:fill="FFFFFF"/>
              <w:spacing w:after="0" w:line="360" w:lineRule="auto"/>
              <w:jc w:val="both"/>
              <w:rPr>
                <w:rFonts w:ascii="Times New Roman" w:hAnsi="Times New Roman"/>
                <w:color w:val="0A0A0A"/>
                <w:sz w:val="28"/>
                <w:szCs w:val="28"/>
                <w:lang w:eastAsia="ru-RU"/>
              </w:rPr>
            </w:pPr>
            <w:r w:rsidRPr="003E4B33">
              <w:rPr>
                <w:rFonts w:ascii="Times New Roman" w:hAnsi="Times New Roman"/>
                <w:bCs/>
                <w:color w:val="0A0A0A"/>
                <w:sz w:val="28"/>
                <w:szCs w:val="28"/>
                <w:lang w:eastAsia="ru-RU"/>
              </w:rPr>
              <w:t>Карминский А. М., Черников Б. В. Информационные системы в экономике. М.: Финансы и статистика, 20</w:t>
            </w:r>
            <w:r>
              <w:rPr>
                <w:rFonts w:ascii="Times New Roman" w:hAnsi="Times New Roman"/>
                <w:bCs/>
                <w:color w:val="0A0A0A"/>
                <w:sz w:val="28"/>
                <w:szCs w:val="28"/>
                <w:lang w:eastAsia="ru-RU"/>
              </w:rPr>
              <w:t>23</w:t>
            </w:r>
            <w:r w:rsidRPr="003E4B33">
              <w:rPr>
                <w:rFonts w:ascii="Times New Roman" w:hAnsi="Times New Roman"/>
                <w:bCs/>
                <w:color w:val="0A0A0A"/>
                <w:sz w:val="28"/>
                <w:szCs w:val="28"/>
                <w:lang w:eastAsia="ru-RU"/>
              </w:rPr>
              <w:t>. 320 с.</w:t>
            </w:r>
          </w:p>
          <w:p w:rsidR="000652D9" w:rsidRPr="000604E9" w:rsidRDefault="000652D9" w:rsidP="000604E9">
            <w:pPr>
              <w:pStyle w:val="Default"/>
              <w:spacing w:line="360" w:lineRule="auto"/>
              <w:ind w:firstLine="567"/>
              <w:jc w:val="both"/>
              <w:rPr>
                <w:color w:val="auto"/>
                <w:sz w:val="28"/>
                <w:szCs w:val="28"/>
              </w:rPr>
            </w:pPr>
            <w:r w:rsidRPr="000604E9">
              <w:rPr>
                <w:color w:val="auto"/>
                <w:sz w:val="28"/>
                <w:szCs w:val="28"/>
              </w:rPr>
              <w:t>В пособии затронуты вопросы использования информационных систем для улучшения коммуникаций и совместной деятельности различных подразделений предприятия.</w:t>
            </w:r>
          </w:p>
          <w:p w:rsidR="000652D9" w:rsidRPr="003E4B33" w:rsidRDefault="000652D9" w:rsidP="003E4B33">
            <w:pPr>
              <w:numPr>
                <w:ilvl w:val="0"/>
                <w:numId w:val="19"/>
              </w:numPr>
              <w:shd w:val="clear" w:color="auto" w:fill="FFFFFF"/>
              <w:spacing w:after="0" w:line="360" w:lineRule="auto"/>
              <w:jc w:val="both"/>
              <w:rPr>
                <w:rFonts w:ascii="Times New Roman" w:hAnsi="Times New Roman"/>
                <w:color w:val="0A0A0A"/>
                <w:sz w:val="28"/>
                <w:szCs w:val="28"/>
                <w:lang w:eastAsia="ru-RU"/>
              </w:rPr>
            </w:pPr>
            <w:r w:rsidRPr="003E4B33">
              <w:rPr>
                <w:rFonts w:ascii="Times New Roman" w:hAnsi="Times New Roman"/>
                <w:bCs/>
                <w:color w:val="0A0A0A"/>
                <w:sz w:val="28"/>
                <w:szCs w:val="28"/>
                <w:lang w:eastAsia="ru-RU"/>
              </w:rPr>
              <w:t>Когаловский М. Р. Технологии бизнес-инжиниринга. С</w:t>
            </w:r>
            <w:r>
              <w:rPr>
                <w:rFonts w:ascii="Times New Roman" w:hAnsi="Times New Roman"/>
                <w:bCs/>
                <w:color w:val="0A0A0A"/>
                <w:sz w:val="28"/>
                <w:szCs w:val="28"/>
                <w:lang w:eastAsia="ru-RU"/>
              </w:rPr>
              <w:t>Пб.: Изд-во Политехн. ун-та, 2024</w:t>
            </w:r>
            <w:r w:rsidRPr="003E4B33">
              <w:rPr>
                <w:rFonts w:ascii="Times New Roman" w:hAnsi="Times New Roman"/>
                <w:bCs/>
                <w:color w:val="0A0A0A"/>
                <w:sz w:val="28"/>
                <w:szCs w:val="28"/>
                <w:lang w:eastAsia="ru-RU"/>
              </w:rPr>
              <w:t>. 248 с.</w:t>
            </w:r>
          </w:p>
          <w:p w:rsidR="000652D9" w:rsidRPr="000604E9" w:rsidRDefault="000652D9" w:rsidP="000604E9">
            <w:pPr>
              <w:pStyle w:val="Default"/>
              <w:spacing w:line="360" w:lineRule="auto"/>
              <w:ind w:firstLine="567"/>
              <w:jc w:val="both"/>
              <w:rPr>
                <w:color w:val="auto"/>
                <w:sz w:val="28"/>
                <w:szCs w:val="28"/>
              </w:rPr>
            </w:pPr>
            <w:r w:rsidRPr="000604E9">
              <w:rPr>
                <w:color w:val="auto"/>
                <w:sz w:val="28"/>
                <w:szCs w:val="28"/>
              </w:rPr>
              <w:t>Описан инженерный подход к бизнесу и методологии бизнес-инжиниринга, которые могут применяться для проектирования и оптимизации систем взаимодействия.</w:t>
            </w:r>
          </w:p>
          <w:p w:rsidR="000652D9" w:rsidRPr="003E4B33" w:rsidRDefault="000652D9" w:rsidP="003E4B33">
            <w:pPr>
              <w:numPr>
                <w:ilvl w:val="0"/>
                <w:numId w:val="20"/>
              </w:numPr>
              <w:shd w:val="clear" w:color="auto" w:fill="FFFFFF"/>
              <w:spacing w:after="0" w:line="360" w:lineRule="auto"/>
              <w:jc w:val="both"/>
              <w:rPr>
                <w:rFonts w:ascii="Times New Roman" w:hAnsi="Times New Roman"/>
                <w:color w:val="0A0A0A"/>
                <w:sz w:val="28"/>
                <w:szCs w:val="28"/>
                <w:lang w:eastAsia="ru-RU"/>
              </w:rPr>
            </w:pPr>
            <w:r w:rsidRPr="003E4B33">
              <w:rPr>
                <w:rFonts w:ascii="Times New Roman" w:hAnsi="Times New Roman"/>
                <w:bCs/>
                <w:color w:val="0A0A0A"/>
                <w:sz w:val="28"/>
                <w:szCs w:val="28"/>
                <w:lang w:eastAsia="ru-RU"/>
              </w:rPr>
              <w:t>Маклаков С. В. Моделирование бизнес-процессов с BPWin и Erwin. М.: Диалог-МИФИ, 20</w:t>
            </w:r>
            <w:r>
              <w:rPr>
                <w:rFonts w:ascii="Times New Roman" w:hAnsi="Times New Roman"/>
                <w:bCs/>
                <w:color w:val="0A0A0A"/>
                <w:sz w:val="28"/>
                <w:szCs w:val="28"/>
                <w:lang w:eastAsia="ru-RU"/>
              </w:rPr>
              <w:t>22</w:t>
            </w:r>
            <w:r w:rsidRPr="003E4B33">
              <w:rPr>
                <w:rFonts w:ascii="Times New Roman" w:hAnsi="Times New Roman"/>
                <w:bCs/>
                <w:color w:val="0A0A0A"/>
                <w:sz w:val="28"/>
                <w:szCs w:val="28"/>
                <w:lang w:eastAsia="ru-RU"/>
              </w:rPr>
              <w:t>. 224 с.</w:t>
            </w:r>
          </w:p>
          <w:p w:rsidR="000652D9" w:rsidRPr="000604E9" w:rsidRDefault="000652D9" w:rsidP="000604E9">
            <w:pPr>
              <w:pStyle w:val="Default"/>
              <w:spacing w:line="360" w:lineRule="auto"/>
              <w:ind w:firstLine="567"/>
              <w:jc w:val="both"/>
              <w:rPr>
                <w:color w:val="auto"/>
                <w:sz w:val="28"/>
                <w:szCs w:val="28"/>
              </w:rPr>
            </w:pPr>
            <w:r w:rsidRPr="000604E9">
              <w:rPr>
                <w:color w:val="auto"/>
                <w:sz w:val="28"/>
                <w:szCs w:val="28"/>
              </w:rPr>
              <w:t>Представлены практические методы моделирования бизнес-процессов, что является ключевым этапом проектирования системы рабочего взаимодействия.</w:t>
            </w:r>
          </w:p>
          <w:p w:rsidR="000652D9" w:rsidRPr="003E4B33" w:rsidRDefault="000652D9" w:rsidP="003E4B33">
            <w:pPr>
              <w:numPr>
                <w:ilvl w:val="0"/>
                <w:numId w:val="21"/>
              </w:numPr>
              <w:shd w:val="clear" w:color="auto" w:fill="FFFFFF"/>
              <w:spacing w:after="0" w:line="360" w:lineRule="auto"/>
              <w:jc w:val="both"/>
              <w:rPr>
                <w:rFonts w:ascii="Times New Roman" w:hAnsi="Times New Roman"/>
                <w:color w:val="0A0A0A"/>
                <w:sz w:val="28"/>
                <w:szCs w:val="28"/>
                <w:lang w:eastAsia="ru-RU"/>
              </w:rPr>
            </w:pPr>
            <w:r w:rsidRPr="003E4B33">
              <w:rPr>
                <w:rFonts w:ascii="Times New Roman" w:hAnsi="Times New Roman"/>
                <w:bCs/>
                <w:color w:val="0A0A0A"/>
                <w:sz w:val="28"/>
                <w:szCs w:val="28"/>
                <w:lang w:eastAsia="ru-RU"/>
              </w:rPr>
              <w:t>Тельнов Ю. Ф. Интеллектуальные информационные системы в экономике: Учебник. М.: ЮНИТИ-ДАНА, 20</w:t>
            </w:r>
            <w:r>
              <w:rPr>
                <w:rFonts w:ascii="Times New Roman" w:hAnsi="Times New Roman"/>
                <w:bCs/>
                <w:color w:val="0A0A0A"/>
                <w:sz w:val="28"/>
                <w:szCs w:val="28"/>
                <w:lang w:eastAsia="ru-RU"/>
              </w:rPr>
              <w:t>24</w:t>
            </w:r>
            <w:r w:rsidRPr="003E4B33">
              <w:rPr>
                <w:rFonts w:ascii="Times New Roman" w:hAnsi="Times New Roman"/>
                <w:bCs/>
                <w:color w:val="0A0A0A"/>
                <w:sz w:val="28"/>
                <w:szCs w:val="28"/>
                <w:lang w:eastAsia="ru-RU"/>
              </w:rPr>
              <w:t>. 350 с.</w:t>
            </w:r>
          </w:p>
          <w:p w:rsidR="000652D9" w:rsidRPr="000604E9" w:rsidRDefault="000652D9" w:rsidP="000604E9">
            <w:pPr>
              <w:pStyle w:val="Default"/>
              <w:spacing w:line="360" w:lineRule="auto"/>
              <w:ind w:firstLine="567"/>
              <w:jc w:val="both"/>
              <w:rPr>
                <w:color w:val="auto"/>
                <w:sz w:val="28"/>
                <w:szCs w:val="28"/>
              </w:rPr>
            </w:pPr>
            <w:r w:rsidRPr="000604E9">
              <w:rPr>
                <w:color w:val="auto"/>
                <w:sz w:val="28"/>
                <w:szCs w:val="28"/>
              </w:rPr>
              <w:t>Рассмотрены интеллектуальные системы бизнеса, способствующие формированию организационной структуры управления и планированию взаимодействия.</w:t>
            </w:r>
          </w:p>
          <w:p w:rsidR="000652D9" w:rsidRPr="003E4B33" w:rsidRDefault="000652D9" w:rsidP="003E4B33">
            <w:pPr>
              <w:numPr>
                <w:ilvl w:val="0"/>
                <w:numId w:val="22"/>
              </w:numPr>
              <w:shd w:val="clear" w:color="auto" w:fill="FFFFFF"/>
              <w:spacing w:after="0" w:line="360" w:lineRule="auto"/>
              <w:jc w:val="both"/>
              <w:rPr>
                <w:rFonts w:ascii="Times New Roman" w:hAnsi="Times New Roman"/>
                <w:color w:val="0A0A0A"/>
                <w:sz w:val="28"/>
                <w:szCs w:val="28"/>
                <w:lang w:eastAsia="ru-RU"/>
              </w:rPr>
            </w:pPr>
            <w:r w:rsidRPr="003E4B33">
              <w:rPr>
                <w:rFonts w:ascii="Times New Roman" w:hAnsi="Times New Roman"/>
                <w:bCs/>
                <w:color w:val="0A0A0A"/>
                <w:sz w:val="28"/>
                <w:szCs w:val="28"/>
                <w:lang w:eastAsia="ru-RU"/>
              </w:rPr>
              <w:t>Баженова А. В., Ищенко М. М. Управление конфликтными ситуациями в современной организации // Мировые цивилизации. 2021. №1.</w:t>
            </w:r>
          </w:p>
          <w:p w:rsidR="000652D9" w:rsidRPr="000604E9" w:rsidRDefault="000652D9" w:rsidP="000604E9">
            <w:pPr>
              <w:pStyle w:val="Default"/>
              <w:spacing w:line="360" w:lineRule="auto"/>
              <w:ind w:firstLine="567"/>
              <w:jc w:val="both"/>
              <w:rPr>
                <w:color w:val="auto"/>
                <w:sz w:val="28"/>
                <w:szCs w:val="28"/>
              </w:rPr>
            </w:pPr>
            <w:r w:rsidRPr="000604E9">
              <w:rPr>
                <w:color w:val="auto"/>
                <w:sz w:val="28"/>
                <w:szCs w:val="28"/>
              </w:rPr>
              <w:t>В статье анализируются подходы к управлению конфликтами, возникающими в том числе из-за проблем взаимодействия, и предлагаются методы их разрешения.</w:t>
            </w:r>
          </w:p>
          <w:p w:rsidR="000652D9" w:rsidRPr="003E4B33" w:rsidRDefault="000652D9" w:rsidP="003E4B33">
            <w:pPr>
              <w:numPr>
                <w:ilvl w:val="0"/>
                <w:numId w:val="23"/>
              </w:numPr>
              <w:shd w:val="clear" w:color="auto" w:fill="FFFFFF"/>
              <w:spacing w:after="0" w:line="360" w:lineRule="auto"/>
              <w:jc w:val="both"/>
              <w:rPr>
                <w:rFonts w:ascii="Times New Roman" w:hAnsi="Times New Roman"/>
                <w:color w:val="0A0A0A"/>
                <w:sz w:val="28"/>
                <w:szCs w:val="28"/>
                <w:lang w:eastAsia="ru-RU"/>
              </w:rPr>
            </w:pPr>
            <w:r w:rsidRPr="003E4B33">
              <w:rPr>
                <w:rFonts w:ascii="Times New Roman" w:hAnsi="Times New Roman"/>
                <w:bCs/>
                <w:color w:val="0A0A0A"/>
                <w:sz w:val="28"/>
                <w:szCs w:val="28"/>
                <w:lang w:eastAsia="ru-RU"/>
              </w:rPr>
              <w:t>Геранюшкина Г. П. Управление конфликтами и организация переговорного процесса: учеб. пос</w:t>
            </w:r>
            <w:r>
              <w:rPr>
                <w:rFonts w:ascii="Times New Roman" w:hAnsi="Times New Roman"/>
                <w:bCs/>
                <w:color w:val="0A0A0A"/>
                <w:sz w:val="28"/>
                <w:szCs w:val="28"/>
                <w:lang w:eastAsia="ru-RU"/>
              </w:rPr>
              <w:t>обие. Иркутск: Изд-во БГУЭП, 2023</w:t>
            </w:r>
            <w:r w:rsidRPr="003E4B33">
              <w:rPr>
                <w:rFonts w:ascii="Times New Roman" w:hAnsi="Times New Roman"/>
                <w:bCs/>
                <w:color w:val="0A0A0A"/>
                <w:sz w:val="28"/>
                <w:szCs w:val="28"/>
                <w:lang w:eastAsia="ru-RU"/>
              </w:rPr>
              <w:t>. 174 с.</w:t>
            </w:r>
          </w:p>
          <w:p w:rsidR="000652D9" w:rsidRPr="000604E9" w:rsidRDefault="000652D9" w:rsidP="000604E9">
            <w:pPr>
              <w:pStyle w:val="Default"/>
              <w:spacing w:line="360" w:lineRule="auto"/>
              <w:ind w:firstLine="567"/>
              <w:jc w:val="both"/>
              <w:rPr>
                <w:color w:val="auto"/>
                <w:sz w:val="28"/>
                <w:szCs w:val="28"/>
              </w:rPr>
            </w:pPr>
            <w:r w:rsidRPr="000604E9">
              <w:rPr>
                <w:color w:val="auto"/>
                <w:sz w:val="28"/>
                <w:szCs w:val="28"/>
              </w:rPr>
              <w:t>Излагается теория конфликтов и методы организации переговорного процесса, что применимо для профилактики проблем в межподразделенческом взаимодействии.</w:t>
            </w:r>
          </w:p>
          <w:p w:rsidR="000652D9" w:rsidRPr="003E4B33" w:rsidRDefault="000652D9" w:rsidP="003E4B33">
            <w:pPr>
              <w:numPr>
                <w:ilvl w:val="0"/>
                <w:numId w:val="24"/>
              </w:numPr>
              <w:shd w:val="clear" w:color="auto" w:fill="FFFFFF"/>
              <w:spacing w:after="0" w:line="360" w:lineRule="auto"/>
              <w:jc w:val="both"/>
              <w:rPr>
                <w:rFonts w:ascii="Times New Roman" w:hAnsi="Times New Roman"/>
                <w:color w:val="0A0A0A"/>
                <w:sz w:val="28"/>
                <w:szCs w:val="28"/>
                <w:lang w:eastAsia="ru-RU"/>
              </w:rPr>
            </w:pPr>
            <w:r w:rsidRPr="003E4B33">
              <w:rPr>
                <w:rFonts w:ascii="Times New Roman" w:hAnsi="Times New Roman"/>
                <w:bCs/>
                <w:color w:val="0A0A0A"/>
                <w:sz w:val="28"/>
                <w:szCs w:val="28"/>
                <w:lang w:eastAsia="ru-RU"/>
              </w:rPr>
              <w:t>Начкебия А. О., Начкебия С. О., Плетнев А. В. Моделирование системы межструктурного взаимодействия в высших учебных заведениях // Международный научно-исследовательский журнал. 2021. № 10-2 (112). С. 138-142.</w:t>
            </w:r>
          </w:p>
          <w:p w:rsidR="000652D9" w:rsidRPr="000604E9" w:rsidRDefault="000652D9" w:rsidP="000604E9">
            <w:pPr>
              <w:pStyle w:val="Default"/>
              <w:spacing w:line="360" w:lineRule="auto"/>
              <w:ind w:firstLine="567"/>
              <w:jc w:val="both"/>
              <w:rPr>
                <w:color w:val="auto"/>
                <w:sz w:val="28"/>
                <w:szCs w:val="28"/>
              </w:rPr>
            </w:pPr>
            <w:r w:rsidRPr="000604E9">
              <w:rPr>
                <w:color w:val="auto"/>
                <w:sz w:val="28"/>
                <w:szCs w:val="28"/>
              </w:rPr>
              <w:t>Авторы рассматривают применение метода моделирования для построения эффективной системы межструктурного взаимодействия в условиях цифровизации.</w:t>
            </w:r>
          </w:p>
          <w:p w:rsidR="000652D9" w:rsidRPr="003E4B33" w:rsidRDefault="000652D9" w:rsidP="003E4B33">
            <w:pPr>
              <w:numPr>
                <w:ilvl w:val="0"/>
                <w:numId w:val="25"/>
              </w:numPr>
              <w:shd w:val="clear" w:color="auto" w:fill="FFFFFF"/>
              <w:spacing w:after="0" w:line="360" w:lineRule="auto"/>
              <w:jc w:val="both"/>
              <w:rPr>
                <w:rFonts w:ascii="Times New Roman" w:hAnsi="Times New Roman"/>
                <w:color w:val="0A0A0A"/>
                <w:sz w:val="28"/>
                <w:szCs w:val="28"/>
                <w:lang w:eastAsia="ru-RU"/>
              </w:rPr>
            </w:pPr>
            <w:r w:rsidRPr="003E4B33">
              <w:rPr>
                <w:rFonts w:ascii="Times New Roman" w:hAnsi="Times New Roman"/>
                <w:bCs/>
                <w:color w:val="0A0A0A"/>
                <w:sz w:val="28"/>
                <w:szCs w:val="28"/>
                <w:lang w:eastAsia="ru-RU"/>
              </w:rPr>
              <w:t>Ребрина В. А. Роль межфункционального взаимодействия подразделений в управлении предприятием // Вестник науки и образования. 2020. № 23 (104). С. 41-45.</w:t>
            </w:r>
          </w:p>
          <w:p w:rsidR="000652D9" w:rsidRPr="000604E9" w:rsidRDefault="000652D9" w:rsidP="000604E9">
            <w:pPr>
              <w:pStyle w:val="Default"/>
              <w:spacing w:line="360" w:lineRule="auto"/>
              <w:ind w:firstLine="567"/>
              <w:jc w:val="both"/>
              <w:rPr>
                <w:color w:val="auto"/>
                <w:sz w:val="28"/>
                <w:szCs w:val="28"/>
              </w:rPr>
            </w:pPr>
            <w:r w:rsidRPr="000604E9">
              <w:rPr>
                <w:color w:val="auto"/>
                <w:sz w:val="28"/>
                <w:szCs w:val="28"/>
              </w:rPr>
              <w:t>В статье обосновывается ключевая роль межфункционального взаимодействия для эффективного управления предприятием и достижения общих целей.</w:t>
            </w:r>
          </w:p>
          <w:p w:rsidR="000652D9" w:rsidRPr="003E4B33" w:rsidRDefault="000652D9" w:rsidP="003E4B33">
            <w:pPr>
              <w:numPr>
                <w:ilvl w:val="0"/>
                <w:numId w:val="26"/>
              </w:numPr>
              <w:shd w:val="clear" w:color="auto" w:fill="FFFFFF"/>
              <w:spacing w:after="0" w:line="360" w:lineRule="auto"/>
              <w:jc w:val="both"/>
              <w:rPr>
                <w:rFonts w:ascii="Times New Roman" w:hAnsi="Times New Roman"/>
                <w:color w:val="0A0A0A"/>
                <w:sz w:val="28"/>
                <w:szCs w:val="28"/>
                <w:lang w:eastAsia="ru-RU"/>
              </w:rPr>
            </w:pPr>
            <w:r w:rsidRPr="003E4B33">
              <w:rPr>
                <w:rFonts w:ascii="Times New Roman" w:hAnsi="Times New Roman"/>
                <w:bCs/>
                <w:color w:val="0A0A0A"/>
                <w:sz w:val="28"/>
                <w:szCs w:val="28"/>
                <w:lang w:eastAsia="ru-RU"/>
              </w:rPr>
              <w:t>Смирнова О. Н., Долгова В. Н. Психология управления и организационное консультирование: Учебное пособие. Челябинск: ЮУрГГПУ, 2020. 112 с.</w:t>
            </w:r>
          </w:p>
          <w:p w:rsidR="000652D9" w:rsidRPr="000604E9" w:rsidRDefault="000652D9" w:rsidP="000604E9">
            <w:pPr>
              <w:pStyle w:val="Default"/>
              <w:spacing w:line="360" w:lineRule="auto"/>
              <w:ind w:firstLine="567"/>
              <w:jc w:val="both"/>
              <w:rPr>
                <w:color w:val="auto"/>
                <w:sz w:val="28"/>
                <w:szCs w:val="28"/>
              </w:rPr>
            </w:pPr>
            <w:r w:rsidRPr="000604E9">
              <w:rPr>
                <w:color w:val="auto"/>
                <w:sz w:val="28"/>
                <w:szCs w:val="28"/>
              </w:rPr>
              <w:t>В пособии рассматриваются психологические аспекты управления и взаимодействия сотрудников, что важно для учета человеческого фактора при проектировании систем.</w:t>
            </w:r>
          </w:p>
          <w:p w:rsidR="000652D9" w:rsidRPr="003E4B33" w:rsidRDefault="000652D9" w:rsidP="003E4B33">
            <w:pPr>
              <w:numPr>
                <w:ilvl w:val="0"/>
                <w:numId w:val="27"/>
              </w:numPr>
              <w:shd w:val="clear" w:color="auto" w:fill="FFFFFF"/>
              <w:spacing w:after="0" w:line="360" w:lineRule="auto"/>
              <w:jc w:val="both"/>
              <w:rPr>
                <w:rFonts w:ascii="Times New Roman" w:hAnsi="Times New Roman"/>
                <w:color w:val="0A0A0A"/>
                <w:sz w:val="28"/>
                <w:szCs w:val="28"/>
                <w:lang w:eastAsia="ru-RU"/>
              </w:rPr>
            </w:pPr>
            <w:r w:rsidRPr="003E4B33">
              <w:rPr>
                <w:rFonts w:ascii="Times New Roman" w:hAnsi="Times New Roman"/>
                <w:bCs/>
                <w:color w:val="0A0A0A"/>
                <w:sz w:val="28"/>
                <w:szCs w:val="28"/>
                <w:lang w:eastAsia="ru-RU"/>
              </w:rPr>
              <w:t>Цыганок Т. А. Влияние межфункционального взаимодействия на успех инновационных проектов // Экономический анализ: теория и практика. 2023. № 4. С. 72-88.</w:t>
            </w:r>
          </w:p>
          <w:p w:rsidR="000652D9" w:rsidRPr="000604E9" w:rsidRDefault="000652D9" w:rsidP="000604E9">
            <w:pPr>
              <w:pStyle w:val="Default"/>
              <w:spacing w:line="360" w:lineRule="auto"/>
              <w:ind w:firstLine="567"/>
              <w:jc w:val="both"/>
              <w:rPr>
                <w:color w:val="auto"/>
                <w:sz w:val="28"/>
                <w:szCs w:val="28"/>
              </w:rPr>
            </w:pPr>
            <w:r w:rsidRPr="000604E9">
              <w:rPr>
                <w:color w:val="auto"/>
                <w:sz w:val="28"/>
                <w:szCs w:val="28"/>
              </w:rPr>
              <w:t>В статье представлены результаты анализа корреляции между эффективным межфункциональным взаимодействием и успешностью проектов, подтверждающие важность данной темы.</w:t>
            </w:r>
          </w:p>
          <w:p w:rsidR="000652D9" w:rsidRPr="003E4B33" w:rsidRDefault="000652D9" w:rsidP="003E4B33">
            <w:pPr>
              <w:numPr>
                <w:ilvl w:val="0"/>
                <w:numId w:val="28"/>
              </w:numPr>
              <w:shd w:val="clear" w:color="auto" w:fill="FFFFFF"/>
              <w:spacing w:after="0" w:line="360" w:lineRule="auto"/>
              <w:jc w:val="both"/>
              <w:rPr>
                <w:rFonts w:ascii="Times New Roman" w:hAnsi="Times New Roman"/>
                <w:color w:val="0A0A0A"/>
                <w:sz w:val="28"/>
                <w:szCs w:val="28"/>
                <w:lang w:eastAsia="ru-RU"/>
              </w:rPr>
            </w:pPr>
            <w:r w:rsidRPr="003E4B33">
              <w:rPr>
                <w:rFonts w:ascii="Times New Roman" w:hAnsi="Times New Roman"/>
                <w:bCs/>
                <w:color w:val="0A0A0A"/>
                <w:sz w:val="28"/>
                <w:szCs w:val="28"/>
                <w:lang w:eastAsia="ru-RU"/>
              </w:rPr>
              <w:t>ГОСТ 34.601-90. Информационная технология. Комплекс стандартов на автоматизированные системы. Стадии создания автоматизированных систем.</w:t>
            </w:r>
          </w:p>
          <w:p w:rsidR="000652D9" w:rsidRPr="000604E9" w:rsidRDefault="000652D9" w:rsidP="000604E9">
            <w:pPr>
              <w:pStyle w:val="Default"/>
              <w:spacing w:line="360" w:lineRule="auto"/>
              <w:ind w:firstLine="567"/>
              <w:jc w:val="both"/>
              <w:rPr>
                <w:color w:val="auto"/>
                <w:sz w:val="28"/>
                <w:szCs w:val="28"/>
              </w:rPr>
            </w:pPr>
            <w:r w:rsidRPr="000604E9">
              <w:rPr>
                <w:color w:val="auto"/>
                <w:sz w:val="28"/>
                <w:szCs w:val="28"/>
              </w:rPr>
              <w:t>Устанавливает стадии и этапы создания автоматизированных систем, что является нормативной основой для проектирования ИС поддержки взаимодействия.</w:t>
            </w:r>
          </w:p>
          <w:p w:rsidR="000652D9" w:rsidRPr="003E4B33" w:rsidRDefault="000652D9" w:rsidP="003E4B33">
            <w:pPr>
              <w:numPr>
                <w:ilvl w:val="0"/>
                <w:numId w:val="29"/>
              </w:numPr>
              <w:shd w:val="clear" w:color="auto" w:fill="FFFFFF"/>
              <w:spacing w:after="0" w:line="360" w:lineRule="auto"/>
              <w:jc w:val="both"/>
              <w:rPr>
                <w:rFonts w:ascii="Times New Roman" w:hAnsi="Times New Roman"/>
                <w:color w:val="0A0A0A"/>
                <w:sz w:val="28"/>
                <w:szCs w:val="28"/>
                <w:lang w:eastAsia="ru-RU"/>
              </w:rPr>
            </w:pPr>
            <w:r w:rsidRPr="003E4B33">
              <w:rPr>
                <w:rFonts w:ascii="Times New Roman" w:hAnsi="Times New Roman"/>
                <w:bCs/>
                <w:color w:val="0A0A0A"/>
                <w:sz w:val="28"/>
                <w:szCs w:val="28"/>
                <w:lang w:eastAsia="ru-RU"/>
              </w:rPr>
              <w:t>ГОСТ Р 51141-98. Делопроизводство и архивное дело. Термины и определения.</w:t>
            </w:r>
          </w:p>
          <w:p w:rsidR="000652D9" w:rsidRPr="000604E9" w:rsidRDefault="000652D9" w:rsidP="000604E9">
            <w:pPr>
              <w:pStyle w:val="Default"/>
              <w:spacing w:line="360" w:lineRule="auto"/>
              <w:ind w:firstLine="567"/>
              <w:jc w:val="both"/>
              <w:rPr>
                <w:color w:val="auto"/>
                <w:sz w:val="28"/>
                <w:szCs w:val="28"/>
              </w:rPr>
            </w:pPr>
            <w:r w:rsidRPr="000604E9">
              <w:rPr>
                <w:color w:val="auto"/>
                <w:sz w:val="28"/>
                <w:szCs w:val="28"/>
              </w:rPr>
              <w:t>Содержит определения основных понятий в области документооборота, что важно при разработке систем взаимодействия, включающих обмен документацией.</w:t>
            </w:r>
          </w:p>
          <w:p w:rsidR="000652D9" w:rsidRPr="003E4B33" w:rsidRDefault="000652D9" w:rsidP="003E4B33">
            <w:pPr>
              <w:numPr>
                <w:ilvl w:val="0"/>
                <w:numId w:val="30"/>
              </w:numPr>
              <w:shd w:val="clear" w:color="auto" w:fill="FFFFFF"/>
              <w:spacing w:after="0" w:line="360" w:lineRule="auto"/>
              <w:jc w:val="both"/>
              <w:rPr>
                <w:rFonts w:ascii="Times New Roman" w:hAnsi="Times New Roman"/>
                <w:color w:val="0A0A0A"/>
                <w:sz w:val="28"/>
                <w:szCs w:val="28"/>
                <w:lang w:eastAsia="ru-RU"/>
              </w:rPr>
            </w:pPr>
            <w:r w:rsidRPr="003E4B33">
              <w:rPr>
                <w:rFonts w:ascii="Times New Roman" w:hAnsi="Times New Roman"/>
                <w:bCs/>
                <w:color w:val="0A0A0A"/>
                <w:sz w:val="28"/>
                <w:szCs w:val="28"/>
                <w:lang w:eastAsia="ru-RU"/>
              </w:rPr>
              <w:t>Методические рекомендации по проектированию и использованию оценочных средств / сост. Т. И. Шамова и др. М.: РГГУ, 2012. 68 с.</w:t>
            </w:r>
          </w:p>
          <w:p w:rsidR="000652D9" w:rsidRPr="000604E9" w:rsidRDefault="000652D9" w:rsidP="000604E9">
            <w:pPr>
              <w:pStyle w:val="Default"/>
              <w:spacing w:line="360" w:lineRule="auto"/>
              <w:ind w:firstLine="567"/>
              <w:jc w:val="both"/>
              <w:rPr>
                <w:color w:val="auto"/>
                <w:sz w:val="28"/>
                <w:szCs w:val="28"/>
              </w:rPr>
            </w:pPr>
            <w:r w:rsidRPr="000604E9">
              <w:rPr>
                <w:color w:val="auto"/>
                <w:sz w:val="28"/>
                <w:szCs w:val="28"/>
              </w:rPr>
              <w:t>Документ, содержащий требования к организации системы оценивания, которые могут быть применены при оценке эффективности проектируемой системы взаимодействия.</w:t>
            </w:r>
          </w:p>
          <w:p w:rsidR="000652D9" w:rsidRPr="003E4B33" w:rsidRDefault="000652D9" w:rsidP="003E4B33">
            <w:pPr>
              <w:numPr>
                <w:ilvl w:val="0"/>
                <w:numId w:val="31"/>
              </w:numPr>
              <w:shd w:val="clear" w:color="auto" w:fill="FFFFFF"/>
              <w:spacing w:after="0" w:line="360" w:lineRule="auto"/>
              <w:jc w:val="both"/>
              <w:rPr>
                <w:rFonts w:ascii="Times New Roman" w:hAnsi="Times New Roman"/>
                <w:color w:val="0A0A0A"/>
                <w:sz w:val="28"/>
                <w:szCs w:val="28"/>
                <w:lang w:eastAsia="ru-RU"/>
              </w:rPr>
            </w:pPr>
            <w:r w:rsidRPr="003E4B33">
              <w:rPr>
                <w:rFonts w:ascii="Times New Roman" w:hAnsi="Times New Roman"/>
                <w:bCs/>
                <w:color w:val="0A0A0A"/>
                <w:sz w:val="28"/>
                <w:szCs w:val="28"/>
                <w:lang w:eastAsia="ru-RU"/>
              </w:rPr>
              <w:t>Волкова Е. А. Кросс-функциональное взаимодействие в компании: как его наладить. Электронный ресурс. URL: https://happy-inc.ru/blog/vzaimodejstvie-mezhdu-otdelami/</w:t>
            </w:r>
          </w:p>
          <w:p w:rsidR="000652D9" w:rsidRPr="000604E9" w:rsidRDefault="000652D9" w:rsidP="000604E9">
            <w:pPr>
              <w:pStyle w:val="Default"/>
              <w:spacing w:line="360" w:lineRule="auto"/>
              <w:ind w:firstLine="567"/>
              <w:jc w:val="both"/>
              <w:rPr>
                <w:color w:val="auto"/>
                <w:sz w:val="28"/>
                <w:szCs w:val="28"/>
              </w:rPr>
            </w:pPr>
            <w:r w:rsidRPr="000604E9">
              <w:rPr>
                <w:color w:val="auto"/>
                <w:sz w:val="28"/>
                <w:szCs w:val="28"/>
              </w:rPr>
              <w:t>Статья предлагает практические советы по налаживанию эффективного взаимодействия между отделами, включая четкое распределение обязанностей и прозрачную коммуникацию.</w:t>
            </w:r>
          </w:p>
          <w:p w:rsidR="000652D9" w:rsidRPr="003E4B33" w:rsidRDefault="000652D9" w:rsidP="003E4B33">
            <w:pPr>
              <w:numPr>
                <w:ilvl w:val="0"/>
                <w:numId w:val="32"/>
              </w:numPr>
              <w:shd w:val="clear" w:color="auto" w:fill="FFFFFF"/>
              <w:spacing w:after="0" w:line="360" w:lineRule="auto"/>
              <w:jc w:val="both"/>
              <w:rPr>
                <w:rFonts w:ascii="Times New Roman" w:hAnsi="Times New Roman"/>
                <w:color w:val="0A0A0A"/>
                <w:sz w:val="28"/>
                <w:szCs w:val="28"/>
                <w:lang w:eastAsia="ru-RU"/>
              </w:rPr>
            </w:pPr>
            <w:r w:rsidRPr="003E4B33">
              <w:rPr>
                <w:rFonts w:ascii="Times New Roman" w:hAnsi="Times New Roman"/>
                <w:bCs/>
                <w:color w:val="0A0A0A"/>
                <w:sz w:val="28"/>
                <w:szCs w:val="28"/>
                <w:lang w:eastAsia="ru-RU"/>
              </w:rPr>
              <w:t>Исаев Р. А. Эффективное управление взаимодействием подразделений организации. Электронный ресурс. URL: https://sovman.ru/articletop/tekhnologii-upravleniya/tsifrovoye-upravleniye/informatsionnyye-sistemy-upravleniya/</w:t>
            </w:r>
          </w:p>
          <w:p w:rsidR="000652D9" w:rsidRPr="000604E9" w:rsidRDefault="000652D9" w:rsidP="000604E9">
            <w:pPr>
              <w:pStyle w:val="Default"/>
              <w:spacing w:line="360" w:lineRule="auto"/>
              <w:ind w:firstLine="567"/>
              <w:jc w:val="both"/>
              <w:rPr>
                <w:color w:val="auto"/>
                <w:sz w:val="28"/>
                <w:szCs w:val="28"/>
              </w:rPr>
            </w:pPr>
            <w:r w:rsidRPr="000604E9">
              <w:rPr>
                <w:color w:val="auto"/>
                <w:sz w:val="28"/>
                <w:szCs w:val="28"/>
              </w:rPr>
              <w:t>Рассмотрены управленческие информационные системы как инструмент координации и контроля информации в организации для улучшения взаимодействия.</w:t>
            </w:r>
          </w:p>
          <w:p w:rsidR="000652D9" w:rsidRPr="003E4B33" w:rsidRDefault="000652D9" w:rsidP="003E4B33">
            <w:pPr>
              <w:numPr>
                <w:ilvl w:val="0"/>
                <w:numId w:val="33"/>
              </w:numPr>
              <w:shd w:val="clear" w:color="auto" w:fill="FFFFFF"/>
              <w:spacing w:after="0" w:line="360" w:lineRule="auto"/>
              <w:jc w:val="both"/>
              <w:rPr>
                <w:rFonts w:ascii="Times New Roman" w:hAnsi="Times New Roman"/>
                <w:color w:val="0A0A0A"/>
                <w:sz w:val="28"/>
                <w:szCs w:val="28"/>
                <w:lang w:eastAsia="ru-RU"/>
              </w:rPr>
            </w:pPr>
            <w:r w:rsidRPr="003E4B33">
              <w:rPr>
                <w:rFonts w:ascii="Times New Roman" w:hAnsi="Times New Roman"/>
                <w:bCs/>
                <w:color w:val="0A0A0A"/>
                <w:sz w:val="28"/>
                <w:szCs w:val="28"/>
                <w:lang w:eastAsia="ru-RU"/>
              </w:rPr>
              <w:t>Козлов В. В. Системы автоматизированного проектирования средств вычислительной техники // Информати</w:t>
            </w:r>
            <w:r>
              <w:rPr>
                <w:rFonts w:ascii="Times New Roman" w:hAnsi="Times New Roman"/>
                <w:bCs/>
                <w:color w:val="0A0A0A"/>
                <w:sz w:val="28"/>
                <w:szCs w:val="28"/>
                <w:lang w:eastAsia="ru-RU"/>
              </w:rPr>
              <w:t>ка и вычислительная техника. 2022</w:t>
            </w:r>
            <w:r w:rsidRPr="003E4B33">
              <w:rPr>
                <w:rFonts w:ascii="Times New Roman" w:hAnsi="Times New Roman"/>
                <w:bCs/>
                <w:color w:val="0A0A0A"/>
                <w:sz w:val="28"/>
                <w:szCs w:val="28"/>
                <w:lang w:eastAsia="ru-RU"/>
              </w:rPr>
              <w:t>. № 3. С. 55-61.</w:t>
            </w:r>
          </w:p>
          <w:p w:rsidR="000652D9" w:rsidRPr="000604E9" w:rsidRDefault="000652D9" w:rsidP="000604E9">
            <w:pPr>
              <w:pStyle w:val="Default"/>
              <w:spacing w:line="360" w:lineRule="auto"/>
              <w:ind w:firstLine="567"/>
              <w:jc w:val="both"/>
              <w:rPr>
                <w:color w:val="auto"/>
                <w:sz w:val="28"/>
                <w:szCs w:val="28"/>
              </w:rPr>
            </w:pPr>
            <w:r w:rsidRPr="000604E9">
              <w:rPr>
                <w:color w:val="auto"/>
                <w:sz w:val="28"/>
                <w:szCs w:val="28"/>
              </w:rPr>
              <w:t>Описывает методы сетевого взаимодействия и механизмы передачи данных, важные для технических аспектов проектирования информационных систем.</w:t>
            </w:r>
          </w:p>
          <w:p w:rsidR="000652D9" w:rsidRPr="003E4B33" w:rsidRDefault="000652D9" w:rsidP="003E4B33">
            <w:pPr>
              <w:numPr>
                <w:ilvl w:val="0"/>
                <w:numId w:val="34"/>
              </w:numPr>
              <w:shd w:val="clear" w:color="auto" w:fill="FFFFFF"/>
              <w:spacing w:after="0" w:line="360" w:lineRule="auto"/>
              <w:jc w:val="both"/>
              <w:rPr>
                <w:rFonts w:ascii="Times New Roman" w:hAnsi="Times New Roman"/>
                <w:color w:val="0A0A0A"/>
                <w:sz w:val="28"/>
                <w:szCs w:val="28"/>
                <w:lang w:eastAsia="ru-RU"/>
              </w:rPr>
            </w:pPr>
            <w:r w:rsidRPr="003E4B33">
              <w:rPr>
                <w:rFonts w:ascii="Times New Roman" w:hAnsi="Times New Roman"/>
                <w:bCs/>
                <w:color w:val="0A0A0A"/>
                <w:sz w:val="28"/>
                <w:szCs w:val="28"/>
                <w:lang w:eastAsia="ru-RU"/>
              </w:rPr>
              <w:t>Кузнецов М. С. Как собрать достоверные данные для анализа бизнес-процессов // Блог Инфомаксимум. 2024. Электронный ресурс. URL: https://infomaximum.ru/blog/data-collection-methods-in-business-analytics</w:t>
            </w:r>
          </w:p>
          <w:p w:rsidR="000652D9" w:rsidRPr="000604E9" w:rsidRDefault="000652D9" w:rsidP="000604E9">
            <w:pPr>
              <w:pStyle w:val="Default"/>
              <w:spacing w:line="360" w:lineRule="auto"/>
              <w:ind w:firstLine="567"/>
              <w:jc w:val="both"/>
              <w:rPr>
                <w:color w:val="auto"/>
                <w:sz w:val="28"/>
                <w:szCs w:val="28"/>
              </w:rPr>
            </w:pPr>
            <w:r w:rsidRPr="000604E9">
              <w:rPr>
                <w:color w:val="auto"/>
                <w:sz w:val="28"/>
                <w:szCs w:val="28"/>
              </w:rPr>
              <w:t>В статье описаны классические и современные методы сбора данных о бизнес-процессах (опросы, анализ документов, Process Mining), необходимые для анализа текущего состояния взаимодействия перед проектированием новой системы.</w:t>
            </w:r>
          </w:p>
          <w:p w:rsidR="000652D9" w:rsidRPr="003E4B33" w:rsidRDefault="000652D9" w:rsidP="003E4B33">
            <w:pPr>
              <w:numPr>
                <w:ilvl w:val="0"/>
                <w:numId w:val="35"/>
              </w:numPr>
              <w:shd w:val="clear" w:color="auto" w:fill="FFFFFF"/>
              <w:spacing w:after="0" w:line="360" w:lineRule="auto"/>
              <w:jc w:val="both"/>
              <w:rPr>
                <w:rFonts w:ascii="Times New Roman" w:hAnsi="Times New Roman"/>
                <w:color w:val="0A0A0A"/>
                <w:sz w:val="28"/>
                <w:szCs w:val="28"/>
                <w:lang w:eastAsia="ru-RU"/>
              </w:rPr>
            </w:pPr>
            <w:r w:rsidRPr="003E4B33">
              <w:rPr>
                <w:rFonts w:ascii="Times New Roman" w:hAnsi="Times New Roman"/>
                <w:bCs/>
                <w:color w:val="0A0A0A"/>
                <w:sz w:val="28"/>
                <w:szCs w:val="28"/>
                <w:lang w:eastAsia="ru-RU"/>
              </w:rPr>
              <w:t>Петров А. Н. Методологии проектирования информационных систем // Кафедра АМИ НГТУ. Электронный ресурс. URL: https://ami.nstu.ru/~vms/lecture/lecture12/lecture12.htm</w:t>
            </w:r>
          </w:p>
          <w:p w:rsidR="000652D9" w:rsidRPr="000604E9" w:rsidRDefault="000652D9" w:rsidP="000604E9">
            <w:pPr>
              <w:pStyle w:val="Default"/>
              <w:spacing w:line="360" w:lineRule="auto"/>
              <w:ind w:firstLine="567"/>
              <w:jc w:val="both"/>
              <w:rPr>
                <w:color w:val="auto"/>
                <w:sz w:val="28"/>
                <w:szCs w:val="28"/>
              </w:rPr>
            </w:pPr>
            <w:r w:rsidRPr="000604E9">
              <w:rPr>
                <w:color w:val="auto"/>
                <w:sz w:val="28"/>
                <w:szCs w:val="28"/>
              </w:rPr>
              <w:t>Представлен обзор методологий проектирования ИС (SADT, DFD, UML), которые являются инструментальной базой для разработки систем взаимодействия.</w:t>
            </w:r>
          </w:p>
          <w:p w:rsidR="000652D9" w:rsidRPr="003E4B33" w:rsidRDefault="000652D9" w:rsidP="003E4B33">
            <w:pPr>
              <w:numPr>
                <w:ilvl w:val="0"/>
                <w:numId w:val="36"/>
              </w:numPr>
              <w:shd w:val="clear" w:color="auto" w:fill="FFFFFF"/>
              <w:spacing w:after="0" w:line="360" w:lineRule="auto"/>
              <w:jc w:val="both"/>
              <w:rPr>
                <w:rFonts w:ascii="Times New Roman" w:hAnsi="Times New Roman"/>
                <w:color w:val="0A0A0A"/>
                <w:sz w:val="28"/>
                <w:szCs w:val="28"/>
                <w:lang w:eastAsia="ru-RU"/>
              </w:rPr>
            </w:pPr>
            <w:r w:rsidRPr="003E4B33">
              <w:rPr>
                <w:rFonts w:ascii="Times New Roman" w:hAnsi="Times New Roman"/>
                <w:bCs/>
                <w:color w:val="0A0A0A"/>
                <w:sz w:val="28"/>
                <w:szCs w:val="28"/>
                <w:lang w:eastAsia="ru-RU"/>
              </w:rPr>
              <w:t>Семенов В. П. Жизненный цикл информационной системы: основные стадии // УМК КГАУ. Электронный ресурс. URL: http://kgau.ru/istiki/umk/ismar/c_5_2.htm</w:t>
            </w:r>
          </w:p>
          <w:p w:rsidR="000652D9" w:rsidRPr="000604E9" w:rsidRDefault="000652D9" w:rsidP="000604E9">
            <w:pPr>
              <w:pStyle w:val="Default"/>
              <w:spacing w:line="360" w:lineRule="auto"/>
              <w:ind w:firstLine="567"/>
              <w:jc w:val="both"/>
              <w:rPr>
                <w:color w:val="auto"/>
                <w:sz w:val="28"/>
                <w:szCs w:val="28"/>
              </w:rPr>
            </w:pPr>
            <w:r w:rsidRPr="000604E9">
              <w:rPr>
                <w:color w:val="auto"/>
                <w:sz w:val="28"/>
                <w:szCs w:val="28"/>
              </w:rPr>
              <w:t>Описаны стадии жизненного цикла ИС от планирования требований до внедрения, что определяет этапы проекта по созданию системы взаимодействия.</w:t>
            </w:r>
          </w:p>
          <w:p w:rsidR="000652D9" w:rsidRPr="003E4B33" w:rsidRDefault="000652D9" w:rsidP="003E4B33">
            <w:pPr>
              <w:numPr>
                <w:ilvl w:val="0"/>
                <w:numId w:val="37"/>
              </w:numPr>
              <w:shd w:val="clear" w:color="auto" w:fill="FFFFFF"/>
              <w:spacing w:after="0" w:line="360" w:lineRule="auto"/>
              <w:jc w:val="both"/>
              <w:rPr>
                <w:rFonts w:ascii="Times New Roman" w:hAnsi="Times New Roman"/>
                <w:color w:val="0A0A0A"/>
                <w:sz w:val="28"/>
                <w:szCs w:val="28"/>
                <w:lang w:eastAsia="ru-RU"/>
              </w:rPr>
            </w:pPr>
            <w:r w:rsidRPr="003E4B33">
              <w:rPr>
                <w:rFonts w:ascii="Times New Roman" w:hAnsi="Times New Roman"/>
                <w:bCs/>
                <w:color w:val="0A0A0A"/>
                <w:sz w:val="28"/>
                <w:szCs w:val="28"/>
                <w:lang w:eastAsia="ru-RU"/>
              </w:rPr>
              <w:t>Соколов Б. И. Элементы и структура информационных систем // УИП КГАУ. Электронный ресурс. URL: http://www.kgau.ru/istiki/uip/ch01s10.html</w:t>
            </w:r>
          </w:p>
          <w:p w:rsidR="000652D9" w:rsidRPr="000604E9" w:rsidRDefault="000652D9" w:rsidP="000604E9">
            <w:pPr>
              <w:pStyle w:val="Default"/>
              <w:spacing w:line="360" w:lineRule="auto"/>
              <w:ind w:firstLine="567"/>
              <w:jc w:val="both"/>
              <w:rPr>
                <w:color w:val="auto"/>
                <w:sz w:val="28"/>
                <w:szCs w:val="28"/>
              </w:rPr>
            </w:pPr>
            <w:r w:rsidRPr="000604E9">
              <w:rPr>
                <w:color w:val="auto"/>
                <w:sz w:val="28"/>
                <w:szCs w:val="28"/>
              </w:rPr>
              <w:t>Рассмотрены основные компоненты ИС (БД, СУБД), необходимые для понимания архитектуры системы, поддерживающей взаимодействие.</w:t>
            </w:r>
          </w:p>
          <w:p w:rsidR="000652D9" w:rsidRPr="003E4B33" w:rsidRDefault="000652D9" w:rsidP="003E4B33">
            <w:pPr>
              <w:numPr>
                <w:ilvl w:val="0"/>
                <w:numId w:val="38"/>
              </w:numPr>
              <w:shd w:val="clear" w:color="auto" w:fill="FFFFFF"/>
              <w:spacing w:after="0" w:line="360" w:lineRule="auto"/>
              <w:jc w:val="both"/>
              <w:rPr>
                <w:rFonts w:ascii="Times New Roman" w:hAnsi="Times New Roman"/>
                <w:color w:val="0A0A0A"/>
                <w:sz w:val="28"/>
                <w:szCs w:val="28"/>
                <w:lang w:eastAsia="ru-RU"/>
              </w:rPr>
            </w:pPr>
            <w:r w:rsidRPr="003E4B33">
              <w:rPr>
                <w:rFonts w:ascii="Times New Roman" w:hAnsi="Times New Roman"/>
                <w:bCs/>
                <w:color w:val="0A0A0A"/>
                <w:sz w:val="28"/>
                <w:szCs w:val="28"/>
                <w:lang w:eastAsia="ru-RU"/>
              </w:rPr>
              <w:t>Шестакова М. Межфункциональное сотрудничество: руководство // Блог ClickMeeting. 2021. Электронный ресурс. URL: https://blog.clickmeeting.com/ru/cross-functional-collaboration</w:t>
            </w:r>
          </w:p>
          <w:p w:rsidR="000652D9" w:rsidRPr="000604E9" w:rsidRDefault="000652D9" w:rsidP="000604E9">
            <w:pPr>
              <w:pStyle w:val="Default"/>
              <w:spacing w:line="360" w:lineRule="auto"/>
              <w:ind w:firstLine="567"/>
              <w:jc w:val="both"/>
              <w:rPr>
                <w:color w:val="auto"/>
                <w:sz w:val="28"/>
                <w:szCs w:val="28"/>
              </w:rPr>
            </w:pPr>
            <w:r w:rsidRPr="000604E9">
              <w:rPr>
                <w:color w:val="auto"/>
                <w:sz w:val="28"/>
                <w:szCs w:val="28"/>
              </w:rPr>
              <w:t>Практическое руководство, предлагающее инструменты управления командой и шаги по внедрению изменений для улучшения межфункционального сотрудничества.</w:t>
            </w:r>
          </w:p>
          <w:p w:rsidR="000652D9" w:rsidRPr="00F84E5F" w:rsidRDefault="000652D9" w:rsidP="00596709">
            <w:pPr>
              <w:widowControl w:val="0"/>
              <w:autoSpaceDE w:val="0"/>
              <w:autoSpaceDN w:val="0"/>
              <w:adjustRightInd w:val="0"/>
              <w:spacing w:after="0" w:line="360" w:lineRule="auto"/>
              <w:ind w:firstLine="709"/>
              <w:jc w:val="both"/>
              <w:rPr>
                <w:rFonts w:ascii="Times New Roman" w:hAnsi="Times New Roman"/>
                <w:sz w:val="28"/>
                <w:szCs w:val="28"/>
                <w:lang w:eastAsia="ru-RU"/>
              </w:rPr>
            </w:pPr>
          </w:p>
        </w:tc>
      </w:tr>
      <w:tr w:rsidR="000652D9" w:rsidRPr="00F84E5F" w:rsidTr="00596709">
        <w:trPr>
          <w:trHeight w:val="2268"/>
          <w:jc w:val="center"/>
        </w:trPr>
        <w:tc>
          <w:tcPr>
            <w:tcW w:w="2122" w:type="dxa"/>
          </w:tcPr>
          <w:p w:rsidR="000652D9" w:rsidRPr="00F84E5F" w:rsidRDefault="000652D9" w:rsidP="00596709">
            <w:pPr>
              <w:widowControl w:val="0"/>
              <w:autoSpaceDE w:val="0"/>
              <w:autoSpaceDN w:val="0"/>
              <w:adjustRightInd w:val="0"/>
              <w:spacing w:after="0" w:line="240" w:lineRule="auto"/>
              <w:jc w:val="center"/>
              <w:rPr>
                <w:rFonts w:ascii="Times New Roman" w:hAnsi="Times New Roman"/>
                <w:sz w:val="24"/>
                <w:szCs w:val="24"/>
                <w:lang w:eastAsia="ru-RU"/>
              </w:rPr>
            </w:pPr>
            <w:r w:rsidRPr="00F84E5F">
              <w:rPr>
                <w:rFonts w:ascii="Times New Roman" w:hAnsi="Times New Roman"/>
                <w:sz w:val="24"/>
                <w:szCs w:val="24"/>
                <w:lang w:eastAsia="ru-RU"/>
              </w:rPr>
              <w:t>Кейс-задача № 5</w:t>
            </w:r>
          </w:p>
        </w:tc>
        <w:tc>
          <w:tcPr>
            <w:tcW w:w="7938" w:type="dxa"/>
          </w:tcPr>
          <w:p w:rsidR="000652D9" w:rsidRPr="00D4489A" w:rsidRDefault="000652D9" w:rsidP="00596709">
            <w:pPr>
              <w:widowControl w:val="0"/>
              <w:autoSpaceDE w:val="0"/>
              <w:autoSpaceDN w:val="0"/>
              <w:adjustRightInd w:val="0"/>
              <w:spacing w:after="0" w:line="36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Тема ВКР: </w:t>
            </w:r>
            <w:r w:rsidRPr="00D4489A">
              <w:rPr>
                <w:rFonts w:ascii="Times New Roman" w:hAnsi="Times New Roman"/>
                <w:sz w:val="28"/>
                <w:szCs w:val="28"/>
                <w:lang w:eastAsia="ru-RU"/>
              </w:rPr>
              <w:t>Проектирование системы рабочего взаимодействия сотрудников разно уровневых структурных подразделений ООО "Сабнетсофт".</w:t>
            </w:r>
          </w:p>
          <w:p w:rsidR="000652D9" w:rsidRPr="00D4489A" w:rsidRDefault="000652D9" w:rsidP="00D4489A">
            <w:pPr>
              <w:widowControl w:val="0"/>
              <w:autoSpaceDE w:val="0"/>
              <w:autoSpaceDN w:val="0"/>
              <w:adjustRightInd w:val="0"/>
              <w:spacing w:after="0" w:line="360" w:lineRule="auto"/>
              <w:ind w:firstLine="709"/>
              <w:jc w:val="both"/>
              <w:rPr>
                <w:rFonts w:ascii="Times New Roman" w:hAnsi="Times New Roman"/>
                <w:sz w:val="28"/>
                <w:szCs w:val="28"/>
                <w:lang w:eastAsia="ru-RU"/>
              </w:rPr>
            </w:pPr>
            <w:r w:rsidRPr="00D4489A">
              <w:rPr>
                <w:rFonts w:ascii="Times New Roman" w:hAnsi="Times New Roman"/>
                <w:sz w:val="28"/>
                <w:szCs w:val="28"/>
                <w:lang w:eastAsia="ru-RU"/>
              </w:rPr>
              <w:t>Цель ВКР заключается в разработке и проектировании эффективной системы рабочего взаимодействия между сотрудниками разноуровн</w:t>
            </w:r>
            <w:r>
              <w:rPr>
                <w:rFonts w:ascii="Times New Roman" w:hAnsi="Times New Roman"/>
                <w:sz w:val="28"/>
                <w:szCs w:val="28"/>
                <w:lang w:eastAsia="ru-RU"/>
              </w:rPr>
              <w:t xml:space="preserve">евых структурных подразделений </w:t>
            </w:r>
            <w:r w:rsidRPr="00D4489A">
              <w:rPr>
                <w:rFonts w:ascii="Times New Roman" w:hAnsi="Times New Roman"/>
                <w:sz w:val="28"/>
                <w:szCs w:val="28"/>
                <w:lang w:eastAsia="ru-RU"/>
              </w:rPr>
              <w:t>ООО "Сабнетсофт" с целью повышения общей производительности, оптимизации бизнес-процессов и улучшения качества выполнения совместных задач. </w:t>
            </w:r>
          </w:p>
          <w:p w:rsidR="000652D9" w:rsidRPr="00D4489A" w:rsidRDefault="000652D9" w:rsidP="00D4489A">
            <w:pPr>
              <w:widowControl w:val="0"/>
              <w:autoSpaceDE w:val="0"/>
              <w:autoSpaceDN w:val="0"/>
              <w:adjustRightInd w:val="0"/>
              <w:spacing w:after="0" w:line="360" w:lineRule="auto"/>
              <w:ind w:firstLine="709"/>
              <w:jc w:val="both"/>
              <w:rPr>
                <w:rFonts w:ascii="Times New Roman" w:hAnsi="Times New Roman"/>
                <w:sz w:val="28"/>
                <w:szCs w:val="28"/>
                <w:lang w:eastAsia="ru-RU"/>
              </w:rPr>
            </w:pPr>
            <w:r w:rsidRPr="00D4489A">
              <w:rPr>
                <w:rFonts w:ascii="Times New Roman" w:hAnsi="Times New Roman"/>
                <w:sz w:val="28"/>
                <w:szCs w:val="28"/>
                <w:lang w:eastAsia="ru-RU"/>
              </w:rPr>
              <w:t>Для достижения поставленной цели необходимо решить ряд последовательных исследовательских и практических задач: </w:t>
            </w:r>
          </w:p>
          <w:p w:rsidR="000652D9" w:rsidRPr="00D4489A" w:rsidRDefault="000652D9" w:rsidP="00D4489A">
            <w:pPr>
              <w:widowControl w:val="0"/>
              <w:autoSpaceDE w:val="0"/>
              <w:autoSpaceDN w:val="0"/>
              <w:adjustRightInd w:val="0"/>
              <w:spacing w:after="0" w:line="36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1. </w:t>
            </w:r>
            <w:r w:rsidRPr="00D4489A">
              <w:rPr>
                <w:rFonts w:ascii="Times New Roman" w:hAnsi="Times New Roman"/>
                <w:sz w:val="28"/>
                <w:szCs w:val="28"/>
                <w:lang w:eastAsia="ru-RU"/>
              </w:rPr>
              <w:t>Теоретический анализ основ организации рабочего взаимодействия:</w:t>
            </w:r>
          </w:p>
          <w:p w:rsidR="000652D9" w:rsidRPr="00D4489A" w:rsidRDefault="000652D9" w:rsidP="00D4489A">
            <w:pPr>
              <w:widowControl w:val="0"/>
              <w:autoSpaceDE w:val="0"/>
              <w:autoSpaceDN w:val="0"/>
              <w:adjustRightInd w:val="0"/>
              <w:spacing w:after="0" w:line="36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 </w:t>
            </w:r>
            <w:r w:rsidRPr="00D4489A">
              <w:rPr>
                <w:rFonts w:ascii="Times New Roman" w:hAnsi="Times New Roman"/>
                <w:sz w:val="28"/>
                <w:szCs w:val="28"/>
                <w:lang w:eastAsia="ru-RU"/>
              </w:rPr>
              <w:t>Изучить существующие теоретические подходы, модели и принципы организации взаимодействия между структурными подразделениями в организациях с иерархической структурой.</w:t>
            </w:r>
          </w:p>
          <w:p w:rsidR="000652D9" w:rsidRPr="00D4489A" w:rsidRDefault="000652D9" w:rsidP="00D4489A">
            <w:pPr>
              <w:widowControl w:val="0"/>
              <w:autoSpaceDE w:val="0"/>
              <w:autoSpaceDN w:val="0"/>
              <w:adjustRightInd w:val="0"/>
              <w:spacing w:after="0" w:line="36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 </w:t>
            </w:r>
            <w:r w:rsidRPr="00D4489A">
              <w:rPr>
                <w:rFonts w:ascii="Times New Roman" w:hAnsi="Times New Roman"/>
                <w:sz w:val="28"/>
                <w:szCs w:val="28"/>
                <w:lang w:eastAsia="ru-RU"/>
              </w:rPr>
              <w:t>Рассмотреть роль и влияние эффективного взаимодействия на общую производительность и достижение стратегических целей компании.</w:t>
            </w:r>
          </w:p>
          <w:p w:rsidR="000652D9" w:rsidRPr="00D4489A" w:rsidRDefault="000652D9" w:rsidP="00D4489A">
            <w:pPr>
              <w:widowControl w:val="0"/>
              <w:autoSpaceDE w:val="0"/>
              <w:autoSpaceDN w:val="0"/>
              <w:adjustRightInd w:val="0"/>
              <w:spacing w:after="0" w:line="36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2. </w:t>
            </w:r>
            <w:r w:rsidRPr="00D4489A">
              <w:rPr>
                <w:rFonts w:ascii="Times New Roman" w:hAnsi="Times New Roman"/>
                <w:sz w:val="28"/>
                <w:szCs w:val="28"/>
                <w:lang w:eastAsia="ru-RU"/>
              </w:rPr>
              <w:t>Анализ текущего состояния системы взаимодействия (на примере ООО "Сабнетсофт"):</w:t>
            </w:r>
          </w:p>
          <w:p w:rsidR="000652D9" w:rsidRPr="00D4489A" w:rsidRDefault="000652D9" w:rsidP="00D4489A">
            <w:pPr>
              <w:widowControl w:val="0"/>
              <w:autoSpaceDE w:val="0"/>
              <w:autoSpaceDN w:val="0"/>
              <w:adjustRightInd w:val="0"/>
              <w:spacing w:after="0" w:line="36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 </w:t>
            </w:r>
            <w:r w:rsidRPr="00D4489A">
              <w:rPr>
                <w:rFonts w:ascii="Times New Roman" w:hAnsi="Times New Roman"/>
                <w:sz w:val="28"/>
                <w:szCs w:val="28"/>
                <w:lang w:eastAsia="ru-RU"/>
              </w:rPr>
              <w:t>Провести диагностику и анализ существующих каналов, методов и инструментов рабочего взаимодействия между сотрудниками и подразделениями выбранной организации.</w:t>
            </w:r>
          </w:p>
          <w:p w:rsidR="000652D9" w:rsidRPr="00D4489A" w:rsidRDefault="000652D9" w:rsidP="00D4489A">
            <w:pPr>
              <w:widowControl w:val="0"/>
              <w:autoSpaceDE w:val="0"/>
              <w:autoSpaceDN w:val="0"/>
              <w:adjustRightInd w:val="0"/>
              <w:spacing w:after="0" w:line="36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 </w:t>
            </w:r>
            <w:r w:rsidRPr="00D4489A">
              <w:rPr>
                <w:rFonts w:ascii="Times New Roman" w:hAnsi="Times New Roman"/>
                <w:sz w:val="28"/>
                <w:szCs w:val="28"/>
                <w:lang w:eastAsia="ru-RU"/>
              </w:rPr>
              <w:t>Выявить текущие проблемы, "узкие места", барьеры и неэффективные процессы в обмене информацией и выполнении совместных задач.</w:t>
            </w:r>
          </w:p>
          <w:p w:rsidR="000652D9" w:rsidRPr="00D4489A" w:rsidRDefault="000652D9" w:rsidP="00D4489A">
            <w:pPr>
              <w:widowControl w:val="0"/>
              <w:autoSpaceDE w:val="0"/>
              <w:autoSpaceDN w:val="0"/>
              <w:adjustRightInd w:val="0"/>
              <w:spacing w:after="0" w:line="36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3. </w:t>
            </w:r>
            <w:r w:rsidRPr="00D4489A">
              <w:rPr>
                <w:rFonts w:ascii="Times New Roman" w:hAnsi="Times New Roman"/>
                <w:sz w:val="28"/>
                <w:szCs w:val="28"/>
                <w:lang w:eastAsia="ru-RU"/>
              </w:rPr>
              <w:t>Обоснование необходимости проектирования новой/усовершенствованной системы:</w:t>
            </w:r>
          </w:p>
          <w:p w:rsidR="000652D9" w:rsidRPr="00D4489A" w:rsidRDefault="000652D9" w:rsidP="00D4489A">
            <w:pPr>
              <w:widowControl w:val="0"/>
              <w:autoSpaceDE w:val="0"/>
              <w:autoSpaceDN w:val="0"/>
              <w:adjustRightInd w:val="0"/>
              <w:spacing w:after="0" w:line="36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 </w:t>
            </w:r>
            <w:r w:rsidRPr="00D4489A">
              <w:rPr>
                <w:rFonts w:ascii="Times New Roman" w:hAnsi="Times New Roman"/>
                <w:sz w:val="28"/>
                <w:szCs w:val="28"/>
                <w:lang w:eastAsia="ru-RU"/>
              </w:rPr>
              <w:t>Оценить потенциал улучшения и экономическую целесообразность внедрения новой системы взаимодействия на основе результатов анализа.</w:t>
            </w:r>
          </w:p>
          <w:p w:rsidR="000652D9" w:rsidRPr="00D4489A" w:rsidRDefault="000652D9" w:rsidP="00D4489A">
            <w:pPr>
              <w:widowControl w:val="0"/>
              <w:autoSpaceDE w:val="0"/>
              <w:autoSpaceDN w:val="0"/>
              <w:adjustRightInd w:val="0"/>
              <w:spacing w:after="0" w:line="36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4. </w:t>
            </w:r>
            <w:r w:rsidRPr="00D4489A">
              <w:rPr>
                <w:rFonts w:ascii="Times New Roman" w:hAnsi="Times New Roman"/>
                <w:sz w:val="28"/>
                <w:szCs w:val="28"/>
                <w:lang w:eastAsia="ru-RU"/>
              </w:rPr>
              <w:t>Проектирование и разработка модели системы рабочего взаимодействия:</w:t>
            </w:r>
          </w:p>
          <w:p w:rsidR="000652D9" w:rsidRPr="00D4489A" w:rsidRDefault="000652D9" w:rsidP="00D4489A">
            <w:pPr>
              <w:widowControl w:val="0"/>
              <w:autoSpaceDE w:val="0"/>
              <w:autoSpaceDN w:val="0"/>
              <w:adjustRightInd w:val="0"/>
              <w:spacing w:after="0" w:line="36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 </w:t>
            </w:r>
            <w:r w:rsidRPr="00D4489A">
              <w:rPr>
                <w:rFonts w:ascii="Times New Roman" w:hAnsi="Times New Roman"/>
                <w:sz w:val="28"/>
                <w:szCs w:val="28"/>
                <w:lang w:eastAsia="ru-RU"/>
              </w:rPr>
              <w:t>Разработать концепцию и функциональные треб</w:t>
            </w:r>
            <w:r>
              <w:rPr>
                <w:rFonts w:ascii="Times New Roman" w:hAnsi="Times New Roman"/>
                <w:sz w:val="28"/>
                <w:szCs w:val="28"/>
                <w:lang w:eastAsia="ru-RU"/>
              </w:rPr>
              <w:t>ования к проектируемой системе</w:t>
            </w:r>
            <w:r w:rsidRPr="00D4489A">
              <w:rPr>
                <w:rFonts w:ascii="Times New Roman" w:hAnsi="Times New Roman"/>
                <w:sz w:val="28"/>
                <w:szCs w:val="28"/>
                <w:lang w:eastAsia="ru-RU"/>
              </w:rPr>
              <w:t>.</w:t>
            </w:r>
          </w:p>
          <w:p w:rsidR="000652D9" w:rsidRPr="00D4489A" w:rsidRDefault="000652D9" w:rsidP="00D4489A">
            <w:pPr>
              <w:widowControl w:val="0"/>
              <w:autoSpaceDE w:val="0"/>
              <w:autoSpaceDN w:val="0"/>
              <w:adjustRightInd w:val="0"/>
              <w:spacing w:after="0" w:line="36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 </w:t>
            </w:r>
            <w:r w:rsidRPr="00D4489A">
              <w:rPr>
                <w:rFonts w:ascii="Times New Roman" w:hAnsi="Times New Roman"/>
                <w:sz w:val="28"/>
                <w:szCs w:val="28"/>
                <w:lang w:eastAsia="ru-RU"/>
              </w:rPr>
              <w:t>Предложить конкретные организационные, процедурные и, при необ</w:t>
            </w:r>
            <w:r>
              <w:rPr>
                <w:rFonts w:ascii="Times New Roman" w:hAnsi="Times New Roman"/>
                <w:sz w:val="28"/>
                <w:szCs w:val="28"/>
                <w:lang w:eastAsia="ru-RU"/>
              </w:rPr>
              <w:t>ходимости, технические решения</w:t>
            </w:r>
            <w:r w:rsidRPr="00D4489A">
              <w:rPr>
                <w:rFonts w:ascii="Times New Roman" w:hAnsi="Times New Roman"/>
                <w:sz w:val="28"/>
                <w:szCs w:val="28"/>
                <w:lang w:eastAsia="ru-RU"/>
              </w:rPr>
              <w:t>, которые обеспечат эффективное и бесперебойное взаимодействие.</w:t>
            </w:r>
          </w:p>
          <w:p w:rsidR="000652D9" w:rsidRPr="00D4489A" w:rsidRDefault="000652D9" w:rsidP="00D4489A">
            <w:pPr>
              <w:widowControl w:val="0"/>
              <w:autoSpaceDE w:val="0"/>
              <w:autoSpaceDN w:val="0"/>
              <w:adjustRightInd w:val="0"/>
              <w:spacing w:after="0" w:line="36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5. </w:t>
            </w:r>
            <w:r w:rsidRPr="00D4489A">
              <w:rPr>
                <w:rFonts w:ascii="Times New Roman" w:hAnsi="Times New Roman"/>
                <w:sz w:val="28"/>
                <w:szCs w:val="28"/>
                <w:lang w:eastAsia="ru-RU"/>
              </w:rPr>
              <w:t>Разработка рекомендаций по внедрению и оценке эффективности:</w:t>
            </w:r>
          </w:p>
          <w:p w:rsidR="000652D9" w:rsidRPr="00D4489A" w:rsidRDefault="000652D9" w:rsidP="00D4489A">
            <w:pPr>
              <w:widowControl w:val="0"/>
              <w:autoSpaceDE w:val="0"/>
              <w:autoSpaceDN w:val="0"/>
              <w:adjustRightInd w:val="0"/>
              <w:spacing w:after="0" w:line="36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 </w:t>
            </w:r>
            <w:r w:rsidRPr="00D4489A">
              <w:rPr>
                <w:rFonts w:ascii="Times New Roman" w:hAnsi="Times New Roman"/>
                <w:sz w:val="28"/>
                <w:szCs w:val="28"/>
                <w:lang w:eastAsia="ru-RU"/>
              </w:rPr>
              <w:t>Сформулировать практические рекомендации по поэтапному внедрению разработанной системы в рабочую среду организации.</w:t>
            </w:r>
          </w:p>
          <w:p w:rsidR="000652D9" w:rsidRPr="00D4489A" w:rsidRDefault="000652D9" w:rsidP="00D4489A">
            <w:pPr>
              <w:widowControl w:val="0"/>
              <w:autoSpaceDE w:val="0"/>
              <w:autoSpaceDN w:val="0"/>
              <w:adjustRightInd w:val="0"/>
              <w:spacing w:after="0" w:line="36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 </w:t>
            </w:r>
            <w:r w:rsidRPr="00D4489A">
              <w:rPr>
                <w:rFonts w:ascii="Times New Roman" w:hAnsi="Times New Roman"/>
                <w:sz w:val="28"/>
                <w:szCs w:val="28"/>
                <w:lang w:eastAsia="ru-RU"/>
              </w:rPr>
              <w:t>Предложить методы и критерии оценки эффективности (KPI) новой системы взаимодействия после ее имплементации. </w:t>
            </w:r>
          </w:p>
          <w:p w:rsidR="000652D9" w:rsidRPr="00D4489A" w:rsidRDefault="000652D9" w:rsidP="00D4489A">
            <w:pPr>
              <w:widowControl w:val="0"/>
              <w:autoSpaceDE w:val="0"/>
              <w:autoSpaceDN w:val="0"/>
              <w:adjustRightInd w:val="0"/>
              <w:spacing w:after="0" w:line="360" w:lineRule="auto"/>
              <w:ind w:firstLine="709"/>
              <w:jc w:val="both"/>
              <w:rPr>
                <w:rFonts w:ascii="Times New Roman" w:hAnsi="Times New Roman"/>
                <w:sz w:val="28"/>
                <w:szCs w:val="28"/>
                <w:lang w:eastAsia="ru-RU"/>
              </w:rPr>
            </w:pPr>
            <w:r w:rsidRPr="00D4489A">
              <w:rPr>
                <w:rFonts w:ascii="Times New Roman" w:hAnsi="Times New Roman"/>
                <w:sz w:val="28"/>
                <w:szCs w:val="28"/>
                <w:lang w:eastAsia="ru-RU"/>
              </w:rPr>
              <w:t>Такая структура цели и задач позволит провести комплексное исследование и представить конкретный, обоснованный результат в виде проекта системы, готовой к внедрению.</w:t>
            </w:r>
          </w:p>
          <w:p w:rsidR="000652D9" w:rsidRPr="00F84E5F" w:rsidRDefault="000652D9" w:rsidP="00596709">
            <w:pPr>
              <w:widowControl w:val="0"/>
              <w:autoSpaceDE w:val="0"/>
              <w:autoSpaceDN w:val="0"/>
              <w:adjustRightInd w:val="0"/>
              <w:spacing w:after="0" w:line="360" w:lineRule="auto"/>
              <w:ind w:firstLine="709"/>
              <w:jc w:val="both"/>
              <w:rPr>
                <w:rFonts w:ascii="Times New Roman" w:hAnsi="Times New Roman"/>
                <w:sz w:val="28"/>
                <w:szCs w:val="28"/>
                <w:lang w:eastAsia="ru-RU"/>
              </w:rPr>
            </w:pPr>
          </w:p>
        </w:tc>
      </w:tr>
    </w:tbl>
    <w:p w:rsidR="000652D9" w:rsidRDefault="000652D9" w:rsidP="00AB6CFA">
      <w:pPr>
        <w:spacing w:after="0" w:line="240" w:lineRule="auto"/>
        <w:rPr>
          <w:rFonts w:ascii="Times New Roman" w:hAnsi="Times New Roman"/>
          <w:bCs/>
          <w:color w:val="000000"/>
          <w:spacing w:val="-4"/>
          <w:sz w:val="24"/>
          <w:szCs w:val="24"/>
          <w:lang w:eastAsia="ru-RU"/>
        </w:rPr>
      </w:pPr>
    </w:p>
    <w:sectPr w:rsidR="000652D9" w:rsidSect="0054760D">
      <w:footerReference w:type="default" r:id="rId10"/>
      <w:headerReference w:type="first" r:id="rId11"/>
      <w:pgSz w:w="11906" w:h="16838"/>
      <w:pgMar w:top="1134" w:right="566" w:bottom="1134" w:left="1134" w:header="709" w:footer="402"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652D9" w:rsidRDefault="000652D9" w:rsidP="00A07610">
      <w:pPr>
        <w:spacing w:after="0" w:line="240" w:lineRule="auto"/>
      </w:pPr>
      <w:r>
        <w:separator/>
      </w:r>
    </w:p>
  </w:endnote>
  <w:endnote w:type="continuationSeparator" w:id="0">
    <w:p w:rsidR="000652D9" w:rsidRDefault="000652D9" w:rsidP="00A0761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nsolas">
    <w:panose1 w:val="020B0609020204030204"/>
    <w:charset w:val="CC"/>
    <w:family w:val="modern"/>
    <w:pitch w:val="fixed"/>
    <w:sig w:usb0="E10002FF" w:usb1="4000F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2D9" w:rsidRDefault="000652D9">
    <w:pPr>
      <w:pStyle w:val="Footer"/>
      <w:jc w:val="right"/>
    </w:pPr>
    <w:fldSimple w:instr="PAGE   \* MERGEFORMAT">
      <w:r>
        <w:rPr>
          <w:noProof/>
        </w:rPr>
        <w:t>4</w:t>
      </w:r>
    </w:fldSimple>
  </w:p>
  <w:p w:rsidR="000652D9" w:rsidRDefault="000652D9">
    <w:pPr>
      <w:pStyle w:val="BodyText"/>
      <w:spacing w:line="14" w:lineRule="auto"/>
      <w:ind w:left="0" w:firstLine="0"/>
      <w:jc w:val="left"/>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652D9" w:rsidRDefault="000652D9" w:rsidP="00A07610">
      <w:pPr>
        <w:spacing w:after="0" w:line="240" w:lineRule="auto"/>
      </w:pPr>
      <w:r>
        <w:separator/>
      </w:r>
    </w:p>
  </w:footnote>
  <w:footnote w:type="continuationSeparator" w:id="0">
    <w:p w:rsidR="000652D9" w:rsidRDefault="000652D9" w:rsidP="00A07610">
      <w:pPr>
        <w:spacing w:after="0" w:line="240" w:lineRule="auto"/>
      </w:pPr>
      <w:r>
        <w:continuationSeparator/>
      </w:r>
    </w:p>
  </w:footnote>
  <w:footnote w:id="1">
    <w:p w:rsidR="000652D9" w:rsidRDefault="000652D9" w:rsidP="00732B12">
      <w:pPr>
        <w:pStyle w:val="FootnoteText"/>
      </w:pPr>
      <w:r>
        <w:rPr>
          <w:rStyle w:val="FootnoteReference"/>
        </w:rPr>
        <w:footnoteRef/>
      </w:r>
      <w:r>
        <w:t xml:space="preserve"> </w:t>
      </w:r>
      <w:r w:rsidRPr="00690D06">
        <w:rPr>
          <w:lang/>
        </w:rPr>
        <w:t>В соответствии с календарным учебным графиком указывается дата первого дня практики.</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2D9" w:rsidRDefault="000652D9" w:rsidP="00723F1E">
    <w:pPr>
      <w:pStyle w:val="Header"/>
      <w:jc w:val="center"/>
      <w:rPr>
        <w:rFonts w:ascii="Arial" w:hAnsi="Arial" w:cs="Arial"/>
      </w:rPr>
    </w:pPr>
    <w:r>
      <w:rPr>
        <w:noProof/>
        <w:lang w:eastAsia="ru-RU"/>
      </w:rPr>
      <w:pict>
        <v:line id="Прямая соединительная линия 6" o:spid="_x0000_s2049" style="position:absolute;left:0;text-align:left;z-index:251658240;visibility:visible;mso-position-horizontal-relative:margin" from="141.35pt,7.35pt" to="478.85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" strokecolor="red" strokeweight="1pt">
          <v:stroke joinstyle="miter"/>
          <w10:wrap anchorx="margin"/>
        </v:line>
      </w:pict>
    </w: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9" o:spid="_x0000_s2050" type="#_x0000_t75" style="position:absolute;left:0;text-align:left;margin-left:0;margin-top:40.1pt;width:132.5pt;height:26.2pt;z-index:251657216;visibility:visible;mso-position-horizontal:left;mso-position-horizontal-relative:margin;mso-position-vertical-relative:page" wrapcoords="-122 0 -122 20983 21600 20983 21600 0 -122 0">
          <v:imagedata r:id="rId1" o:title=""/>
          <w10:wrap type="through" anchorx="margin" anchory="page"/>
        </v:shape>
      </w:pict>
    </w:r>
  </w:p>
  <w:p w:rsidR="000652D9" w:rsidRDefault="000652D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D10261"/>
    <w:multiLevelType w:val="hybridMultilevel"/>
    <w:tmpl w:val="C116EDC2"/>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09D43710"/>
    <w:multiLevelType w:val="multilevel"/>
    <w:tmpl w:val="3B9A133A"/>
    <w:lvl w:ilvl="0">
      <w:start w:val="25"/>
      <w:numFmt w:val="decimal"/>
      <w:lvlText w:val="%1."/>
      <w:lvlJc w:val="left"/>
      <w:pPr>
        <w:tabs>
          <w:tab w:val="num" w:pos="720"/>
        </w:tabs>
        <w:ind w:left="720" w:hanging="360"/>
      </w:pPr>
      <w:rPr>
        <w:rFonts w:cs="Times New Roman"/>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
    <w:nsid w:val="0C51412B"/>
    <w:multiLevelType w:val="hybridMultilevel"/>
    <w:tmpl w:val="A7B0A2F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14B21B2D"/>
    <w:multiLevelType w:val="multilevel"/>
    <w:tmpl w:val="98080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C175F4A"/>
    <w:multiLevelType w:val="multilevel"/>
    <w:tmpl w:val="AD32E526"/>
    <w:lvl w:ilvl="0">
      <w:start w:val="19"/>
      <w:numFmt w:val="decimal"/>
      <w:lvlText w:val="%1."/>
      <w:lvlJc w:val="left"/>
      <w:pPr>
        <w:tabs>
          <w:tab w:val="num" w:pos="720"/>
        </w:tabs>
        <w:ind w:left="720" w:hanging="360"/>
      </w:pPr>
      <w:rPr>
        <w:rFonts w:cs="Times New Roman"/>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5">
    <w:nsid w:val="22874A35"/>
    <w:multiLevelType w:val="multilevel"/>
    <w:tmpl w:val="2BAE3946"/>
    <w:lvl w:ilvl="0">
      <w:start w:val="11"/>
      <w:numFmt w:val="decimal"/>
      <w:lvlText w:val="%1."/>
      <w:lvlJc w:val="left"/>
      <w:pPr>
        <w:tabs>
          <w:tab w:val="num" w:pos="720"/>
        </w:tabs>
        <w:ind w:left="720" w:hanging="360"/>
      </w:pPr>
      <w:rPr>
        <w:rFonts w:cs="Times New Roman"/>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6">
    <w:nsid w:val="28BB5B6C"/>
    <w:multiLevelType w:val="hybridMultilevel"/>
    <w:tmpl w:val="1B6A30B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2A6524E1"/>
    <w:multiLevelType w:val="multilevel"/>
    <w:tmpl w:val="E982BBBE"/>
    <w:lvl w:ilvl="0">
      <w:start w:val="28"/>
      <w:numFmt w:val="decimal"/>
      <w:lvlText w:val="%1."/>
      <w:lvlJc w:val="left"/>
      <w:pPr>
        <w:tabs>
          <w:tab w:val="num" w:pos="720"/>
        </w:tabs>
        <w:ind w:left="720" w:hanging="360"/>
      </w:pPr>
      <w:rPr>
        <w:rFonts w:cs="Times New Roman"/>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8">
    <w:nsid w:val="337661F7"/>
    <w:multiLevelType w:val="hybridMultilevel"/>
    <w:tmpl w:val="0CC687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AAE6EB5"/>
    <w:multiLevelType w:val="multilevel"/>
    <w:tmpl w:val="E1981C16"/>
    <w:lvl w:ilvl="0">
      <w:start w:val="1"/>
      <w:numFmt w:val="decimal"/>
      <w:lvlText w:val="%1."/>
      <w:lvlJc w:val="left"/>
      <w:pPr>
        <w:tabs>
          <w:tab w:val="num" w:pos="720"/>
        </w:tabs>
        <w:ind w:left="720" w:hanging="360"/>
      </w:pPr>
      <w:rPr>
        <w:rFonts w:cs="Times New Roman"/>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0">
    <w:nsid w:val="3ADA7386"/>
    <w:multiLevelType w:val="multilevel"/>
    <w:tmpl w:val="70C4B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9CA5E23"/>
    <w:multiLevelType w:val="hybridMultilevel"/>
    <w:tmpl w:val="5E46085C"/>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5ABF1841"/>
    <w:multiLevelType w:val="multilevel"/>
    <w:tmpl w:val="59CA251E"/>
    <w:lvl w:ilvl="0">
      <w:start w:val="1"/>
      <w:numFmt w:val="decimal"/>
      <w:lvlText w:val="%1."/>
      <w:lvlJc w:val="left"/>
      <w:pPr>
        <w:tabs>
          <w:tab w:val="num" w:pos="720"/>
        </w:tabs>
        <w:ind w:left="720" w:hanging="360"/>
      </w:pPr>
      <w:rPr>
        <w:rFonts w:cs="Times New Roman"/>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3">
    <w:nsid w:val="6223205A"/>
    <w:multiLevelType w:val="singleLevel"/>
    <w:tmpl w:val="938E47BA"/>
    <w:lvl w:ilvl="0">
      <w:start w:val="1"/>
      <w:numFmt w:val="bullet"/>
      <w:pStyle w:val="a"/>
      <w:lvlText w:val=""/>
      <w:lvlJc w:val="left"/>
      <w:pPr>
        <w:tabs>
          <w:tab w:val="num" w:pos="360"/>
        </w:tabs>
        <w:ind w:left="360" w:hanging="360"/>
      </w:pPr>
      <w:rPr>
        <w:rFonts w:ascii="Symbol" w:hAnsi="Symbol" w:hint="default"/>
      </w:rPr>
    </w:lvl>
  </w:abstractNum>
  <w:abstractNum w:abstractNumId="14">
    <w:nsid w:val="62674581"/>
    <w:multiLevelType w:val="hybridMultilevel"/>
    <w:tmpl w:val="46B6160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755925D7"/>
    <w:multiLevelType w:val="multilevel"/>
    <w:tmpl w:val="55066244"/>
    <w:lvl w:ilvl="0">
      <w:start w:val="1"/>
      <w:numFmt w:val="decimal"/>
      <w:pStyle w:val="1"/>
      <w:lvlText w:val="%1."/>
      <w:lvlJc w:val="left"/>
      <w:pPr>
        <w:tabs>
          <w:tab w:val="num" w:pos="0"/>
        </w:tabs>
        <w:ind w:left="360" w:hanging="360"/>
      </w:pPr>
      <w:rPr>
        <w:rFonts w:cs="Times New Roman" w:hint="default"/>
      </w:rPr>
    </w:lvl>
    <w:lvl w:ilvl="1">
      <w:start w:val="1"/>
      <w:numFmt w:val="decimal"/>
      <w:pStyle w:val="a0"/>
      <w:lvlText w:val="%1.%2."/>
      <w:lvlJc w:val="left"/>
      <w:pPr>
        <w:tabs>
          <w:tab w:val="num" w:pos="208"/>
        </w:tabs>
        <w:ind w:left="1000" w:hanging="432"/>
      </w:pPr>
      <w:rPr>
        <w:rFonts w:cs="Times New Roman" w:hint="default"/>
      </w:rPr>
    </w:lvl>
    <w:lvl w:ilvl="2">
      <w:start w:val="1"/>
      <w:numFmt w:val="none"/>
      <w:pStyle w:val="1"/>
      <w:lvlText w:val="a)"/>
      <w:lvlJc w:val="left"/>
      <w:pPr>
        <w:tabs>
          <w:tab w:val="num" w:pos="0"/>
        </w:tabs>
        <w:ind w:left="1224" w:hanging="504"/>
      </w:pPr>
      <w:rPr>
        <w:rFonts w:ascii="Times New Roman" w:eastAsia="Times New Roman" w:hAnsi="Times New Roman" w:cs="Times New Roman" w:hint="default"/>
      </w:rPr>
    </w:lvl>
    <w:lvl w:ilvl="3">
      <w:start w:val="1"/>
      <w:numFmt w:val="decimal"/>
      <w:lvlText w:val="%1.%2.%3.%4."/>
      <w:lvlJc w:val="left"/>
      <w:pPr>
        <w:tabs>
          <w:tab w:val="num" w:pos="0"/>
        </w:tabs>
        <w:ind w:left="1728" w:hanging="648"/>
      </w:pPr>
      <w:rPr>
        <w:rFonts w:cs="Times New Roman" w:hint="default"/>
      </w:rPr>
    </w:lvl>
    <w:lvl w:ilvl="4">
      <w:start w:val="1"/>
      <w:numFmt w:val="decimal"/>
      <w:lvlText w:val="%1.%2.%3.%4.%5."/>
      <w:lvlJc w:val="left"/>
      <w:pPr>
        <w:tabs>
          <w:tab w:val="num" w:pos="0"/>
        </w:tabs>
        <w:ind w:left="2232" w:hanging="792"/>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6">
    <w:nsid w:val="763176CE"/>
    <w:multiLevelType w:val="hybridMultilevel"/>
    <w:tmpl w:val="363CFD7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3"/>
  </w:num>
  <w:num w:numId="2">
    <w:abstractNumId w:val="15"/>
  </w:num>
  <w:num w:numId="3">
    <w:abstractNumId w:val="10"/>
  </w:num>
  <w:num w:numId="4">
    <w:abstractNumId w:val="3"/>
  </w:num>
  <w:num w:numId="5">
    <w:abstractNumId w:val="2"/>
  </w:num>
  <w:num w:numId="6">
    <w:abstractNumId w:val="8"/>
  </w:num>
  <w:num w:numId="7">
    <w:abstractNumId w:val="6"/>
  </w:num>
  <w:num w:numId="8">
    <w:abstractNumId w:val="14"/>
  </w:num>
  <w:num w:numId="9">
    <w:abstractNumId w:val="16"/>
  </w:num>
  <w:num w:numId="10">
    <w:abstractNumId w:val="0"/>
  </w:num>
  <w:num w:numId="11">
    <w:abstractNumId w:val="11"/>
  </w:num>
  <w:num w:numId="12">
    <w:abstractNumId w:val="12"/>
  </w:num>
  <w:num w:numId="13">
    <w:abstractNumId w:val="12"/>
    <w:lvlOverride w:ilvl="0">
      <w:lvl w:ilvl="0">
        <w:numFmt w:val="bullet"/>
        <w:lvlText w:val=""/>
        <w:lvlJc w:val="left"/>
        <w:pPr>
          <w:tabs>
            <w:tab w:val="num" w:pos="1440"/>
          </w:tabs>
          <w:ind w:left="1440" w:hanging="360"/>
        </w:pPr>
        <w:rPr>
          <w:rFonts w:ascii="Symbol" w:hAnsi="Symbol" w:hint="default"/>
          <w:sz w:val="20"/>
        </w:rPr>
      </w:lvl>
    </w:lvlOverride>
  </w:num>
  <w:num w:numId="14">
    <w:abstractNumId w:val="5"/>
    <w:lvlOverride w:ilvl="0">
      <w:lvl w:ilvl="0">
        <w:numFmt w:val="decimal"/>
        <w:lvlText w:val="%1."/>
        <w:lvlJc w:val="left"/>
        <w:rPr>
          <w:rFonts w:cs="Times New Roman"/>
        </w:rPr>
      </w:lvl>
    </w:lvlOverride>
  </w:num>
  <w:num w:numId="15">
    <w:abstractNumId w:val="5"/>
    <w:lvlOverride w:ilvl="0">
      <w:lvl w:ilvl="0">
        <w:numFmt w:val="decimal"/>
        <w:lvlText w:val="%1."/>
        <w:lvlJc w:val="left"/>
        <w:rPr>
          <w:rFonts w:cs="Times New Roman"/>
        </w:rPr>
      </w:lvl>
    </w:lvlOverride>
    <w:lvlOverride w:ilvl="1">
      <w:lvl w:ilvl="1">
        <w:numFmt w:val="bullet"/>
        <w:lvlText w:val=""/>
        <w:lvlJc w:val="left"/>
        <w:pPr>
          <w:tabs>
            <w:tab w:val="num" w:pos="1440"/>
          </w:tabs>
          <w:ind w:left="1440" w:hanging="360"/>
        </w:pPr>
        <w:rPr>
          <w:rFonts w:ascii="Symbol" w:hAnsi="Symbol" w:hint="default"/>
          <w:sz w:val="20"/>
        </w:rPr>
      </w:lvl>
    </w:lvlOverride>
  </w:num>
  <w:num w:numId="16">
    <w:abstractNumId w:val="5"/>
    <w:lvlOverride w:ilvl="0">
      <w:lvl w:ilvl="0">
        <w:numFmt w:val="decimal"/>
        <w:lvlText w:val="%1."/>
        <w:lvlJc w:val="left"/>
        <w:rPr>
          <w:rFonts w:cs="Times New Roman"/>
        </w:rPr>
      </w:lvl>
    </w:lvlOverride>
    <w:lvlOverride w:ilvl="1">
      <w:lvl w:ilvl="1">
        <w:numFmt w:val="bullet"/>
        <w:lvlText w:val=""/>
        <w:lvlJc w:val="left"/>
        <w:pPr>
          <w:tabs>
            <w:tab w:val="num" w:pos="1440"/>
          </w:tabs>
          <w:ind w:left="1440" w:hanging="360"/>
        </w:pPr>
        <w:rPr>
          <w:rFonts w:ascii="Symbol" w:hAnsi="Symbol" w:hint="default"/>
          <w:sz w:val="20"/>
        </w:rPr>
      </w:lvl>
    </w:lvlOverride>
  </w:num>
  <w:num w:numId="17">
    <w:abstractNumId w:val="5"/>
    <w:lvlOverride w:ilvl="0">
      <w:lvl w:ilvl="0">
        <w:numFmt w:val="decimal"/>
        <w:lvlText w:val="%1."/>
        <w:lvlJc w:val="left"/>
        <w:rPr>
          <w:rFonts w:cs="Times New Roman"/>
        </w:rPr>
      </w:lvl>
    </w:lvlOverride>
    <w:lvlOverride w:ilvl="1">
      <w:lvl w:ilvl="1">
        <w:numFmt w:val="bullet"/>
        <w:lvlText w:val=""/>
        <w:lvlJc w:val="left"/>
        <w:pPr>
          <w:tabs>
            <w:tab w:val="num" w:pos="1440"/>
          </w:tabs>
          <w:ind w:left="1440" w:hanging="360"/>
        </w:pPr>
        <w:rPr>
          <w:rFonts w:ascii="Symbol" w:hAnsi="Symbol" w:hint="default"/>
          <w:sz w:val="20"/>
        </w:rPr>
      </w:lvl>
    </w:lvlOverride>
  </w:num>
  <w:num w:numId="18">
    <w:abstractNumId w:val="5"/>
    <w:lvlOverride w:ilvl="0">
      <w:lvl w:ilvl="0">
        <w:numFmt w:val="decimal"/>
        <w:lvlText w:val="%1."/>
        <w:lvlJc w:val="left"/>
        <w:rPr>
          <w:rFonts w:cs="Times New Roman"/>
        </w:rPr>
      </w:lvl>
    </w:lvlOverride>
    <w:lvlOverride w:ilvl="1">
      <w:lvl w:ilvl="1">
        <w:numFmt w:val="bullet"/>
        <w:lvlText w:val=""/>
        <w:lvlJc w:val="left"/>
        <w:pPr>
          <w:tabs>
            <w:tab w:val="num" w:pos="1440"/>
          </w:tabs>
          <w:ind w:left="1440" w:hanging="360"/>
        </w:pPr>
        <w:rPr>
          <w:rFonts w:ascii="Symbol" w:hAnsi="Symbol" w:hint="default"/>
          <w:sz w:val="20"/>
        </w:rPr>
      </w:lvl>
    </w:lvlOverride>
  </w:num>
  <w:num w:numId="19">
    <w:abstractNumId w:val="5"/>
    <w:lvlOverride w:ilvl="0">
      <w:lvl w:ilvl="0">
        <w:numFmt w:val="decimal"/>
        <w:lvlText w:val="%1."/>
        <w:lvlJc w:val="left"/>
        <w:rPr>
          <w:rFonts w:cs="Times New Roman"/>
        </w:rPr>
      </w:lvl>
    </w:lvlOverride>
    <w:lvlOverride w:ilvl="1">
      <w:lvl w:ilvl="1">
        <w:numFmt w:val="bullet"/>
        <w:lvlText w:val=""/>
        <w:lvlJc w:val="left"/>
        <w:pPr>
          <w:tabs>
            <w:tab w:val="num" w:pos="1440"/>
          </w:tabs>
          <w:ind w:left="1440" w:hanging="360"/>
        </w:pPr>
        <w:rPr>
          <w:rFonts w:ascii="Symbol" w:hAnsi="Symbol" w:hint="default"/>
          <w:sz w:val="20"/>
        </w:rPr>
      </w:lvl>
    </w:lvlOverride>
  </w:num>
  <w:num w:numId="20">
    <w:abstractNumId w:val="5"/>
    <w:lvlOverride w:ilvl="0">
      <w:lvl w:ilvl="0">
        <w:numFmt w:val="decimal"/>
        <w:lvlText w:val="%1."/>
        <w:lvlJc w:val="left"/>
        <w:rPr>
          <w:rFonts w:cs="Times New Roman"/>
        </w:rPr>
      </w:lvl>
    </w:lvlOverride>
    <w:lvlOverride w:ilvl="1">
      <w:lvl w:ilvl="1">
        <w:numFmt w:val="bullet"/>
        <w:lvlText w:val=""/>
        <w:lvlJc w:val="left"/>
        <w:pPr>
          <w:tabs>
            <w:tab w:val="num" w:pos="1440"/>
          </w:tabs>
          <w:ind w:left="1440" w:hanging="360"/>
        </w:pPr>
        <w:rPr>
          <w:rFonts w:ascii="Symbol" w:hAnsi="Symbol" w:hint="default"/>
          <w:sz w:val="20"/>
        </w:rPr>
      </w:lvl>
    </w:lvlOverride>
  </w:num>
  <w:num w:numId="21">
    <w:abstractNumId w:val="5"/>
    <w:lvlOverride w:ilvl="0">
      <w:lvl w:ilvl="0">
        <w:numFmt w:val="decimal"/>
        <w:lvlText w:val="%1."/>
        <w:lvlJc w:val="left"/>
        <w:rPr>
          <w:rFonts w:cs="Times New Roman"/>
        </w:rPr>
      </w:lvl>
    </w:lvlOverride>
    <w:lvlOverride w:ilvl="1">
      <w:lvl w:ilvl="1">
        <w:numFmt w:val="bullet"/>
        <w:lvlText w:val=""/>
        <w:lvlJc w:val="left"/>
        <w:pPr>
          <w:tabs>
            <w:tab w:val="num" w:pos="1440"/>
          </w:tabs>
          <w:ind w:left="1440" w:hanging="360"/>
        </w:pPr>
        <w:rPr>
          <w:rFonts w:ascii="Symbol" w:hAnsi="Symbol" w:hint="default"/>
          <w:sz w:val="20"/>
        </w:rPr>
      </w:lvl>
    </w:lvlOverride>
  </w:num>
  <w:num w:numId="22">
    <w:abstractNumId w:val="4"/>
    <w:lvlOverride w:ilvl="0">
      <w:lvl w:ilvl="0">
        <w:numFmt w:val="decimal"/>
        <w:lvlText w:val="%1."/>
        <w:lvlJc w:val="left"/>
        <w:rPr>
          <w:rFonts w:cs="Times New Roman"/>
        </w:rPr>
      </w:lvl>
    </w:lvlOverride>
  </w:num>
  <w:num w:numId="23">
    <w:abstractNumId w:val="4"/>
    <w:lvlOverride w:ilvl="0">
      <w:lvl w:ilvl="0">
        <w:numFmt w:val="decimal"/>
        <w:lvlText w:val="%1."/>
        <w:lvlJc w:val="left"/>
        <w:rPr>
          <w:rFonts w:cs="Times New Roman"/>
        </w:rPr>
      </w:lvl>
    </w:lvlOverride>
    <w:lvlOverride w:ilvl="1">
      <w:lvl w:ilvl="1">
        <w:numFmt w:val="bullet"/>
        <w:lvlText w:val=""/>
        <w:lvlJc w:val="left"/>
        <w:pPr>
          <w:tabs>
            <w:tab w:val="num" w:pos="1440"/>
          </w:tabs>
          <w:ind w:left="1440" w:hanging="360"/>
        </w:pPr>
        <w:rPr>
          <w:rFonts w:ascii="Symbol" w:hAnsi="Symbol" w:hint="default"/>
          <w:sz w:val="20"/>
        </w:rPr>
      </w:lvl>
    </w:lvlOverride>
  </w:num>
  <w:num w:numId="24">
    <w:abstractNumId w:val="4"/>
    <w:lvlOverride w:ilvl="0">
      <w:lvl w:ilvl="0">
        <w:numFmt w:val="decimal"/>
        <w:lvlText w:val="%1."/>
        <w:lvlJc w:val="left"/>
        <w:rPr>
          <w:rFonts w:cs="Times New Roman"/>
        </w:rPr>
      </w:lvl>
    </w:lvlOverride>
    <w:lvlOverride w:ilvl="1">
      <w:lvl w:ilvl="1">
        <w:numFmt w:val="bullet"/>
        <w:lvlText w:val=""/>
        <w:lvlJc w:val="left"/>
        <w:pPr>
          <w:tabs>
            <w:tab w:val="num" w:pos="1440"/>
          </w:tabs>
          <w:ind w:left="1440" w:hanging="360"/>
        </w:pPr>
        <w:rPr>
          <w:rFonts w:ascii="Symbol" w:hAnsi="Symbol" w:hint="default"/>
          <w:sz w:val="20"/>
        </w:rPr>
      </w:lvl>
    </w:lvlOverride>
  </w:num>
  <w:num w:numId="25">
    <w:abstractNumId w:val="4"/>
    <w:lvlOverride w:ilvl="0">
      <w:lvl w:ilvl="0">
        <w:numFmt w:val="decimal"/>
        <w:lvlText w:val="%1."/>
        <w:lvlJc w:val="left"/>
        <w:rPr>
          <w:rFonts w:cs="Times New Roman"/>
        </w:rPr>
      </w:lvl>
    </w:lvlOverride>
    <w:lvlOverride w:ilvl="1">
      <w:lvl w:ilvl="1">
        <w:numFmt w:val="bullet"/>
        <w:lvlText w:val=""/>
        <w:lvlJc w:val="left"/>
        <w:pPr>
          <w:tabs>
            <w:tab w:val="num" w:pos="1440"/>
          </w:tabs>
          <w:ind w:left="1440" w:hanging="360"/>
        </w:pPr>
        <w:rPr>
          <w:rFonts w:ascii="Symbol" w:hAnsi="Symbol" w:hint="default"/>
          <w:sz w:val="20"/>
        </w:rPr>
      </w:lvl>
    </w:lvlOverride>
  </w:num>
  <w:num w:numId="26">
    <w:abstractNumId w:val="4"/>
    <w:lvlOverride w:ilvl="0">
      <w:lvl w:ilvl="0">
        <w:numFmt w:val="decimal"/>
        <w:lvlText w:val="%1."/>
        <w:lvlJc w:val="left"/>
        <w:rPr>
          <w:rFonts w:cs="Times New Roman"/>
        </w:rPr>
      </w:lvl>
    </w:lvlOverride>
    <w:lvlOverride w:ilvl="1">
      <w:lvl w:ilvl="1">
        <w:numFmt w:val="bullet"/>
        <w:lvlText w:val=""/>
        <w:lvlJc w:val="left"/>
        <w:pPr>
          <w:tabs>
            <w:tab w:val="num" w:pos="1440"/>
          </w:tabs>
          <w:ind w:left="1440" w:hanging="360"/>
        </w:pPr>
        <w:rPr>
          <w:rFonts w:ascii="Symbol" w:hAnsi="Symbol" w:hint="default"/>
          <w:sz w:val="20"/>
        </w:rPr>
      </w:lvl>
    </w:lvlOverride>
  </w:num>
  <w:num w:numId="27">
    <w:abstractNumId w:val="4"/>
    <w:lvlOverride w:ilvl="0">
      <w:lvl w:ilvl="0">
        <w:numFmt w:val="decimal"/>
        <w:lvlText w:val="%1."/>
        <w:lvlJc w:val="left"/>
        <w:rPr>
          <w:rFonts w:cs="Times New Roman"/>
        </w:rPr>
      </w:lvl>
    </w:lvlOverride>
    <w:lvlOverride w:ilvl="1">
      <w:lvl w:ilvl="1">
        <w:numFmt w:val="bullet"/>
        <w:lvlText w:val=""/>
        <w:lvlJc w:val="left"/>
        <w:pPr>
          <w:tabs>
            <w:tab w:val="num" w:pos="1440"/>
          </w:tabs>
          <w:ind w:left="1440" w:hanging="360"/>
        </w:pPr>
        <w:rPr>
          <w:rFonts w:ascii="Symbol" w:hAnsi="Symbol" w:hint="default"/>
          <w:sz w:val="20"/>
        </w:rPr>
      </w:lvl>
    </w:lvlOverride>
  </w:num>
  <w:num w:numId="28">
    <w:abstractNumId w:val="1"/>
    <w:lvlOverride w:ilvl="0">
      <w:lvl w:ilvl="0">
        <w:numFmt w:val="decimal"/>
        <w:lvlText w:val="%1."/>
        <w:lvlJc w:val="left"/>
        <w:rPr>
          <w:rFonts w:cs="Times New Roman"/>
        </w:rPr>
      </w:lvl>
    </w:lvlOverride>
  </w:num>
  <w:num w:numId="29">
    <w:abstractNumId w:val="1"/>
    <w:lvlOverride w:ilvl="0">
      <w:lvl w:ilvl="0">
        <w:numFmt w:val="decimal"/>
        <w:lvlText w:val="%1."/>
        <w:lvlJc w:val="left"/>
        <w:rPr>
          <w:rFonts w:cs="Times New Roman"/>
        </w:rPr>
      </w:lvl>
    </w:lvlOverride>
    <w:lvlOverride w:ilvl="1">
      <w:lvl w:ilvl="1">
        <w:numFmt w:val="bullet"/>
        <w:lvlText w:val=""/>
        <w:lvlJc w:val="left"/>
        <w:pPr>
          <w:tabs>
            <w:tab w:val="num" w:pos="1440"/>
          </w:tabs>
          <w:ind w:left="1440" w:hanging="360"/>
        </w:pPr>
        <w:rPr>
          <w:rFonts w:ascii="Symbol" w:hAnsi="Symbol" w:hint="default"/>
          <w:sz w:val="20"/>
        </w:rPr>
      </w:lvl>
    </w:lvlOverride>
  </w:num>
  <w:num w:numId="30">
    <w:abstractNumId w:val="1"/>
    <w:lvlOverride w:ilvl="0">
      <w:lvl w:ilvl="0">
        <w:numFmt w:val="decimal"/>
        <w:lvlText w:val="%1."/>
        <w:lvlJc w:val="left"/>
        <w:rPr>
          <w:rFonts w:cs="Times New Roman"/>
        </w:rPr>
      </w:lvl>
    </w:lvlOverride>
    <w:lvlOverride w:ilvl="1">
      <w:lvl w:ilvl="1">
        <w:numFmt w:val="bullet"/>
        <w:lvlText w:val=""/>
        <w:lvlJc w:val="left"/>
        <w:pPr>
          <w:tabs>
            <w:tab w:val="num" w:pos="1440"/>
          </w:tabs>
          <w:ind w:left="1440" w:hanging="360"/>
        </w:pPr>
        <w:rPr>
          <w:rFonts w:ascii="Symbol" w:hAnsi="Symbol" w:hint="default"/>
          <w:sz w:val="20"/>
        </w:rPr>
      </w:lvl>
    </w:lvlOverride>
  </w:num>
  <w:num w:numId="31">
    <w:abstractNumId w:val="7"/>
    <w:lvlOverride w:ilvl="0">
      <w:lvl w:ilvl="0">
        <w:numFmt w:val="decimal"/>
        <w:lvlText w:val="%1."/>
        <w:lvlJc w:val="left"/>
        <w:rPr>
          <w:rFonts w:cs="Times New Roman"/>
        </w:rPr>
      </w:lvl>
    </w:lvlOverride>
  </w:num>
  <w:num w:numId="32">
    <w:abstractNumId w:val="7"/>
    <w:lvlOverride w:ilvl="0">
      <w:lvl w:ilvl="0">
        <w:numFmt w:val="decimal"/>
        <w:lvlText w:val="%1."/>
        <w:lvlJc w:val="left"/>
        <w:rPr>
          <w:rFonts w:cs="Times New Roman"/>
        </w:rPr>
      </w:lvl>
    </w:lvlOverride>
    <w:lvlOverride w:ilvl="1">
      <w:lvl w:ilvl="1">
        <w:numFmt w:val="bullet"/>
        <w:lvlText w:val=""/>
        <w:lvlJc w:val="left"/>
        <w:pPr>
          <w:tabs>
            <w:tab w:val="num" w:pos="1440"/>
          </w:tabs>
          <w:ind w:left="1440" w:hanging="360"/>
        </w:pPr>
        <w:rPr>
          <w:rFonts w:ascii="Symbol" w:hAnsi="Symbol" w:hint="default"/>
          <w:sz w:val="20"/>
        </w:rPr>
      </w:lvl>
    </w:lvlOverride>
  </w:num>
  <w:num w:numId="33">
    <w:abstractNumId w:val="7"/>
    <w:lvlOverride w:ilvl="0">
      <w:lvl w:ilvl="0">
        <w:numFmt w:val="decimal"/>
        <w:lvlText w:val="%1."/>
        <w:lvlJc w:val="left"/>
        <w:rPr>
          <w:rFonts w:cs="Times New Roman"/>
        </w:rPr>
      </w:lvl>
    </w:lvlOverride>
    <w:lvlOverride w:ilvl="1">
      <w:lvl w:ilvl="1">
        <w:numFmt w:val="bullet"/>
        <w:lvlText w:val=""/>
        <w:lvlJc w:val="left"/>
        <w:pPr>
          <w:tabs>
            <w:tab w:val="num" w:pos="1440"/>
          </w:tabs>
          <w:ind w:left="1440" w:hanging="360"/>
        </w:pPr>
        <w:rPr>
          <w:rFonts w:ascii="Symbol" w:hAnsi="Symbol" w:hint="default"/>
          <w:sz w:val="20"/>
        </w:rPr>
      </w:lvl>
    </w:lvlOverride>
  </w:num>
  <w:num w:numId="34">
    <w:abstractNumId w:val="7"/>
    <w:lvlOverride w:ilvl="0">
      <w:lvl w:ilvl="0">
        <w:numFmt w:val="decimal"/>
        <w:lvlText w:val="%1."/>
        <w:lvlJc w:val="left"/>
        <w:rPr>
          <w:rFonts w:cs="Times New Roman"/>
        </w:rPr>
      </w:lvl>
    </w:lvlOverride>
    <w:lvlOverride w:ilvl="1">
      <w:lvl w:ilvl="1">
        <w:numFmt w:val="bullet"/>
        <w:lvlText w:val=""/>
        <w:lvlJc w:val="left"/>
        <w:pPr>
          <w:tabs>
            <w:tab w:val="num" w:pos="1440"/>
          </w:tabs>
          <w:ind w:left="1440" w:hanging="360"/>
        </w:pPr>
        <w:rPr>
          <w:rFonts w:ascii="Symbol" w:hAnsi="Symbol" w:hint="default"/>
          <w:sz w:val="20"/>
        </w:rPr>
      </w:lvl>
    </w:lvlOverride>
  </w:num>
  <w:num w:numId="35">
    <w:abstractNumId w:val="7"/>
    <w:lvlOverride w:ilvl="0">
      <w:lvl w:ilvl="0">
        <w:numFmt w:val="decimal"/>
        <w:lvlText w:val="%1."/>
        <w:lvlJc w:val="left"/>
        <w:rPr>
          <w:rFonts w:cs="Times New Roman"/>
        </w:rPr>
      </w:lvl>
    </w:lvlOverride>
    <w:lvlOverride w:ilvl="1">
      <w:lvl w:ilvl="1">
        <w:numFmt w:val="bullet"/>
        <w:lvlText w:val=""/>
        <w:lvlJc w:val="left"/>
        <w:pPr>
          <w:tabs>
            <w:tab w:val="num" w:pos="1440"/>
          </w:tabs>
          <w:ind w:left="1440" w:hanging="360"/>
        </w:pPr>
        <w:rPr>
          <w:rFonts w:ascii="Symbol" w:hAnsi="Symbol" w:hint="default"/>
          <w:sz w:val="20"/>
        </w:rPr>
      </w:lvl>
    </w:lvlOverride>
  </w:num>
  <w:num w:numId="36">
    <w:abstractNumId w:val="7"/>
    <w:lvlOverride w:ilvl="0">
      <w:lvl w:ilvl="0">
        <w:numFmt w:val="decimal"/>
        <w:lvlText w:val="%1."/>
        <w:lvlJc w:val="left"/>
        <w:rPr>
          <w:rFonts w:cs="Times New Roman"/>
        </w:rPr>
      </w:lvl>
    </w:lvlOverride>
    <w:lvlOverride w:ilvl="1">
      <w:lvl w:ilvl="1">
        <w:numFmt w:val="bullet"/>
        <w:lvlText w:val=""/>
        <w:lvlJc w:val="left"/>
        <w:pPr>
          <w:tabs>
            <w:tab w:val="num" w:pos="1440"/>
          </w:tabs>
          <w:ind w:left="1440" w:hanging="360"/>
        </w:pPr>
        <w:rPr>
          <w:rFonts w:ascii="Symbol" w:hAnsi="Symbol" w:hint="default"/>
          <w:sz w:val="20"/>
        </w:rPr>
      </w:lvl>
    </w:lvlOverride>
  </w:num>
  <w:num w:numId="37">
    <w:abstractNumId w:val="7"/>
    <w:lvlOverride w:ilvl="0">
      <w:lvl w:ilvl="0">
        <w:numFmt w:val="decimal"/>
        <w:lvlText w:val="%1."/>
        <w:lvlJc w:val="left"/>
        <w:rPr>
          <w:rFonts w:cs="Times New Roman"/>
        </w:rPr>
      </w:lvl>
    </w:lvlOverride>
    <w:lvlOverride w:ilvl="1">
      <w:lvl w:ilvl="1">
        <w:numFmt w:val="bullet"/>
        <w:lvlText w:val=""/>
        <w:lvlJc w:val="left"/>
        <w:pPr>
          <w:tabs>
            <w:tab w:val="num" w:pos="1440"/>
          </w:tabs>
          <w:ind w:left="1440" w:hanging="360"/>
        </w:pPr>
        <w:rPr>
          <w:rFonts w:ascii="Symbol" w:hAnsi="Symbol" w:hint="default"/>
          <w:sz w:val="20"/>
        </w:rPr>
      </w:lvl>
    </w:lvlOverride>
  </w:num>
  <w:num w:numId="38">
    <w:abstractNumId w:val="7"/>
    <w:lvlOverride w:ilvl="0">
      <w:lvl w:ilvl="0">
        <w:numFmt w:val="decimal"/>
        <w:lvlText w:val="%1."/>
        <w:lvlJc w:val="left"/>
        <w:rPr>
          <w:rFonts w:cs="Times New Roman"/>
        </w:rPr>
      </w:lvl>
    </w:lvlOverride>
    <w:lvlOverride w:ilvl="1">
      <w:lvl w:ilvl="1">
        <w:numFmt w:val="bullet"/>
        <w:lvlText w:val=""/>
        <w:lvlJc w:val="left"/>
        <w:pPr>
          <w:tabs>
            <w:tab w:val="num" w:pos="1440"/>
          </w:tabs>
          <w:ind w:left="1440" w:hanging="360"/>
        </w:pPr>
        <w:rPr>
          <w:rFonts w:ascii="Symbol" w:hAnsi="Symbol" w:hint="default"/>
          <w:sz w:val="20"/>
        </w:rPr>
      </w:lvl>
    </w:lvlOverride>
  </w:num>
  <w:num w:numId="39">
    <w:abstractNumId w:val="9"/>
  </w:num>
  <w:num w:numId="40">
    <w:abstractNumId w:val="9"/>
    <w:lvlOverride w:ilvl="0">
      <w:lvl w:ilvl="0">
        <w:numFmt w:val="bullet"/>
        <w:lvlText w:val=""/>
        <w:lvlJc w:val="left"/>
        <w:pPr>
          <w:tabs>
            <w:tab w:val="num" w:pos="1440"/>
          </w:tabs>
          <w:ind w:left="1440" w:hanging="360"/>
        </w:pPr>
        <w:rPr>
          <w:rFonts w:ascii="Symbol" w:hAnsi="Symbol" w:hint="default"/>
          <w:sz w:val="20"/>
        </w:rPr>
      </w:lvl>
    </w:lvlOverride>
  </w:num>
  <w:numIdMacAtCleanup w:val="3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D2E7D"/>
    <w:rsid w:val="000014DB"/>
    <w:rsid w:val="00002A4E"/>
    <w:rsid w:val="00003BC8"/>
    <w:rsid w:val="00012261"/>
    <w:rsid w:val="00015C42"/>
    <w:rsid w:val="000162D3"/>
    <w:rsid w:val="000169E0"/>
    <w:rsid w:val="00020F8A"/>
    <w:rsid w:val="00023A31"/>
    <w:rsid w:val="00024A83"/>
    <w:rsid w:val="00033E4A"/>
    <w:rsid w:val="00040D91"/>
    <w:rsid w:val="0004286E"/>
    <w:rsid w:val="0004769B"/>
    <w:rsid w:val="00052E47"/>
    <w:rsid w:val="00054A4E"/>
    <w:rsid w:val="00056A3A"/>
    <w:rsid w:val="000604E9"/>
    <w:rsid w:val="000652D9"/>
    <w:rsid w:val="0006603E"/>
    <w:rsid w:val="000674AE"/>
    <w:rsid w:val="00072C35"/>
    <w:rsid w:val="0007694A"/>
    <w:rsid w:val="000777FE"/>
    <w:rsid w:val="00080C92"/>
    <w:rsid w:val="0008177D"/>
    <w:rsid w:val="00086C25"/>
    <w:rsid w:val="000879C0"/>
    <w:rsid w:val="00090D6A"/>
    <w:rsid w:val="000A1A0F"/>
    <w:rsid w:val="000A1F53"/>
    <w:rsid w:val="000A2E9E"/>
    <w:rsid w:val="000A5085"/>
    <w:rsid w:val="000A5437"/>
    <w:rsid w:val="000A5C41"/>
    <w:rsid w:val="000A5F64"/>
    <w:rsid w:val="000A7F4B"/>
    <w:rsid w:val="000B2827"/>
    <w:rsid w:val="000B3C6F"/>
    <w:rsid w:val="000B4416"/>
    <w:rsid w:val="000D1E98"/>
    <w:rsid w:val="000D2BC8"/>
    <w:rsid w:val="000D4D61"/>
    <w:rsid w:val="000E3FFC"/>
    <w:rsid w:val="000E685A"/>
    <w:rsid w:val="000E75BC"/>
    <w:rsid w:val="000F1213"/>
    <w:rsid w:val="000F4D04"/>
    <w:rsid w:val="001005EA"/>
    <w:rsid w:val="00102A03"/>
    <w:rsid w:val="00107F1B"/>
    <w:rsid w:val="001103E5"/>
    <w:rsid w:val="0011438C"/>
    <w:rsid w:val="00115692"/>
    <w:rsid w:val="001164BD"/>
    <w:rsid w:val="0011712E"/>
    <w:rsid w:val="00120980"/>
    <w:rsid w:val="00124778"/>
    <w:rsid w:val="00125B97"/>
    <w:rsid w:val="00126C7D"/>
    <w:rsid w:val="001307E9"/>
    <w:rsid w:val="00131742"/>
    <w:rsid w:val="00132DCF"/>
    <w:rsid w:val="00133386"/>
    <w:rsid w:val="0013557A"/>
    <w:rsid w:val="00137414"/>
    <w:rsid w:val="0014301D"/>
    <w:rsid w:val="00144B2C"/>
    <w:rsid w:val="00146320"/>
    <w:rsid w:val="001503CD"/>
    <w:rsid w:val="001513A0"/>
    <w:rsid w:val="0016350A"/>
    <w:rsid w:val="0016440D"/>
    <w:rsid w:val="001652C1"/>
    <w:rsid w:val="00165EAB"/>
    <w:rsid w:val="00172C73"/>
    <w:rsid w:val="0017383E"/>
    <w:rsid w:val="00175985"/>
    <w:rsid w:val="00184DEF"/>
    <w:rsid w:val="001864F2"/>
    <w:rsid w:val="001A04D8"/>
    <w:rsid w:val="001A7592"/>
    <w:rsid w:val="001B5834"/>
    <w:rsid w:val="001B6F7D"/>
    <w:rsid w:val="001B7CBD"/>
    <w:rsid w:val="001C3165"/>
    <w:rsid w:val="001C508D"/>
    <w:rsid w:val="001C5B49"/>
    <w:rsid w:val="001C63AC"/>
    <w:rsid w:val="001D0AE7"/>
    <w:rsid w:val="001D0F64"/>
    <w:rsid w:val="001D2023"/>
    <w:rsid w:val="001D5775"/>
    <w:rsid w:val="001E00E1"/>
    <w:rsid w:val="001E2E36"/>
    <w:rsid w:val="001F1ED3"/>
    <w:rsid w:val="001F32DF"/>
    <w:rsid w:val="0020063A"/>
    <w:rsid w:val="0020113E"/>
    <w:rsid w:val="00201B16"/>
    <w:rsid w:val="00203BEE"/>
    <w:rsid w:val="002041C0"/>
    <w:rsid w:val="00205B82"/>
    <w:rsid w:val="0021340B"/>
    <w:rsid w:val="00213BD4"/>
    <w:rsid w:val="00215916"/>
    <w:rsid w:val="002164D8"/>
    <w:rsid w:val="00224783"/>
    <w:rsid w:val="00230386"/>
    <w:rsid w:val="002314DF"/>
    <w:rsid w:val="002447C9"/>
    <w:rsid w:val="00244B75"/>
    <w:rsid w:val="00245F59"/>
    <w:rsid w:val="00246586"/>
    <w:rsid w:val="002474CF"/>
    <w:rsid w:val="002507ED"/>
    <w:rsid w:val="00254AF2"/>
    <w:rsid w:val="0025688B"/>
    <w:rsid w:val="00260D4F"/>
    <w:rsid w:val="00261DD4"/>
    <w:rsid w:val="002710E5"/>
    <w:rsid w:val="00276BCE"/>
    <w:rsid w:val="00284A60"/>
    <w:rsid w:val="00285718"/>
    <w:rsid w:val="0028597B"/>
    <w:rsid w:val="002A082B"/>
    <w:rsid w:val="002A301F"/>
    <w:rsid w:val="002B5716"/>
    <w:rsid w:val="002C095F"/>
    <w:rsid w:val="002C6B93"/>
    <w:rsid w:val="002C7DD7"/>
    <w:rsid w:val="002C7E3F"/>
    <w:rsid w:val="002D22FC"/>
    <w:rsid w:val="002D3C68"/>
    <w:rsid w:val="002D62F7"/>
    <w:rsid w:val="002D6A40"/>
    <w:rsid w:val="002D6F41"/>
    <w:rsid w:val="002E2EA8"/>
    <w:rsid w:val="002E5031"/>
    <w:rsid w:val="002F0934"/>
    <w:rsid w:val="002F211F"/>
    <w:rsid w:val="003015A3"/>
    <w:rsid w:val="00302F49"/>
    <w:rsid w:val="00305165"/>
    <w:rsid w:val="00306D2D"/>
    <w:rsid w:val="003073A5"/>
    <w:rsid w:val="00312D1F"/>
    <w:rsid w:val="00314818"/>
    <w:rsid w:val="00317610"/>
    <w:rsid w:val="00317C9C"/>
    <w:rsid w:val="0032158F"/>
    <w:rsid w:val="00323033"/>
    <w:rsid w:val="003230EF"/>
    <w:rsid w:val="00325A82"/>
    <w:rsid w:val="003276E8"/>
    <w:rsid w:val="00330CF0"/>
    <w:rsid w:val="00331684"/>
    <w:rsid w:val="00332934"/>
    <w:rsid w:val="0033325C"/>
    <w:rsid w:val="00333DBD"/>
    <w:rsid w:val="0033521A"/>
    <w:rsid w:val="00340FAC"/>
    <w:rsid w:val="00341958"/>
    <w:rsid w:val="00341D4B"/>
    <w:rsid w:val="00342AED"/>
    <w:rsid w:val="00356337"/>
    <w:rsid w:val="00357728"/>
    <w:rsid w:val="003717AB"/>
    <w:rsid w:val="0037295A"/>
    <w:rsid w:val="00372A25"/>
    <w:rsid w:val="00380AF0"/>
    <w:rsid w:val="00385641"/>
    <w:rsid w:val="0038663C"/>
    <w:rsid w:val="00393E9F"/>
    <w:rsid w:val="00396010"/>
    <w:rsid w:val="003A427B"/>
    <w:rsid w:val="003B0BAF"/>
    <w:rsid w:val="003B0EF9"/>
    <w:rsid w:val="003B1479"/>
    <w:rsid w:val="003B18A5"/>
    <w:rsid w:val="003B3993"/>
    <w:rsid w:val="003B40B4"/>
    <w:rsid w:val="003C39F9"/>
    <w:rsid w:val="003C6ADD"/>
    <w:rsid w:val="003C6B95"/>
    <w:rsid w:val="003D4716"/>
    <w:rsid w:val="003D78B6"/>
    <w:rsid w:val="003E3D48"/>
    <w:rsid w:val="003E4B33"/>
    <w:rsid w:val="003E608A"/>
    <w:rsid w:val="003F3680"/>
    <w:rsid w:val="00401291"/>
    <w:rsid w:val="0040707C"/>
    <w:rsid w:val="0041187B"/>
    <w:rsid w:val="00420B43"/>
    <w:rsid w:val="00425B7A"/>
    <w:rsid w:val="0042600D"/>
    <w:rsid w:val="00427346"/>
    <w:rsid w:val="004308D6"/>
    <w:rsid w:val="00431968"/>
    <w:rsid w:val="00432AE7"/>
    <w:rsid w:val="004364A8"/>
    <w:rsid w:val="00436F52"/>
    <w:rsid w:val="00443D38"/>
    <w:rsid w:val="00444534"/>
    <w:rsid w:val="004530BA"/>
    <w:rsid w:val="00453BCC"/>
    <w:rsid w:val="00454613"/>
    <w:rsid w:val="004661E1"/>
    <w:rsid w:val="00471D3D"/>
    <w:rsid w:val="0047536B"/>
    <w:rsid w:val="00475D62"/>
    <w:rsid w:val="00482167"/>
    <w:rsid w:val="004850B6"/>
    <w:rsid w:val="00486BE5"/>
    <w:rsid w:val="0049663C"/>
    <w:rsid w:val="004A28AE"/>
    <w:rsid w:val="004A3BD1"/>
    <w:rsid w:val="004B3C73"/>
    <w:rsid w:val="004B5B98"/>
    <w:rsid w:val="004C3FB2"/>
    <w:rsid w:val="004C623E"/>
    <w:rsid w:val="004D549A"/>
    <w:rsid w:val="004E16C3"/>
    <w:rsid w:val="004E44E3"/>
    <w:rsid w:val="004E4C9F"/>
    <w:rsid w:val="004F1504"/>
    <w:rsid w:val="004F5B91"/>
    <w:rsid w:val="004F5D6C"/>
    <w:rsid w:val="00500745"/>
    <w:rsid w:val="005019F4"/>
    <w:rsid w:val="00505AD8"/>
    <w:rsid w:val="00525D1D"/>
    <w:rsid w:val="005310D1"/>
    <w:rsid w:val="00533F48"/>
    <w:rsid w:val="00536AA4"/>
    <w:rsid w:val="005406A6"/>
    <w:rsid w:val="00544FAF"/>
    <w:rsid w:val="005462C8"/>
    <w:rsid w:val="00546970"/>
    <w:rsid w:val="0054760D"/>
    <w:rsid w:val="00553986"/>
    <w:rsid w:val="00555E19"/>
    <w:rsid w:val="00557322"/>
    <w:rsid w:val="00560B55"/>
    <w:rsid w:val="00562EA1"/>
    <w:rsid w:val="00564F8C"/>
    <w:rsid w:val="00566404"/>
    <w:rsid w:val="00567877"/>
    <w:rsid w:val="005679BB"/>
    <w:rsid w:val="00571020"/>
    <w:rsid w:val="00571182"/>
    <w:rsid w:val="00572C5F"/>
    <w:rsid w:val="00574C5F"/>
    <w:rsid w:val="005750C0"/>
    <w:rsid w:val="005767FE"/>
    <w:rsid w:val="005773EC"/>
    <w:rsid w:val="005849C3"/>
    <w:rsid w:val="00586021"/>
    <w:rsid w:val="00596709"/>
    <w:rsid w:val="005A208F"/>
    <w:rsid w:val="005A6511"/>
    <w:rsid w:val="005B0AA2"/>
    <w:rsid w:val="005B1754"/>
    <w:rsid w:val="005B223D"/>
    <w:rsid w:val="005B3363"/>
    <w:rsid w:val="005B69BC"/>
    <w:rsid w:val="005C018A"/>
    <w:rsid w:val="005C284B"/>
    <w:rsid w:val="005C39AB"/>
    <w:rsid w:val="005C3A5C"/>
    <w:rsid w:val="005C3B42"/>
    <w:rsid w:val="005C6663"/>
    <w:rsid w:val="005C689C"/>
    <w:rsid w:val="005C734F"/>
    <w:rsid w:val="005D1FAE"/>
    <w:rsid w:val="005D5882"/>
    <w:rsid w:val="005D6633"/>
    <w:rsid w:val="005E0828"/>
    <w:rsid w:val="005E373D"/>
    <w:rsid w:val="005E431F"/>
    <w:rsid w:val="005F17BE"/>
    <w:rsid w:val="005F2065"/>
    <w:rsid w:val="005F3CBE"/>
    <w:rsid w:val="005F41D9"/>
    <w:rsid w:val="005F52B2"/>
    <w:rsid w:val="0060154D"/>
    <w:rsid w:val="00601975"/>
    <w:rsid w:val="00601FD9"/>
    <w:rsid w:val="0060238D"/>
    <w:rsid w:val="0060453A"/>
    <w:rsid w:val="00605A4B"/>
    <w:rsid w:val="006060D5"/>
    <w:rsid w:val="006124F3"/>
    <w:rsid w:val="00615951"/>
    <w:rsid w:val="00617F7D"/>
    <w:rsid w:val="00630EBF"/>
    <w:rsid w:val="00631212"/>
    <w:rsid w:val="00644E6F"/>
    <w:rsid w:val="00651AD9"/>
    <w:rsid w:val="00652155"/>
    <w:rsid w:val="0065413F"/>
    <w:rsid w:val="00655C4F"/>
    <w:rsid w:val="00656004"/>
    <w:rsid w:val="00661D23"/>
    <w:rsid w:val="00662A15"/>
    <w:rsid w:val="00664DC1"/>
    <w:rsid w:val="00671EEB"/>
    <w:rsid w:val="0067486E"/>
    <w:rsid w:val="006767C1"/>
    <w:rsid w:val="00676B66"/>
    <w:rsid w:val="00681F74"/>
    <w:rsid w:val="0068316D"/>
    <w:rsid w:val="00683614"/>
    <w:rsid w:val="006838B9"/>
    <w:rsid w:val="00685402"/>
    <w:rsid w:val="00690D06"/>
    <w:rsid w:val="006927E6"/>
    <w:rsid w:val="00692C19"/>
    <w:rsid w:val="00696F99"/>
    <w:rsid w:val="006A6B3E"/>
    <w:rsid w:val="006A7E2D"/>
    <w:rsid w:val="006B27D9"/>
    <w:rsid w:val="006B6EFD"/>
    <w:rsid w:val="006B7409"/>
    <w:rsid w:val="006C2158"/>
    <w:rsid w:val="006C4F7B"/>
    <w:rsid w:val="006C6945"/>
    <w:rsid w:val="006D0F79"/>
    <w:rsid w:val="006D3E81"/>
    <w:rsid w:val="006D490B"/>
    <w:rsid w:val="006D6D7A"/>
    <w:rsid w:val="006E76F4"/>
    <w:rsid w:val="006F4D52"/>
    <w:rsid w:val="006F50C4"/>
    <w:rsid w:val="006F63BE"/>
    <w:rsid w:val="006F6A49"/>
    <w:rsid w:val="00701540"/>
    <w:rsid w:val="007031B8"/>
    <w:rsid w:val="00705AF1"/>
    <w:rsid w:val="00707EDF"/>
    <w:rsid w:val="007107CE"/>
    <w:rsid w:val="00711EB4"/>
    <w:rsid w:val="00723F1E"/>
    <w:rsid w:val="007246A4"/>
    <w:rsid w:val="0072686A"/>
    <w:rsid w:val="007277BB"/>
    <w:rsid w:val="00732B12"/>
    <w:rsid w:val="00732D42"/>
    <w:rsid w:val="0073361E"/>
    <w:rsid w:val="007350CE"/>
    <w:rsid w:val="00743FB4"/>
    <w:rsid w:val="0074549A"/>
    <w:rsid w:val="00774FE0"/>
    <w:rsid w:val="007778A7"/>
    <w:rsid w:val="00783712"/>
    <w:rsid w:val="00783D4E"/>
    <w:rsid w:val="00784159"/>
    <w:rsid w:val="00786618"/>
    <w:rsid w:val="00786A78"/>
    <w:rsid w:val="007960EA"/>
    <w:rsid w:val="007A0A98"/>
    <w:rsid w:val="007A3610"/>
    <w:rsid w:val="007A5D62"/>
    <w:rsid w:val="007B1903"/>
    <w:rsid w:val="007B4ADE"/>
    <w:rsid w:val="007B4E00"/>
    <w:rsid w:val="007B6072"/>
    <w:rsid w:val="007B7476"/>
    <w:rsid w:val="007B7600"/>
    <w:rsid w:val="007C1267"/>
    <w:rsid w:val="007C74BE"/>
    <w:rsid w:val="007D4990"/>
    <w:rsid w:val="007D52AA"/>
    <w:rsid w:val="007D6146"/>
    <w:rsid w:val="007E123E"/>
    <w:rsid w:val="007E1BF8"/>
    <w:rsid w:val="007E338B"/>
    <w:rsid w:val="007F05C3"/>
    <w:rsid w:val="007F25EA"/>
    <w:rsid w:val="007F2A72"/>
    <w:rsid w:val="007F2CEB"/>
    <w:rsid w:val="007F4270"/>
    <w:rsid w:val="007F42A4"/>
    <w:rsid w:val="007F472F"/>
    <w:rsid w:val="007F66A8"/>
    <w:rsid w:val="008025CB"/>
    <w:rsid w:val="00802E0C"/>
    <w:rsid w:val="00804DA1"/>
    <w:rsid w:val="00805943"/>
    <w:rsid w:val="0080750E"/>
    <w:rsid w:val="0081009A"/>
    <w:rsid w:val="008100AC"/>
    <w:rsid w:val="00820A59"/>
    <w:rsid w:val="008212A6"/>
    <w:rsid w:val="0082312D"/>
    <w:rsid w:val="00825817"/>
    <w:rsid w:val="0082751A"/>
    <w:rsid w:val="00827768"/>
    <w:rsid w:val="00830DDB"/>
    <w:rsid w:val="00833B19"/>
    <w:rsid w:val="00835FB2"/>
    <w:rsid w:val="00837D1B"/>
    <w:rsid w:val="00854877"/>
    <w:rsid w:val="008553C7"/>
    <w:rsid w:val="00860312"/>
    <w:rsid w:val="00861AE4"/>
    <w:rsid w:val="00863EBF"/>
    <w:rsid w:val="00865088"/>
    <w:rsid w:val="00867C91"/>
    <w:rsid w:val="00870CDB"/>
    <w:rsid w:val="00872431"/>
    <w:rsid w:val="00874C0C"/>
    <w:rsid w:val="008777C3"/>
    <w:rsid w:val="00881B85"/>
    <w:rsid w:val="00886FE3"/>
    <w:rsid w:val="0088721C"/>
    <w:rsid w:val="00890250"/>
    <w:rsid w:val="00897B54"/>
    <w:rsid w:val="008A48AB"/>
    <w:rsid w:val="008A58E1"/>
    <w:rsid w:val="008A66BF"/>
    <w:rsid w:val="008A7B94"/>
    <w:rsid w:val="008B112A"/>
    <w:rsid w:val="008B19BD"/>
    <w:rsid w:val="008B2EEB"/>
    <w:rsid w:val="008B58DD"/>
    <w:rsid w:val="008B7A8B"/>
    <w:rsid w:val="008C0CFA"/>
    <w:rsid w:val="008C23C4"/>
    <w:rsid w:val="008C3CDB"/>
    <w:rsid w:val="008C46B9"/>
    <w:rsid w:val="008C608D"/>
    <w:rsid w:val="008D2742"/>
    <w:rsid w:val="008E024F"/>
    <w:rsid w:val="008E15A5"/>
    <w:rsid w:val="008E3BAB"/>
    <w:rsid w:val="008E4AB5"/>
    <w:rsid w:val="008E4EF7"/>
    <w:rsid w:val="008E6B39"/>
    <w:rsid w:val="008F1E1A"/>
    <w:rsid w:val="008F52CA"/>
    <w:rsid w:val="008F5D82"/>
    <w:rsid w:val="008F707B"/>
    <w:rsid w:val="00902463"/>
    <w:rsid w:val="00902AA1"/>
    <w:rsid w:val="00904927"/>
    <w:rsid w:val="009055EB"/>
    <w:rsid w:val="0090661F"/>
    <w:rsid w:val="009143AD"/>
    <w:rsid w:val="009147B6"/>
    <w:rsid w:val="00917497"/>
    <w:rsid w:val="00924A17"/>
    <w:rsid w:val="00924BD2"/>
    <w:rsid w:val="00926B85"/>
    <w:rsid w:val="009276D0"/>
    <w:rsid w:val="00931864"/>
    <w:rsid w:val="00933191"/>
    <w:rsid w:val="00934CE3"/>
    <w:rsid w:val="00935CB6"/>
    <w:rsid w:val="0094255D"/>
    <w:rsid w:val="00942D76"/>
    <w:rsid w:val="009459FD"/>
    <w:rsid w:val="00945E1A"/>
    <w:rsid w:val="00953213"/>
    <w:rsid w:val="009546CD"/>
    <w:rsid w:val="00957242"/>
    <w:rsid w:val="009640B6"/>
    <w:rsid w:val="00966E61"/>
    <w:rsid w:val="00967634"/>
    <w:rsid w:val="009727C3"/>
    <w:rsid w:val="00975F43"/>
    <w:rsid w:val="00983C3B"/>
    <w:rsid w:val="00990EBC"/>
    <w:rsid w:val="00991273"/>
    <w:rsid w:val="00991BD0"/>
    <w:rsid w:val="009A01AF"/>
    <w:rsid w:val="009B1E0C"/>
    <w:rsid w:val="009B459D"/>
    <w:rsid w:val="009B62E6"/>
    <w:rsid w:val="009B67D4"/>
    <w:rsid w:val="009C2AEE"/>
    <w:rsid w:val="009C56D6"/>
    <w:rsid w:val="009C65AB"/>
    <w:rsid w:val="009D044C"/>
    <w:rsid w:val="009D0D8B"/>
    <w:rsid w:val="009D16D8"/>
    <w:rsid w:val="009D2446"/>
    <w:rsid w:val="009D2E7D"/>
    <w:rsid w:val="009D2F71"/>
    <w:rsid w:val="009D3C5F"/>
    <w:rsid w:val="009D47E4"/>
    <w:rsid w:val="009D4EC1"/>
    <w:rsid w:val="009D5661"/>
    <w:rsid w:val="009E1DC5"/>
    <w:rsid w:val="009E6260"/>
    <w:rsid w:val="009F42B9"/>
    <w:rsid w:val="009F4A50"/>
    <w:rsid w:val="00A07610"/>
    <w:rsid w:val="00A1488F"/>
    <w:rsid w:val="00A15126"/>
    <w:rsid w:val="00A2092A"/>
    <w:rsid w:val="00A20E18"/>
    <w:rsid w:val="00A253B0"/>
    <w:rsid w:val="00A26F47"/>
    <w:rsid w:val="00A35619"/>
    <w:rsid w:val="00A37E96"/>
    <w:rsid w:val="00A41B56"/>
    <w:rsid w:val="00A4317D"/>
    <w:rsid w:val="00A4599B"/>
    <w:rsid w:val="00A5028A"/>
    <w:rsid w:val="00A517F3"/>
    <w:rsid w:val="00A54E5C"/>
    <w:rsid w:val="00A55C08"/>
    <w:rsid w:val="00A631E3"/>
    <w:rsid w:val="00A6642E"/>
    <w:rsid w:val="00A67932"/>
    <w:rsid w:val="00A7157D"/>
    <w:rsid w:val="00A73091"/>
    <w:rsid w:val="00A77679"/>
    <w:rsid w:val="00A91C8E"/>
    <w:rsid w:val="00A91EB1"/>
    <w:rsid w:val="00A92EE4"/>
    <w:rsid w:val="00A93DD8"/>
    <w:rsid w:val="00A94597"/>
    <w:rsid w:val="00A96A6F"/>
    <w:rsid w:val="00AA06C5"/>
    <w:rsid w:val="00AA2853"/>
    <w:rsid w:val="00AA75C0"/>
    <w:rsid w:val="00AB2F32"/>
    <w:rsid w:val="00AB6CFA"/>
    <w:rsid w:val="00AC1C68"/>
    <w:rsid w:val="00AC4A73"/>
    <w:rsid w:val="00AC6DA0"/>
    <w:rsid w:val="00AD027B"/>
    <w:rsid w:val="00AD2568"/>
    <w:rsid w:val="00AD3026"/>
    <w:rsid w:val="00AD3A28"/>
    <w:rsid w:val="00AD3C9B"/>
    <w:rsid w:val="00AE0E1D"/>
    <w:rsid w:val="00AE13FC"/>
    <w:rsid w:val="00AE1C21"/>
    <w:rsid w:val="00AE2878"/>
    <w:rsid w:val="00AF43FF"/>
    <w:rsid w:val="00B01AB7"/>
    <w:rsid w:val="00B021D4"/>
    <w:rsid w:val="00B04189"/>
    <w:rsid w:val="00B05FCF"/>
    <w:rsid w:val="00B06094"/>
    <w:rsid w:val="00B146E8"/>
    <w:rsid w:val="00B16FF9"/>
    <w:rsid w:val="00B223ED"/>
    <w:rsid w:val="00B23CD0"/>
    <w:rsid w:val="00B23FAC"/>
    <w:rsid w:val="00B24B05"/>
    <w:rsid w:val="00B2693B"/>
    <w:rsid w:val="00B30FEE"/>
    <w:rsid w:val="00B320D3"/>
    <w:rsid w:val="00B327AD"/>
    <w:rsid w:val="00B335FB"/>
    <w:rsid w:val="00B352D2"/>
    <w:rsid w:val="00B364A9"/>
    <w:rsid w:val="00B36C34"/>
    <w:rsid w:val="00B4196F"/>
    <w:rsid w:val="00B435C7"/>
    <w:rsid w:val="00B43F4D"/>
    <w:rsid w:val="00B64BF7"/>
    <w:rsid w:val="00B71C6F"/>
    <w:rsid w:val="00B87256"/>
    <w:rsid w:val="00B9063E"/>
    <w:rsid w:val="00B931F3"/>
    <w:rsid w:val="00B937E5"/>
    <w:rsid w:val="00B941C5"/>
    <w:rsid w:val="00B954F7"/>
    <w:rsid w:val="00B96A66"/>
    <w:rsid w:val="00BA1167"/>
    <w:rsid w:val="00BA1730"/>
    <w:rsid w:val="00BA227E"/>
    <w:rsid w:val="00BA3B89"/>
    <w:rsid w:val="00BA4BCB"/>
    <w:rsid w:val="00BB0021"/>
    <w:rsid w:val="00BB04A7"/>
    <w:rsid w:val="00BB24F6"/>
    <w:rsid w:val="00BB74FB"/>
    <w:rsid w:val="00BC127D"/>
    <w:rsid w:val="00BC4B24"/>
    <w:rsid w:val="00BD622C"/>
    <w:rsid w:val="00BE38F5"/>
    <w:rsid w:val="00BE603C"/>
    <w:rsid w:val="00BF5539"/>
    <w:rsid w:val="00C00AC3"/>
    <w:rsid w:val="00C00B34"/>
    <w:rsid w:val="00C00E26"/>
    <w:rsid w:val="00C03F83"/>
    <w:rsid w:val="00C04E32"/>
    <w:rsid w:val="00C06D1C"/>
    <w:rsid w:val="00C109D1"/>
    <w:rsid w:val="00C14AC6"/>
    <w:rsid w:val="00C157B5"/>
    <w:rsid w:val="00C16A8E"/>
    <w:rsid w:val="00C16B7E"/>
    <w:rsid w:val="00C2261C"/>
    <w:rsid w:val="00C239B1"/>
    <w:rsid w:val="00C24B97"/>
    <w:rsid w:val="00C30EA6"/>
    <w:rsid w:val="00C311F8"/>
    <w:rsid w:val="00C3171C"/>
    <w:rsid w:val="00C323F5"/>
    <w:rsid w:val="00C3533F"/>
    <w:rsid w:val="00C4217B"/>
    <w:rsid w:val="00C448CE"/>
    <w:rsid w:val="00C452BC"/>
    <w:rsid w:val="00C46391"/>
    <w:rsid w:val="00C51FC9"/>
    <w:rsid w:val="00C54868"/>
    <w:rsid w:val="00C61E7F"/>
    <w:rsid w:val="00C62680"/>
    <w:rsid w:val="00C63250"/>
    <w:rsid w:val="00C80C42"/>
    <w:rsid w:val="00C84300"/>
    <w:rsid w:val="00C85879"/>
    <w:rsid w:val="00C86A28"/>
    <w:rsid w:val="00C87792"/>
    <w:rsid w:val="00C91CB4"/>
    <w:rsid w:val="00C9228F"/>
    <w:rsid w:val="00C94322"/>
    <w:rsid w:val="00C966FA"/>
    <w:rsid w:val="00CA409E"/>
    <w:rsid w:val="00CB5219"/>
    <w:rsid w:val="00CC0BB1"/>
    <w:rsid w:val="00CC3E6A"/>
    <w:rsid w:val="00CD003B"/>
    <w:rsid w:val="00CD3354"/>
    <w:rsid w:val="00CD69ED"/>
    <w:rsid w:val="00CE2019"/>
    <w:rsid w:val="00CE41A5"/>
    <w:rsid w:val="00CE5D6F"/>
    <w:rsid w:val="00CF1852"/>
    <w:rsid w:val="00CF35B7"/>
    <w:rsid w:val="00CF7973"/>
    <w:rsid w:val="00D03146"/>
    <w:rsid w:val="00D038D7"/>
    <w:rsid w:val="00D065C3"/>
    <w:rsid w:val="00D12A01"/>
    <w:rsid w:val="00D1326D"/>
    <w:rsid w:val="00D1649D"/>
    <w:rsid w:val="00D16CD9"/>
    <w:rsid w:val="00D22D74"/>
    <w:rsid w:val="00D25909"/>
    <w:rsid w:val="00D26057"/>
    <w:rsid w:val="00D409FF"/>
    <w:rsid w:val="00D447A6"/>
    <w:rsid w:val="00D4489A"/>
    <w:rsid w:val="00D44AF0"/>
    <w:rsid w:val="00D46E22"/>
    <w:rsid w:val="00D472B8"/>
    <w:rsid w:val="00D51036"/>
    <w:rsid w:val="00D5239F"/>
    <w:rsid w:val="00D53034"/>
    <w:rsid w:val="00D578F8"/>
    <w:rsid w:val="00D60081"/>
    <w:rsid w:val="00D67831"/>
    <w:rsid w:val="00D7025B"/>
    <w:rsid w:val="00D71794"/>
    <w:rsid w:val="00D81C9A"/>
    <w:rsid w:val="00D86A4F"/>
    <w:rsid w:val="00D92000"/>
    <w:rsid w:val="00D93074"/>
    <w:rsid w:val="00DA5D98"/>
    <w:rsid w:val="00DB2A89"/>
    <w:rsid w:val="00DC151C"/>
    <w:rsid w:val="00DC5BC6"/>
    <w:rsid w:val="00DC66CE"/>
    <w:rsid w:val="00DD4A60"/>
    <w:rsid w:val="00DD5E55"/>
    <w:rsid w:val="00DD7479"/>
    <w:rsid w:val="00DD7C10"/>
    <w:rsid w:val="00DD7E79"/>
    <w:rsid w:val="00DE1976"/>
    <w:rsid w:val="00DE4173"/>
    <w:rsid w:val="00DE64E0"/>
    <w:rsid w:val="00DF0D68"/>
    <w:rsid w:val="00DF42A1"/>
    <w:rsid w:val="00DF4FBA"/>
    <w:rsid w:val="00E012ED"/>
    <w:rsid w:val="00E0559F"/>
    <w:rsid w:val="00E05B8C"/>
    <w:rsid w:val="00E0638A"/>
    <w:rsid w:val="00E12F87"/>
    <w:rsid w:val="00E1630D"/>
    <w:rsid w:val="00E16475"/>
    <w:rsid w:val="00E200AB"/>
    <w:rsid w:val="00E20A4F"/>
    <w:rsid w:val="00E20CCF"/>
    <w:rsid w:val="00E21AA8"/>
    <w:rsid w:val="00E2304D"/>
    <w:rsid w:val="00E23CA9"/>
    <w:rsid w:val="00E24B0D"/>
    <w:rsid w:val="00E31D06"/>
    <w:rsid w:val="00E33D0C"/>
    <w:rsid w:val="00E3514D"/>
    <w:rsid w:val="00E360E0"/>
    <w:rsid w:val="00E416C6"/>
    <w:rsid w:val="00E4643B"/>
    <w:rsid w:val="00E465DA"/>
    <w:rsid w:val="00E567D4"/>
    <w:rsid w:val="00E63A19"/>
    <w:rsid w:val="00E647CE"/>
    <w:rsid w:val="00E668C0"/>
    <w:rsid w:val="00E67D0A"/>
    <w:rsid w:val="00E75E56"/>
    <w:rsid w:val="00E820CE"/>
    <w:rsid w:val="00E84892"/>
    <w:rsid w:val="00E87AF6"/>
    <w:rsid w:val="00E91DDB"/>
    <w:rsid w:val="00E96B0E"/>
    <w:rsid w:val="00E976EC"/>
    <w:rsid w:val="00EA257F"/>
    <w:rsid w:val="00EB6AB7"/>
    <w:rsid w:val="00EC40BD"/>
    <w:rsid w:val="00EC7DE2"/>
    <w:rsid w:val="00ED1BE5"/>
    <w:rsid w:val="00ED1F7F"/>
    <w:rsid w:val="00ED31F2"/>
    <w:rsid w:val="00ED45C2"/>
    <w:rsid w:val="00EE0A47"/>
    <w:rsid w:val="00EE3484"/>
    <w:rsid w:val="00EE5731"/>
    <w:rsid w:val="00EE616F"/>
    <w:rsid w:val="00EF0E36"/>
    <w:rsid w:val="00F02B45"/>
    <w:rsid w:val="00F02C0A"/>
    <w:rsid w:val="00F03C10"/>
    <w:rsid w:val="00F05A83"/>
    <w:rsid w:val="00F05BC3"/>
    <w:rsid w:val="00F10D2B"/>
    <w:rsid w:val="00F1234F"/>
    <w:rsid w:val="00F25392"/>
    <w:rsid w:val="00F253BA"/>
    <w:rsid w:val="00F2549C"/>
    <w:rsid w:val="00F2648E"/>
    <w:rsid w:val="00F34498"/>
    <w:rsid w:val="00F35EA6"/>
    <w:rsid w:val="00F36D54"/>
    <w:rsid w:val="00F406A2"/>
    <w:rsid w:val="00F413CA"/>
    <w:rsid w:val="00F41F3B"/>
    <w:rsid w:val="00F42E28"/>
    <w:rsid w:val="00F4596B"/>
    <w:rsid w:val="00F53B8E"/>
    <w:rsid w:val="00F60732"/>
    <w:rsid w:val="00F6286C"/>
    <w:rsid w:val="00F66248"/>
    <w:rsid w:val="00F74215"/>
    <w:rsid w:val="00F750D4"/>
    <w:rsid w:val="00F76DD5"/>
    <w:rsid w:val="00F8193C"/>
    <w:rsid w:val="00F81BC8"/>
    <w:rsid w:val="00F820E8"/>
    <w:rsid w:val="00F84E5F"/>
    <w:rsid w:val="00F8553A"/>
    <w:rsid w:val="00F87BA3"/>
    <w:rsid w:val="00F9205C"/>
    <w:rsid w:val="00F929B3"/>
    <w:rsid w:val="00F92FCA"/>
    <w:rsid w:val="00FA4617"/>
    <w:rsid w:val="00FB1B7D"/>
    <w:rsid w:val="00FB61F3"/>
    <w:rsid w:val="00FC29B2"/>
    <w:rsid w:val="00FC313F"/>
    <w:rsid w:val="00FC3A6C"/>
    <w:rsid w:val="00FC4184"/>
    <w:rsid w:val="00FC5585"/>
    <w:rsid w:val="00FC76D4"/>
    <w:rsid w:val="00FD0C16"/>
    <w:rsid w:val="00FD18FC"/>
    <w:rsid w:val="00FD1F0C"/>
    <w:rsid w:val="00FD61A2"/>
    <w:rsid w:val="00FD693F"/>
    <w:rsid w:val="00FD7542"/>
    <w:rsid w:val="00FE063D"/>
    <w:rsid w:val="00FE5420"/>
    <w:rsid w:val="00FF2753"/>
    <w:rsid w:val="00FF6518"/>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Body Text Inde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C448CE"/>
    <w:pPr>
      <w:spacing w:after="160" w:line="259" w:lineRule="auto"/>
    </w:pPr>
    <w:rPr>
      <w:lang w:eastAsia="en-US"/>
    </w:rPr>
  </w:style>
  <w:style w:type="paragraph" w:styleId="Heading1">
    <w:name w:val="heading 1"/>
    <w:basedOn w:val="Normal"/>
    <w:link w:val="Heading1Char"/>
    <w:uiPriority w:val="99"/>
    <w:qFormat/>
    <w:rsid w:val="009D2E7D"/>
    <w:pPr>
      <w:widowControl w:val="0"/>
      <w:autoSpaceDE w:val="0"/>
      <w:autoSpaceDN w:val="0"/>
      <w:spacing w:after="0" w:line="240" w:lineRule="auto"/>
      <w:ind w:left="2135" w:hanging="281"/>
      <w:outlineLvl w:val="0"/>
    </w:pPr>
    <w:rPr>
      <w:rFonts w:ascii="Times New Roman" w:eastAsia="Times New Roman" w:hAnsi="Times New Roman"/>
      <w:b/>
      <w:bCs/>
      <w:sz w:val="28"/>
      <w:szCs w:val="28"/>
      <w:lang w:eastAsia="ru-RU"/>
    </w:rPr>
  </w:style>
  <w:style w:type="paragraph" w:styleId="Heading2">
    <w:name w:val="heading 2"/>
    <w:basedOn w:val="Normal"/>
    <w:next w:val="Normal"/>
    <w:link w:val="Heading2Char"/>
    <w:uiPriority w:val="99"/>
    <w:qFormat/>
    <w:rsid w:val="00C966FA"/>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9"/>
    <w:qFormat/>
    <w:rsid w:val="00617F7D"/>
    <w:pPr>
      <w:keepNext/>
      <w:spacing w:before="240" w:after="60" w:line="240" w:lineRule="auto"/>
      <w:outlineLvl w:val="2"/>
    </w:pPr>
    <w:rPr>
      <w:rFonts w:ascii="Cambria" w:eastAsia="Times New Roman" w:hAnsi="Cambria"/>
      <w:b/>
      <w:bCs/>
      <w:sz w:val="26"/>
      <w:szCs w:val="26"/>
      <w:lang w:eastAsia="ru-RU"/>
    </w:rPr>
  </w:style>
  <w:style w:type="paragraph" w:styleId="Heading4">
    <w:name w:val="heading 4"/>
    <w:basedOn w:val="Normal"/>
    <w:next w:val="Normal"/>
    <w:link w:val="Heading4Char"/>
    <w:uiPriority w:val="99"/>
    <w:qFormat/>
    <w:rsid w:val="00617F7D"/>
    <w:pPr>
      <w:keepNext/>
      <w:spacing w:before="240" w:after="60" w:line="240" w:lineRule="auto"/>
      <w:outlineLvl w:val="3"/>
    </w:pPr>
    <w:rPr>
      <w:rFonts w:eastAsia="Times New Roman"/>
      <w:b/>
      <w:bCs/>
      <w:sz w:val="28"/>
      <w:szCs w:val="28"/>
      <w:lang w:eastAsia="ru-RU"/>
    </w:rPr>
  </w:style>
  <w:style w:type="paragraph" w:styleId="Heading5">
    <w:name w:val="heading 5"/>
    <w:basedOn w:val="Normal"/>
    <w:next w:val="Normal"/>
    <w:link w:val="Heading5Char"/>
    <w:uiPriority w:val="99"/>
    <w:qFormat/>
    <w:rsid w:val="00617F7D"/>
    <w:pPr>
      <w:spacing w:before="240" w:after="60" w:line="240" w:lineRule="auto"/>
      <w:outlineLvl w:val="4"/>
    </w:pPr>
    <w:rPr>
      <w:rFonts w:eastAsia="Times New Roman"/>
      <w:b/>
      <w:bCs/>
      <w:i/>
      <w:iCs/>
      <w:sz w:val="26"/>
      <w:szCs w:val="26"/>
      <w:lang w:eastAsia="ru-R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9D2E7D"/>
    <w:rPr>
      <w:rFonts w:ascii="Times New Roman" w:hAnsi="Times New Roman"/>
      <w:b/>
      <w:sz w:val="28"/>
      <w:lang w:eastAsia="ru-RU"/>
    </w:rPr>
  </w:style>
  <w:style w:type="character" w:customStyle="1" w:styleId="Heading2Char">
    <w:name w:val="Heading 2 Char"/>
    <w:basedOn w:val="DefaultParagraphFont"/>
    <w:link w:val="Heading2"/>
    <w:uiPriority w:val="99"/>
    <w:locked/>
    <w:rsid w:val="00C966FA"/>
    <w:rPr>
      <w:rFonts w:ascii="Cambria" w:hAnsi="Cambria"/>
      <w:b/>
      <w:i/>
      <w:sz w:val="28"/>
      <w:lang w:eastAsia="en-US"/>
    </w:rPr>
  </w:style>
  <w:style w:type="character" w:customStyle="1" w:styleId="Heading3Char">
    <w:name w:val="Heading 3 Char"/>
    <w:basedOn w:val="DefaultParagraphFont"/>
    <w:link w:val="Heading3"/>
    <w:uiPriority w:val="99"/>
    <w:locked/>
    <w:rsid w:val="00617F7D"/>
    <w:rPr>
      <w:rFonts w:ascii="Cambria" w:hAnsi="Cambria"/>
      <w:b/>
      <w:sz w:val="26"/>
      <w:lang/>
    </w:rPr>
  </w:style>
  <w:style w:type="character" w:customStyle="1" w:styleId="Heading4Char">
    <w:name w:val="Heading 4 Char"/>
    <w:basedOn w:val="DefaultParagraphFont"/>
    <w:link w:val="Heading4"/>
    <w:uiPriority w:val="99"/>
    <w:locked/>
    <w:rsid w:val="00617F7D"/>
    <w:rPr>
      <w:rFonts w:eastAsia="Times New Roman"/>
      <w:b/>
      <w:sz w:val="28"/>
      <w:lang/>
    </w:rPr>
  </w:style>
  <w:style w:type="character" w:customStyle="1" w:styleId="Heading5Char">
    <w:name w:val="Heading 5 Char"/>
    <w:basedOn w:val="DefaultParagraphFont"/>
    <w:link w:val="Heading5"/>
    <w:uiPriority w:val="99"/>
    <w:locked/>
    <w:rsid w:val="00617F7D"/>
    <w:rPr>
      <w:rFonts w:eastAsia="Times New Roman"/>
      <w:b/>
      <w:i/>
      <w:sz w:val="26"/>
      <w:lang/>
    </w:rPr>
  </w:style>
  <w:style w:type="character" w:customStyle="1" w:styleId="fontstyle01">
    <w:name w:val="fontstyle01"/>
    <w:uiPriority w:val="99"/>
    <w:rsid w:val="009D2E7D"/>
    <w:rPr>
      <w:rFonts w:ascii="TimesNewRomanPS-BoldMT" w:hAnsi="TimesNewRomanPS-BoldMT"/>
      <w:b/>
      <w:color w:val="000000"/>
      <w:sz w:val="24"/>
    </w:rPr>
  </w:style>
  <w:style w:type="table" w:styleId="TableGrid">
    <w:name w:val="Table Grid"/>
    <w:basedOn w:val="TableNormal"/>
    <w:uiPriority w:val="99"/>
    <w:rsid w:val="009D2E7D"/>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99"/>
    <w:semiHidden/>
    <w:rsid w:val="009D2E7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BodyText">
    <w:name w:val="Body Text"/>
    <w:basedOn w:val="Normal"/>
    <w:link w:val="BodyTextChar1"/>
    <w:uiPriority w:val="99"/>
    <w:rsid w:val="009D2E7D"/>
    <w:pPr>
      <w:widowControl w:val="0"/>
      <w:autoSpaceDE w:val="0"/>
      <w:autoSpaceDN w:val="0"/>
      <w:spacing w:after="0" w:line="240" w:lineRule="auto"/>
      <w:ind w:left="312" w:firstLine="708"/>
      <w:jc w:val="both"/>
    </w:pPr>
    <w:rPr>
      <w:rFonts w:ascii="Times New Roman" w:eastAsia="Times New Roman" w:hAnsi="Times New Roman"/>
      <w:sz w:val="28"/>
      <w:szCs w:val="28"/>
      <w:lang w:eastAsia="ru-RU"/>
    </w:rPr>
  </w:style>
  <w:style w:type="character" w:customStyle="1" w:styleId="BodyTextChar">
    <w:name w:val="Body Text Char"/>
    <w:basedOn w:val="DefaultParagraphFont"/>
    <w:link w:val="BodyText"/>
    <w:uiPriority w:val="99"/>
    <w:locked/>
    <w:rsid w:val="00617F7D"/>
    <w:rPr>
      <w:sz w:val="24"/>
      <w:lang w:val="ru-RU" w:eastAsia="ru-RU"/>
    </w:rPr>
  </w:style>
  <w:style w:type="character" w:customStyle="1" w:styleId="BodyTextChar1">
    <w:name w:val="Body Text Char1"/>
    <w:link w:val="BodyText"/>
    <w:uiPriority w:val="99"/>
    <w:locked/>
    <w:rsid w:val="009D2E7D"/>
    <w:rPr>
      <w:rFonts w:ascii="Times New Roman" w:hAnsi="Times New Roman"/>
      <w:sz w:val="28"/>
      <w:lang w:eastAsia="ru-RU"/>
    </w:rPr>
  </w:style>
  <w:style w:type="paragraph" w:styleId="ListParagraph">
    <w:name w:val="List Paragraph"/>
    <w:basedOn w:val="Normal"/>
    <w:link w:val="ListParagraphChar"/>
    <w:uiPriority w:val="99"/>
    <w:qFormat/>
    <w:rsid w:val="009D2E7D"/>
    <w:pPr>
      <w:widowControl w:val="0"/>
      <w:autoSpaceDE w:val="0"/>
      <w:autoSpaceDN w:val="0"/>
      <w:spacing w:after="0" w:line="240" w:lineRule="auto"/>
      <w:ind w:left="312" w:firstLine="708"/>
      <w:jc w:val="both"/>
    </w:pPr>
    <w:rPr>
      <w:rFonts w:ascii="Times New Roman" w:eastAsia="Times New Roman" w:hAnsi="Times New Roman"/>
      <w:lang w:eastAsia="ru-RU"/>
    </w:rPr>
  </w:style>
  <w:style w:type="character" w:customStyle="1" w:styleId="ListParagraphChar">
    <w:name w:val="List Paragraph Char"/>
    <w:link w:val="ListParagraph"/>
    <w:uiPriority w:val="99"/>
    <w:locked/>
    <w:rsid w:val="00617F7D"/>
    <w:rPr>
      <w:rFonts w:ascii="Times New Roman" w:hAnsi="Times New Roman"/>
      <w:sz w:val="22"/>
    </w:rPr>
  </w:style>
  <w:style w:type="paragraph" w:customStyle="1" w:styleId="TableParagraph">
    <w:name w:val="Table Paragraph"/>
    <w:basedOn w:val="Normal"/>
    <w:uiPriority w:val="99"/>
    <w:rsid w:val="009D2E7D"/>
    <w:pPr>
      <w:widowControl w:val="0"/>
      <w:autoSpaceDE w:val="0"/>
      <w:autoSpaceDN w:val="0"/>
      <w:spacing w:before="54" w:after="0" w:line="240" w:lineRule="auto"/>
    </w:pPr>
    <w:rPr>
      <w:rFonts w:ascii="Times New Roman" w:eastAsia="Times New Roman" w:hAnsi="Times New Roman"/>
      <w:lang w:eastAsia="ru-RU"/>
    </w:rPr>
  </w:style>
  <w:style w:type="paragraph" w:styleId="TOCHeading">
    <w:name w:val="TOC Heading"/>
    <w:basedOn w:val="Heading1"/>
    <w:next w:val="Normal"/>
    <w:uiPriority w:val="99"/>
    <w:qFormat/>
    <w:rsid w:val="00224783"/>
    <w:pPr>
      <w:keepNext/>
      <w:keepLines/>
      <w:widowControl/>
      <w:autoSpaceDE/>
      <w:autoSpaceDN/>
      <w:spacing w:before="240" w:line="259" w:lineRule="auto"/>
      <w:ind w:left="0" w:firstLine="0"/>
      <w:outlineLvl w:val="9"/>
    </w:pPr>
    <w:rPr>
      <w:rFonts w:ascii="Calibri Light" w:hAnsi="Calibri Light"/>
      <w:b w:val="0"/>
      <w:bCs w:val="0"/>
      <w:color w:val="2E74B5"/>
      <w:sz w:val="32"/>
      <w:szCs w:val="32"/>
    </w:rPr>
  </w:style>
  <w:style w:type="paragraph" w:styleId="TOC1">
    <w:name w:val="toc 1"/>
    <w:basedOn w:val="Normal"/>
    <w:next w:val="Normal"/>
    <w:autoRedefine/>
    <w:uiPriority w:val="99"/>
    <w:rsid w:val="0060154D"/>
    <w:pPr>
      <w:tabs>
        <w:tab w:val="left" w:pos="284"/>
      </w:tabs>
      <w:spacing w:after="120" w:line="360" w:lineRule="auto"/>
      <w:ind w:right="3"/>
      <w:jc w:val="both"/>
    </w:pPr>
  </w:style>
  <w:style w:type="character" w:styleId="Hyperlink">
    <w:name w:val="Hyperlink"/>
    <w:basedOn w:val="DefaultParagraphFont"/>
    <w:uiPriority w:val="99"/>
    <w:rsid w:val="00224783"/>
    <w:rPr>
      <w:rFonts w:cs="Times New Roman"/>
      <w:color w:val="0563C1"/>
      <w:u w:val="single"/>
    </w:rPr>
  </w:style>
  <w:style w:type="paragraph" w:styleId="FootnoteText">
    <w:name w:val="footnote text"/>
    <w:aliases w:val="Текст сноски Знак1 Знак,Текст сноски Знак Знак Знак,Table_Footnote_last,Текст сноски-FN,Oaeno niinee-FN,Oaeno niinee Ciae,Текст сноски Знак Знак,Текст сноски Знак Знак Знак Знак Знак Знак,Текст сноски Знак Знак Знак Знак,fn"/>
    <w:basedOn w:val="Normal"/>
    <w:link w:val="FootnoteTextChar"/>
    <w:uiPriority w:val="99"/>
    <w:rsid w:val="00A07610"/>
    <w:pPr>
      <w:spacing w:after="0" w:line="240" w:lineRule="auto"/>
    </w:pPr>
    <w:rPr>
      <w:rFonts w:ascii="Times New Roman" w:eastAsia="Times New Roman" w:hAnsi="Times New Roman"/>
      <w:sz w:val="20"/>
      <w:szCs w:val="20"/>
      <w:lang w:eastAsia="ru-RU"/>
    </w:rPr>
  </w:style>
  <w:style w:type="character" w:customStyle="1" w:styleId="FootnoteTextChar">
    <w:name w:val="Footnote Text Char"/>
    <w:aliases w:val="Текст сноски Знак1 Знак Char,Текст сноски Знак Знак Знак Char,Table_Footnote_last Char,Текст сноски-FN Char,Oaeno niinee-FN Char,Oaeno niinee Ciae Char,Текст сноски Знак Знак Char,Текст сноски Знак Знак Знак Знак Знак Знак Char"/>
    <w:basedOn w:val="DefaultParagraphFont"/>
    <w:link w:val="FootnoteText"/>
    <w:uiPriority w:val="99"/>
    <w:locked/>
    <w:rsid w:val="00A07610"/>
    <w:rPr>
      <w:rFonts w:ascii="Times New Roman" w:hAnsi="Times New Roman"/>
    </w:rPr>
  </w:style>
  <w:style w:type="character" w:styleId="FootnoteReference">
    <w:name w:val="footnote reference"/>
    <w:basedOn w:val="DefaultParagraphFont"/>
    <w:uiPriority w:val="99"/>
    <w:rsid w:val="00A07610"/>
    <w:rPr>
      <w:rFonts w:cs="Times New Roman"/>
      <w:vertAlign w:val="superscript"/>
    </w:rPr>
  </w:style>
  <w:style w:type="paragraph" w:styleId="Header">
    <w:name w:val="header"/>
    <w:basedOn w:val="Normal"/>
    <w:link w:val="HeaderChar"/>
    <w:uiPriority w:val="99"/>
    <w:rsid w:val="00E91DDB"/>
    <w:pPr>
      <w:tabs>
        <w:tab w:val="center" w:pos="4677"/>
        <w:tab w:val="right" w:pos="9355"/>
      </w:tabs>
    </w:pPr>
  </w:style>
  <w:style w:type="character" w:customStyle="1" w:styleId="HeaderChar">
    <w:name w:val="Header Char"/>
    <w:basedOn w:val="DefaultParagraphFont"/>
    <w:link w:val="Header"/>
    <w:uiPriority w:val="99"/>
    <w:locked/>
    <w:rsid w:val="00E91DDB"/>
    <w:rPr>
      <w:sz w:val="22"/>
      <w:lang w:eastAsia="en-US"/>
    </w:rPr>
  </w:style>
  <w:style w:type="paragraph" w:styleId="Footer">
    <w:name w:val="footer"/>
    <w:basedOn w:val="Normal"/>
    <w:link w:val="FooterChar"/>
    <w:uiPriority w:val="99"/>
    <w:rsid w:val="00E91DDB"/>
    <w:pPr>
      <w:tabs>
        <w:tab w:val="center" w:pos="4677"/>
        <w:tab w:val="right" w:pos="9355"/>
      </w:tabs>
    </w:pPr>
  </w:style>
  <w:style w:type="character" w:customStyle="1" w:styleId="FooterChar">
    <w:name w:val="Footer Char"/>
    <w:basedOn w:val="DefaultParagraphFont"/>
    <w:link w:val="Footer"/>
    <w:uiPriority w:val="99"/>
    <w:locked/>
    <w:rsid w:val="00E91DDB"/>
    <w:rPr>
      <w:sz w:val="22"/>
      <w:lang w:eastAsia="en-US"/>
    </w:rPr>
  </w:style>
  <w:style w:type="table" w:customStyle="1" w:styleId="10">
    <w:name w:val="Сетка таблицы1"/>
    <w:uiPriority w:val="99"/>
    <w:rsid w:val="00E2304D"/>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1"/>
    <w:uiPriority w:val="99"/>
    <w:rsid w:val="00D1649D"/>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99"/>
    <w:qFormat/>
    <w:rsid w:val="00165EAB"/>
    <w:rPr>
      <w:rFonts w:cs="Times New Roman"/>
      <w:b/>
    </w:rPr>
  </w:style>
  <w:style w:type="character" w:customStyle="1" w:styleId="a1">
    <w:name w:val="Основной текст_"/>
    <w:link w:val="3"/>
    <w:uiPriority w:val="99"/>
    <w:locked/>
    <w:rsid w:val="00165EAB"/>
    <w:rPr>
      <w:rFonts w:ascii="Times New Roman" w:hAnsi="Times New Roman"/>
      <w:sz w:val="27"/>
      <w:shd w:val="clear" w:color="auto" w:fill="FFFFFF"/>
    </w:rPr>
  </w:style>
  <w:style w:type="paragraph" w:customStyle="1" w:styleId="3">
    <w:name w:val="Основной текст3"/>
    <w:basedOn w:val="Normal"/>
    <w:link w:val="a1"/>
    <w:uiPriority w:val="99"/>
    <w:rsid w:val="00165EAB"/>
    <w:pPr>
      <w:shd w:val="clear" w:color="auto" w:fill="FFFFFF"/>
      <w:spacing w:after="60" w:line="240" w:lineRule="atLeast"/>
      <w:ind w:hanging="360"/>
      <w:jc w:val="center"/>
    </w:pPr>
    <w:rPr>
      <w:rFonts w:ascii="Times New Roman" w:eastAsia="Times New Roman" w:hAnsi="Times New Roman"/>
      <w:sz w:val="27"/>
      <w:szCs w:val="27"/>
      <w:lang w:eastAsia="ru-RU"/>
    </w:rPr>
  </w:style>
  <w:style w:type="paragraph" w:customStyle="1" w:styleId="2">
    <w:name w:val="Основной текст2"/>
    <w:basedOn w:val="Normal"/>
    <w:uiPriority w:val="99"/>
    <w:rsid w:val="00165EAB"/>
    <w:pPr>
      <w:shd w:val="clear" w:color="auto" w:fill="FFFFFF"/>
      <w:spacing w:before="360" w:after="0" w:line="298" w:lineRule="exact"/>
      <w:ind w:hanging="540"/>
      <w:jc w:val="both"/>
    </w:pPr>
    <w:rPr>
      <w:rFonts w:ascii="Times New Roman" w:eastAsia="Times New Roman" w:hAnsi="Times New Roman"/>
      <w:color w:val="000000"/>
      <w:sz w:val="25"/>
      <w:szCs w:val="25"/>
      <w:lang w:eastAsia="ru-RU"/>
    </w:rPr>
  </w:style>
  <w:style w:type="paragraph" w:styleId="BodyTextIndent2">
    <w:name w:val="Body Text Indent 2"/>
    <w:basedOn w:val="Normal"/>
    <w:link w:val="BodyTextIndent2Char"/>
    <w:uiPriority w:val="99"/>
    <w:rsid w:val="00165EAB"/>
    <w:pPr>
      <w:spacing w:after="120" w:line="480" w:lineRule="auto"/>
      <w:ind w:left="283"/>
    </w:pPr>
    <w:rPr>
      <w:rFonts w:ascii="Times New Roman" w:eastAsia="Times New Roman" w:hAnsi="Times New Roman"/>
      <w:sz w:val="24"/>
      <w:szCs w:val="24"/>
      <w:lang w:eastAsia="ru-RU"/>
    </w:rPr>
  </w:style>
  <w:style w:type="character" w:customStyle="1" w:styleId="BodyTextIndent2Char">
    <w:name w:val="Body Text Indent 2 Char"/>
    <w:basedOn w:val="DefaultParagraphFont"/>
    <w:link w:val="BodyTextIndent2"/>
    <w:uiPriority w:val="99"/>
    <w:semiHidden/>
    <w:locked/>
    <w:rsid w:val="00165EAB"/>
    <w:rPr>
      <w:rFonts w:ascii="Times New Roman" w:hAnsi="Times New Roman"/>
      <w:sz w:val="24"/>
    </w:rPr>
  </w:style>
  <w:style w:type="paragraph" w:customStyle="1" w:styleId="310">
    <w:name w:val="Основной текст 31"/>
    <w:basedOn w:val="Normal"/>
    <w:uiPriority w:val="99"/>
    <w:rsid w:val="00165EAB"/>
    <w:pPr>
      <w:overflowPunct w:val="0"/>
      <w:autoSpaceDE w:val="0"/>
      <w:autoSpaceDN w:val="0"/>
      <w:adjustRightInd w:val="0"/>
      <w:spacing w:after="0" w:line="240" w:lineRule="auto"/>
      <w:jc w:val="center"/>
    </w:pPr>
    <w:rPr>
      <w:rFonts w:ascii="Times New Roman" w:hAnsi="Times New Roman"/>
      <w:b/>
      <w:sz w:val="32"/>
      <w:szCs w:val="20"/>
      <w:lang w:eastAsia="ru-RU"/>
    </w:rPr>
  </w:style>
  <w:style w:type="character" w:styleId="PageNumber">
    <w:name w:val="page number"/>
    <w:basedOn w:val="DefaultParagraphFont"/>
    <w:uiPriority w:val="99"/>
    <w:rsid w:val="00165EAB"/>
    <w:rPr>
      <w:rFonts w:cs="Times New Roman"/>
    </w:rPr>
  </w:style>
  <w:style w:type="paragraph" w:styleId="NormalWeb">
    <w:name w:val="Normal (Web)"/>
    <w:aliases w:val="Знак1,Обычный (веб)2,Обычный (Web),Обычный (веб) Знак1,Обычный (веб) Знак Знак,Обычный (Web)1,Обычный (веб)11,Обычный (Web)11,Обычный (веб) Знак1 Знак Знак1,Обычный (веб) Знак Знак Знак Знак1,Обычный (веб) Знак Знак1 Знак,Обычный (веб"/>
    <w:basedOn w:val="Normal"/>
    <w:link w:val="NormalWebChar"/>
    <w:uiPriority w:val="99"/>
    <w:rsid w:val="00165EAB"/>
    <w:pPr>
      <w:suppressAutoHyphens/>
      <w:spacing w:before="280" w:after="280" w:line="240" w:lineRule="auto"/>
    </w:pPr>
    <w:rPr>
      <w:rFonts w:ascii="Times New Roman" w:eastAsia="Times New Roman" w:hAnsi="Times New Roman"/>
      <w:sz w:val="24"/>
      <w:szCs w:val="24"/>
      <w:lang w:eastAsia="ar-SA"/>
    </w:rPr>
  </w:style>
  <w:style w:type="character" w:customStyle="1" w:styleId="apple-converted-space">
    <w:name w:val="apple-converted-space"/>
    <w:basedOn w:val="DefaultParagraphFont"/>
    <w:uiPriority w:val="99"/>
    <w:rsid w:val="00165EAB"/>
    <w:rPr>
      <w:rFonts w:cs="Times New Roman"/>
    </w:rPr>
  </w:style>
  <w:style w:type="paragraph" w:customStyle="1" w:styleId="Default">
    <w:name w:val="Default"/>
    <w:link w:val="Default1"/>
    <w:uiPriority w:val="99"/>
    <w:rsid w:val="009E1DC5"/>
    <w:pPr>
      <w:autoSpaceDE w:val="0"/>
      <w:autoSpaceDN w:val="0"/>
      <w:adjustRightInd w:val="0"/>
    </w:pPr>
    <w:rPr>
      <w:rFonts w:ascii="Times New Roman" w:eastAsia="Times New Roman" w:hAnsi="Times New Roman"/>
      <w:color w:val="000000"/>
      <w:sz w:val="24"/>
      <w:szCs w:val="24"/>
    </w:rPr>
  </w:style>
  <w:style w:type="paragraph" w:customStyle="1" w:styleId="a2">
    <w:name w:val="Знак Знак Знак Знак Знак Знак Знак"/>
    <w:basedOn w:val="Normal"/>
    <w:uiPriority w:val="99"/>
    <w:rsid w:val="00617F7D"/>
    <w:pPr>
      <w:pageBreakBefore/>
      <w:spacing w:line="360" w:lineRule="auto"/>
    </w:pPr>
    <w:rPr>
      <w:rFonts w:ascii="Times New Roman" w:eastAsia="Times New Roman" w:hAnsi="Times New Roman"/>
      <w:sz w:val="28"/>
      <w:szCs w:val="20"/>
      <w:lang w:val="en-US"/>
    </w:rPr>
  </w:style>
  <w:style w:type="table" w:styleId="TableWeb1">
    <w:name w:val="Table Web 1"/>
    <w:basedOn w:val="TableNormal"/>
    <w:uiPriority w:val="99"/>
    <w:rsid w:val="00617F7D"/>
    <w:pPr>
      <w:widowControl w:val="0"/>
      <w:spacing w:line="300" w:lineRule="auto"/>
      <w:ind w:firstLine="560"/>
      <w:jc w:val="both"/>
    </w:pPr>
    <w:rPr>
      <w:rFonts w:ascii="Times New Roman" w:eastAsia="Times New Roman" w:hAnsi="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20">
    <w:name w:val="Список2"/>
    <w:basedOn w:val="Normal"/>
    <w:uiPriority w:val="99"/>
    <w:rsid w:val="00617F7D"/>
    <w:pPr>
      <w:spacing w:after="120" w:line="240" w:lineRule="auto"/>
      <w:ind w:left="567" w:hanging="567"/>
      <w:jc w:val="both"/>
    </w:pPr>
    <w:rPr>
      <w:rFonts w:ascii="Times New Roman" w:eastAsia="Times New Roman" w:hAnsi="Times New Roman"/>
      <w:szCs w:val="20"/>
      <w:lang w:eastAsia="ru-RU"/>
    </w:rPr>
  </w:style>
  <w:style w:type="paragraph" w:styleId="TOC2">
    <w:name w:val="toc 2"/>
    <w:basedOn w:val="Normal"/>
    <w:next w:val="Normal"/>
    <w:autoRedefine/>
    <w:uiPriority w:val="99"/>
    <w:rsid w:val="00617F7D"/>
    <w:pPr>
      <w:spacing w:after="0" w:line="240" w:lineRule="auto"/>
      <w:ind w:left="227"/>
    </w:pPr>
    <w:rPr>
      <w:rFonts w:ascii="Times New Roman" w:eastAsia="Times New Roman" w:hAnsi="Times New Roman"/>
      <w:sz w:val="24"/>
      <w:szCs w:val="24"/>
      <w:lang w:eastAsia="ru-RU"/>
    </w:rPr>
  </w:style>
  <w:style w:type="paragraph" w:customStyle="1" w:styleId="a3">
    <w:name w:val="Знак"/>
    <w:basedOn w:val="Normal"/>
    <w:uiPriority w:val="99"/>
    <w:rsid w:val="00617F7D"/>
    <w:pPr>
      <w:pageBreakBefore/>
      <w:spacing w:line="360" w:lineRule="auto"/>
    </w:pPr>
    <w:rPr>
      <w:rFonts w:ascii="Times New Roman" w:eastAsia="Times New Roman" w:hAnsi="Times New Roman"/>
      <w:sz w:val="28"/>
      <w:szCs w:val="20"/>
      <w:lang w:val="en-US"/>
    </w:rPr>
  </w:style>
  <w:style w:type="paragraph" w:customStyle="1" w:styleId="11">
    <w:name w:val="Текст1"/>
    <w:basedOn w:val="Normal"/>
    <w:uiPriority w:val="99"/>
    <w:rsid w:val="00617F7D"/>
    <w:pPr>
      <w:widowControl w:val="0"/>
      <w:spacing w:after="0" w:line="240" w:lineRule="auto"/>
    </w:pPr>
    <w:rPr>
      <w:rFonts w:ascii="Courier New" w:eastAsia="Times New Roman" w:hAnsi="Courier New"/>
      <w:sz w:val="20"/>
      <w:szCs w:val="20"/>
      <w:lang w:eastAsia="ru-RU"/>
    </w:rPr>
  </w:style>
  <w:style w:type="paragraph" w:styleId="Subtitle">
    <w:name w:val="Subtitle"/>
    <w:basedOn w:val="Normal"/>
    <w:next w:val="Normal"/>
    <w:link w:val="SubtitleChar"/>
    <w:uiPriority w:val="99"/>
    <w:qFormat/>
    <w:rsid w:val="00617F7D"/>
    <w:pPr>
      <w:spacing w:after="60" w:line="240" w:lineRule="auto"/>
      <w:jc w:val="center"/>
      <w:outlineLvl w:val="1"/>
    </w:pPr>
    <w:rPr>
      <w:rFonts w:ascii="Times New Roman" w:eastAsia="Times New Roman" w:hAnsi="Times New Roman"/>
      <w:b/>
      <w:i/>
      <w:sz w:val="28"/>
      <w:szCs w:val="24"/>
      <w:lang w:eastAsia="ru-RU"/>
    </w:rPr>
  </w:style>
  <w:style w:type="character" w:customStyle="1" w:styleId="SubtitleChar">
    <w:name w:val="Subtitle Char"/>
    <w:basedOn w:val="DefaultParagraphFont"/>
    <w:link w:val="Subtitle"/>
    <w:uiPriority w:val="99"/>
    <w:locked/>
    <w:rsid w:val="00617F7D"/>
    <w:rPr>
      <w:rFonts w:ascii="Times New Roman" w:hAnsi="Times New Roman"/>
      <w:b/>
      <w:i/>
      <w:sz w:val="24"/>
      <w:lang/>
    </w:rPr>
  </w:style>
  <w:style w:type="character" w:styleId="FollowedHyperlink">
    <w:name w:val="FollowedHyperlink"/>
    <w:basedOn w:val="DefaultParagraphFont"/>
    <w:uiPriority w:val="99"/>
    <w:semiHidden/>
    <w:rsid w:val="00617F7D"/>
    <w:rPr>
      <w:rFonts w:cs="Times New Roman"/>
      <w:color w:val="800080"/>
      <w:u w:val="single"/>
    </w:rPr>
  </w:style>
  <w:style w:type="paragraph" w:customStyle="1" w:styleId="12">
    <w:name w:val="Название1"/>
    <w:basedOn w:val="Normal"/>
    <w:next w:val="Normal"/>
    <w:link w:val="a4"/>
    <w:uiPriority w:val="99"/>
    <w:rsid w:val="00617F7D"/>
    <w:pPr>
      <w:spacing w:before="240" w:after="60" w:line="240" w:lineRule="auto"/>
      <w:jc w:val="center"/>
      <w:outlineLvl w:val="0"/>
    </w:pPr>
    <w:rPr>
      <w:rFonts w:ascii="Cambria" w:eastAsia="Times New Roman" w:hAnsi="Cambria"/>
      <w:b/>
      <w:bCs/>
      <w:kern w:val="28"/>
      <w:sz w:val="32"/>
      <w:szCs w:val="32"/>
      <w:lang w:eastAsia="ru-RU"/>
    </w:rPr>
  </w:style>
  <w:style w:type="character" w:customStyle="1" w:styleId="a4">
    <w:name w:val="Название Знак"/>
    <w:link w:val="12"/>
    <w:uiPriority w:val="99"/>
    <w:locked/>
    <w:rsid w:val="00617F7D"/>
    <w:rPr>
      <w:rFonts w:ascii="Cambria" w:hAnsi="Cambria"/>
      <w:b/>
      <w:kern w:val="28"/>
      <w:sz w:val="32"/>
      <w:lang/>
    </w:rPr>
  </w:style>
  <w:style w:type="paragraph" w:styleId="TOC3">
    <w:name w:val="toc 3"/>
    <w:basedOn w:val="Normal"/>
    <w:next w:val="Normal"/>
    <w:autoRedefine/>
    <w:uiPriority w:val="99"/>
    <w:rsid w:val="00617F7D"/>
    <w:pPr>
      <w:spacing w:after="0" w:line="240" w:lineRule="auto"/>
      <w:ind w:left="480"/>
    </w:pPr>
    <w:rPr>
      <w:rFonts w:ascii="Times New Roman" w:eastAsia="Times New Roman" w:hAnsi="Times New Roman"/>
      <w:sz w:val="24"/>
      <w:szCs w:val="24"/>
      <w:lang w:eastAsia="ru-RU"/>
    </w:rPr>
  </w:style>
  <w:style w:type="paragraph" w:customStyle="1" w:styleId="a5">
    <w:name w:val="список с точками"/>
    <w:basedOn w:val="Normal"/>
    <w:uiPriority w:val="99"/>
    <w:rsid w:val="00617F7D"/>
    <w:pPr>
      <w:tabs>
        <w:tab w:val="num" w:pos="360"/>
        <w:tab w:val="num" w:pos="756"/>
      </w:tabs>
      <w:spacing w:after="0" w:line="312" w:lineRule="auto"/>
      <w:ind w:left="756"/>
      <w:jc w:val="both"/>
    </w:pPr>
    <w:rPr>
      <w:rFonts w:ascii="Times New Roman" w:eastAsia="Times New Roman" w:hAnsi="Times New Roman"/>
      <w:sz w:val="24"/>
      <w:szCs w:val="24"/>
      <w:lang w:eastAsia="ru-RU"/>
    </w:rPr>
  </w:style>
  <w:style w:type="paragraph" w:styleId="DocumentMap">
    <w:name w:val="Document Map"/>
    <w:basedOn w:val="Normal"/>
    <w:link w:val="DocumentMapChar"/>
    <w:uiPriority w:val="99"/>
    <w:rsid w:val="00617F7D"/>
    <w:pPr>
      <w:spacing w:after="0" w:line="240" w:lineRule="auto"/>
    </w:pPr>
    <w:rPr>
      <w:rFonts w:ascii="Tahoma" w:eastAsia="Times New Roman" w:hAnsi="Tahoma"/>
      <w:sz w:val="16"/>
      <w:szCs w:val="16"/>
      <w:lang w:eastAsia="ru-RU"/>
    </w:rPr>
  </w:style>
  <w:style w:type="character" w:customStyle="1" w:styleId="DocumentMapChar">
    <w:name w:val="Document Map Char"/>
    <w:basedOn w:val="DefaultParagraphFont"/>
    <w:link w:val="DocumentMap"/>
    <w:uiPriority w:val="99"/>
    <w:locked/>
    <w:rsid w:val="00617F7D"/>
    <w:rPr>
      <w:rFonts w:ascii="Tahoma" w:hAnsi="Tahoma"/>
      <w:sz w:val="16"/>
      <w:lang/>
    </w:rPr>
  </w:style>
  <w:style w:type="paragraph" w:customStyle="1" w:styleId="a">
    <w:name w:val="Маркированный"/>
    <w:basedOn w:val="Normal"/>
    <w:uiPriority w:val="99"/>
    <w:rsid w:val="00617F7D"/>
    <w:pPr>
      <w:widowControl w:val="0"/>
      <w:numPr>
        <w:numId w:val="1"/>
      </w:numPr>
      <w:spacing w:after="120" w:line="360" w:lineRule="auto"/>
      <w:jc w:val="both"/>
    </w:pPr>
    <w:rPr>
      <w:rFonts w:ascii="Times New Roman" w:eastAsia="Times New Roman" w:hAnsi="Times New Roman"/>
      <w:sz w:val="24"/>
      <w:szCs w:val="20"/>
      <w:lang w:eastAsia="ru-RU"/>
    </w:rPr>
  </w:style>
  <w:style w:type="paragraph" w:customStyle="1" w:styleId="1">
    <w:name w:val="МФПА Нумерованный список 1"/>
    <w:basedOn w:val="Normal"/>
    <w:uiPriority w:val="99"/>
    <w:rsid w:val="00617F7D"/>
    <w:pPr>
      <w:numPr>
        <w:numId w:val="2"/>
      </w:numPr>
      <w:tabs>
        <w:tab w:val="left" w:pos="1134"/>
      </w:tabs>
      <w:spacing w:after="0" w:line="360" w:lineRule="auto"/>
      <w:contextualSpacing/>
    </w:pPr>
    <w:rPr>
      <w:rFonts w:ascii="Times New Roman" w:hAnsi="Times New Roman"/>
      <w:sz w:val="24"/>
      <w:szCs w:val="24"/>
    </w:rPr>
  </w:style>
  <w:style w:type="paragraph" w:customStyle="1" w:styleId="a0">
    <w:name w:val="МФПА Вторая строка многоуровневого списка"/>
    <w:basedOn w:val="Normal"/>
    <w:uiPriority w:val="99"/>
    <w:rsid w:val="00617F7D"/>
    <w:pPr>
      <w:numPr>
        <w:ilvl w:val="1"/>
        <w:numId w:val="2"/>
      </w:numPr>
      <w:tabs>
        <w:tab w:val="left" w:pos="1134"/>
      </w:tabs>
      <w:spacing w:after="0" w:line="360" w:lineRule="auto"/>
      <w:contextualSpacing/>
      <w:jc w:val="both"/>
    </w:pPr>
    <w:rPr>
      <w:rFonts w:ascii="Times New Roman" w:hAnsi="Times New Roman"/>
      <w:sz w:val="24"/>
      <w:szCs w:val="24"/>
    </w:rPr>
  </w:style>
  <w:style w:type="paragraph" w:customStyle="1" w:styleId="a6">
    <w:name w:val="МФПА Третья строка нумерованного списка"/>
    <w:basedOn w:val="a0"/>
    <w:link w:val="a7"/>
    <w:uiPriority w:val="99"/>
    <w:rsid w:val="00617F7D"/>
    <w:pPr>
      <w:numPr>
        <w:ilvl w:val="0"/>
        <w:numId w:val="0"/>
      </w:numPr>
      <w:tabs>
        <w:tab w:val="num" w:pos="0"/>
      </w:tabs>
      <w:ind w:left="1224" w:hanging="504"/>
    </w:pPr>
    <w:rPr>
      <w:rFonts w:ascii="Calibri" w:hAnsi="Calibri"/>
    </w:rPr>
  </w:style>
  <w:style w:type="character" w:customStyle="1" w:styleId="a7">
    <w:name w:val="МФПА Третья строка нумерованного списка Знак"/>
    <w:link w:val="a6"/>
    <w:uiPriority w:val="99"/>
    <w:locked/>
    <w:rsid w:val="00617F7D"/>
    <w:rPr>
      <w:sz w:val="24"/>
      <w:lang w:eastAsia="en-US"/>
    </w:rPr>
  </w:style>
  <w:style w:type="paragraph" w:customStyle="1" w:styleId="Style2">
    <w:name w:val="Style2"/>
    <w:basedOn w:val="Normal"/>
    <w:uiPriority w:val="99"/>
    <w:rsid w:val="00617F7D"/>
    <w:pPr>
      <w:widowControl w:val="0"/>
      <w:autoSpaceDE w:val="0"/>
      <w:autoSpaceDN w:val="0"/>
      <w:adjustRightInd w:val="0"/>
      <w:spacing w:after="0" w:line="278" w:lineRule="exact"/>
      <w:ind w:firstLine="542"/>
      <w:jc w:val="both"/>
    </w:pPr>
    <w:rPr>
      <w:rFonts w:ascii="Times New Roman" w:eastAsia="Times New Roman" w:hAnsi="Times New Roman"/>
      <w:sz w:val="24"/>
      <w:szCs w:val="24"/>
      <w:lang w:eastAsia="ru-RU"/>
    </w:rPr>
  </w:style>
  <w:style w:type="character" w:customStyle="1" w:styleId="FontStyle12">
    <w:name w:val="Font Style12"/>
    <w:uiPriority w:val="99"/>
    <w:rsid w:val="00617F7D"/>
    <w:rPr>
      <w:rFonts w:ascii="Times New Roman" w:hAnsi="Times New Roman"/>
      <w:sz w:val="24"/>
    </w:rPr>
  </w:style>
  <w:style w:type="paragraph" w:styleId="EndnoteText">
    <w:name w:val="endnote text"/>
    <w:basedOn w:val="Normal"/>
    <w:link w:val="EndnoteTextChar"/>
    <w:uiPriority w:val="99"/>
    <w:semiHidden/>
    <w:rsid w:val="00617F7D"/>
    <w:pPr>
      <w:spacing w:after="0" w:line="240" w:lineRule="auto"/>
    </w:pPr>
    <w:rPr>
      <w:rFonts w:ascii="Times New Roman" w:eastAsia="Times New Roman" w:hAnsi="Times New Roman"/>
      <w:sz w:val="20"/>
      <w:szCs w:val="20"/>
      <w:lang w:eastAsia="ru-RU"/>
    </w:rPr>
  </w:style>
  <w:style w:type="character" w:customStyle="1" w:styleId="EndnoteTextChar">
    <w:name w:val="Endnote Text Char"/>
    <w:basedOn w:val="DefaultParagraphFont"/>
    <w:link w:val="EndnoteText"/>
    <w:uiPriority w:val="99"/>
    <w:semiHidden/>
    <w:locked/>
    <w:rsid w:val="00617F7D"/>
    <w:rPr>
      <w:rFonts w:ascii="Times New Roman" w:hAnsi="Times New Roman"/>
      <w:lang/>
    </w:rPr>
  </w:style>
  <w:style w:type="character" w:styleId="EndnoteReference">
    <w:name w:val="endnote reference"/>
    <w:basedOn w:val="DefaultParagraphFont"/>
    <w:uiPriority w:val="99"/>
    <w:semiHidden/>
    <w:rsid w:val="00617F7D"/>
    <w:rPr>
      <w:rFonts w:cs="Times New Roman"/>
      <w:vertAlign w:val="superscript"/>
    </w:rPr>
  </w:style>
  <w:style w:type="paragraph" w:customStyle="1" w:styleId="a8">
    <w:name w:val="МФПА стиль заголовка документа"/>
    <w:basedOn w:val="Normal"/>
    <w:link w:val="a9"/>
    <w:uiPriority w:val="99"/>
    <w:rsid w:val="00617F7D"/>
    <w:pPr>
      <w:spacing w:after="0" w:line="360" w:lineRule="auto"/>
      <w:jc w:val="center"/>
    </w:pPr>
    <w:rPr>
      <w:rFonts w:ascii="Times New Roman" w:hAnsi="Times New Roman"/>
      <w:b/>
      <w:sz w:val="24"/>
      <w:szCs w:val="24"/>
    </w:rPr>
  </w:style>
  <w:style w:type="character" w:customStyle="1" w:styleId="a9">
    <w:name w:val="МФПА стиль заголовка документа Знак"/>
    <w:link w:val="a8"/>
    <w:uiPriority w:val="99"/>
    <w:locked/>
    <w:rsid w:val="00617F7D"/>
    <w:rPr>
      <w:rFonts w:ascii="Times New Roman" w:hAnsi="Times New Roman"/>
      <w:b/>
      <w:sz w:val="24"/>
      <w:lang w:eastAsia="en-US"/>
    </w:rPr>
  </w:style>
  <w:style w:type="paragraph" w:styleId="BodyText2">
    <w:name w:val="Body Text 2"/>
    <w:basedOn w:val="Normal"/>
    <w:link w:val="BodyText2Char"/>
    <w:uiPriority w:val="99"/>
    <w:rsid w:val="00617F7D"/>
    <w:pPr>
      <w:spacing w:after="120" w:line="480" w:lineRule="auto"/>
    </w:pPr>
    <w:rPr>
      <w:rFonts w:ascii="Times New Roman" w:eastAsia="Times New Roman" w:hAnsi="Times New Roman"/>
      <w:sz w:val="24"/>
      <w:szCs w:val="24"/>
      <w:lang w:eastAsia="ru-RU"/>
    </w:rPr>
  </w:style>
  <w:style w:type="character" w:customStyle="1" w:styleId="BodyText2Char">
    <w:name w:val="Body Text 2 Char"/>
    <w:basedOn w:val="DefaultParagraphFont"/>
    <w:link w:val="BodyText2"/>
    <w:uiPriority w:val="99"/>
    <w:locked/>
    <w:rsid w:val="00617F7D"/>
    <w:rPr>
      <w:rFonts w:ascii="Times New Roman" w:hAnsi="Times New Roman"/>
      <w:sz w:val="24"/>
      <w:lang/>
    </w:rPr>
  </w:style>
  <w:style w:type="paragraph" w:styleId="BodyTextIndent">
    <w:name w:val="Body Text Indent"/>
    <w:aliases w:val="текст,Основной текст 1,Нумерованный список !!,Надин стиль"/>
    <w:basedOn w:val="Normal"/>
    <w:link w:val="BodyTextIndentChar"/>
    <w:uiPriority w:val="99"/>
    <w:rsid w:val="00617F7D"/>
    <w:pPr>
      <w:spacing w:after="120" w:line="240" w:lineRule="auto"/>
      <w:ind w:left="283"/>
    </w:pPr>
    <w:rPr>
      <w:rFonts w:ascii="Times New Roman" w:eastAsia="Times New Roman" w:hAnsi="Times New Roman"/>
      <w:sz w:val="24"/>
      <w:szCs w:val="24"/>
      <w:lang w:eastAsia="ru-RU"/>
    </w:rPr>
  </w:style>
  <w:style w:type="character" w:customStyle="1" w:styleId="BodyTextIndentChar">
    <w:name w:val="Body Text Indent Char"/>
    <w:aliases w:val="текст Char,Основной текст 1 Char,Нумерованный список !! Char,Надин стиль Char"/>
    <w:basedOn w:val="DefaultParagraphFont"/>
    <w:link w:val="BodyTextIndent"/>
    <w:uiPriority w:val="99"/>
    <w:locked/>
    <w:rsid w:val="00617F7D"/>
    <w:rPr>
      <w:rFonts w:ascii="Times New Roman" w:hAnsi="Times New Roman"/>
      <w:sz w:val="24"/>
      <w:lang/>
    </w:rPr>
  </w:style>
  <w:style w:type="paragraph" w:styleId="BalloonText">
    <w:name w:val="Balloon Text"/>
    <w:basedOn w:val="Normal"/>
    <w:link w:val="BalloonTextChar"/>
    <w:uiPriority w:val="99"/>
    <w:semiHidden/>
    <w:rsid w:val="00617F7D"/>
    <w:pPr>
      <w:spacing w:after="0" w:line="240" w:lineRule="auto"/>
    </w:pPr>
    <w:rPr>
      <w:rFonts w:eastAsia="Times New Roman"/>
      <w:sz w:val="16"/>
      <w:szCs w:val="16"/>
      <w:lang w:eastAsia="ru-RU"/>
    </w:rPr>
  </w:style>
  <w:style w:type="character" w:customStyle="1" w:styleId="BalloonTextChar">
    <w:name w:val="Balloon Text Char"/>
    <w:basedOn w:val="DefaultParagraphFont"/>
    <w:link w:val="BalloonText"/>
    <w:uiPriority w:val="99"/>
    <w:semiHidden/>
    <w:locked/>
    <w:rsid w:val="00617F7D"/>
    <w:rPr>
      <w:rFonts w:eastAsia="Times New Roman"/>
      <w:sz w:val="16"/>
      <w:lang/>
    </w:rPr>
  </w:style>
  <w:style w:type="paragraph" w:customStyle="1" w:styleId="30">
    <w:name w:val="Абзац списка3"/>
    <w:basedOn w:val="Normal"/>
    <w:uiPriority w:val="99"/>
    <w:rsid w:val="00617F7D"/>
    <w:pPr>
      <w:spacing w:after="200" w:line="276" w:lineRule="auto"/>
      <w:ind w:left="720"/>
      <w:contextualSpacing/>
    </w:pPr>
    <w:rPr>
      <w:rFonts w:eastAsia="Times New Roman"/>
    </w:rPr>
  </w:style>
  <w:style w:type="character" w:customStyle="1" w:styleId="110">
    <w:name w:val="Заголово 11 Знак"/>
    <w:link w:val="111"/>
    <w:uiPriority w:val="99"/>
    <w:locked/>
    <w:rsid w:val="00617F7D"/>
    <w:rPr>
      <w:b/>
      <w:sz w:val="32"/>
      <w:lang w:eastAsia="en-US"/>
    </w:rPr>
  </w:style>
  <w:style w:type="paragraph" w:customStyle="1" w:styleId="111">
    <w:name w:val="Заголово 11"/>
    <w:basedOn w:val="Heading1"/>
    <w:link w:val="110"/>
    <w:uiPriority w:val="99"/>
    <w:rsid w:val="00617F7D"/>
    <w:pPr>
      <w:keepNext/>
      <w:keepLines/>
      <w:widowControl/>
      <w:autoSpaceDE/>
      <w:autoSpaceDN/>
      <w:spacing w:before="480" w:line="276" w:lineRule="auto"/>
      <w:ind w:left="0" w:firstLine="0"/>
      <w:jc w:val="both"/>
    </w:pPr>
    <w:rPr>
      <w:rFonts w:ascii="Calibri" w:eastAsia="Calibri" w:hAnsi="Calibri"/>
      <w:sz w:val="32"/>
      <w:szCs w:val="32"/>
      <w:lang w:eastAsia="en-US"/>
    </w:rPr>
  </w:style>
  <w:style w:type="paragraph" w:customStyle="1" w:styleId="ConsPlusNormal">
    <w:name w:val="ConsPlusNormal"/>
    <w:uiPriority w:val="99"/>
    <w:rsid w:val="00617F7D"/>
    <w:pPr>
      <w:widowControl w:val="0"/>
      <w:autoSpaceDE w:val="0"/>
      <w:autoSpaceDN w:val="0"/>
      <w:adjustRightInd w:val="0"/>
    </w:pPr>
    <w:rPr>
      <w:rFonts w:ascii="Arial" w:eastAsia="Times New Roman" w:hAnsi="Arial" w:cs="Arial"/>
      <w:sz w:val="20"/>
      <w:szCs w:val="20"/>
    </w:rPr>
  </w:style>
  <w:style w:type="character" w:styleId="CommentReference">
    <w:name w:val="annotation reference"/>
    <w:basedOn w:val="DefaultParagraphFont"/>
    <w:uiPriority w:val="99"/>
    <w:semiHidden/>
    <w:rsid w:val="00617F7D"/>
    <w:rPr>
      <w:rFonts w:cs="Times New Roman"/>
      <w:sz w:val="16"/>
    </w:rPr>
  </w:style>
  <w:style w:type="paragraph" w:styleId="CommentText">
    <w:name w:val="annotation text"/>
    <w:basedOn w:val="Normal"/>
    <w:link w:val="CommentTextChar"/>
    <w:uiPriority w:val="99"/>
    <w:semiHidden/>
    <w:rsid w:val="00617F7D"/>
    <w:pPr>
      <w:spacing w:after="0" w:line="240" w:lineRule="auto"/>
    </w:pPr>
    <w:rPr>
      <w:rFonts w:ascii="Times New Roman" w:eastAsia="Times New Roman" w:hAnsi="Times New Roman"/>
      <w:sz w:val="20"/>
      <w:szCs w:val="20"/>
      <w:lang w:eastAsia="ru-RU"/>
    </w:rPr>
  </w:style>
  <w:style w:type="character" w:customStyle="1" w:styleId="CommentTextChar">
    <w:name w:val="Comment Text Char"/>
    <w:basedOn w:val="DefaultParagraphFont"/>
    <w:link w:val="CommentText"/>
    <w:uiPriority w:val="99"/>
    <w:semiHidden/>
    <w:locked/>
    <w:rsid w:val="00617F7D"/>
    <w:rPr>
      <w:rFonts w:ascii="Times New Roman" w:hAnsi="Times New Roman"/>
      <w:lang/>
    </w:rPr>
  </w:style>
  <w:style w:type="paragraph" w:styleId="CommentSubject">
    <w:name w:val="annotation subject"/>
    <w:basedOn w:val="CommentText"/>
    <w:next w:val="CommentText"/>
    <w:link w:val="CommentSubjectChar"/>
    <w:uiPriority w:val="99"/>
    <w:semiHidden/>
    <w:rsid w:val="00617F7D"/>
    <w:rPr>
      <w:b/>
      <w:bCs/>
    </w:rPr>
  </w:style>
  <w:style w:type="character" w:customStyle="1" w:styleId="CommentSubjectChar">
    <w:name w:val="Comment Subject Char"/>
    <w:basedOn w:val="CommentTextChar"/>
    <w:link w:val="CommentSubject"/>
    <w:uiPriority w:val="99"/>
    <w:semiHidden/>
    <w:locked/>
    <w:rsid w:val="00617F7D"/>
    <w:rPr>
      <w:b/>
    </w:rPr>
  </w:style>
  <w:style w:type="paragraph" w:customStyle="1" w:styleId="p1">
    <w:name w:val="p1"/>
    <w:basedOn w:val="Normal"/>
    <w:uiPriority w:val="99"/>
    <w:rsid w:val="00617F7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1">
    <w:name w:val="s1"/>
    <w:basedOn w:val="DefaultParagraphFont"/>
    <w:uiPriority w:val="99"/>
    <w:rsid w:val="00617F7D"/>
    <w:rPr>
      <w:rFonts w:cs="Times New Roman"/>
    </w:rPr>
  </w:style>
  <w:style w:type="paragraph" w:customStyle="1" w:styleId="p2">
    <w:name w:val="p2"/>
    <w:basedOn w:val="Normal"/>
    <w:uiPriority w:val="99"/>
    <w:rsid w:val="00617F7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2">
    <w:name w:val="s2"/>
    <w:basedOn w:val="DefaultParagraphFont"/>
    <w:uiPriority w:val="99"/>
    <w:rsid w:val="00617F7D"/>
    <w:rPr>
      <w:rFonts w:cs="Times New Roman"/>
    </w:rPr>
  </w:style>
  <w:style w:type="character" w:customStyle="1" w:styleId="blk">
    <w:name w:val="blk"/>
    <w:uiPriority w:val="99"/>
    <w:rsid w:val="00617F7D"/>
  </w:style>
  <w:style w:type="character" w:customStyle="1" w:styleId="8">
    <w:name w:val="Знак Знак8"/>
    <w:uiPriority w:val="99"/>
    <w:locked/>
    <w:rsid w:val="00617F7D"/>
    <w:rPr>
      <w:lang w:val="ru-RU" w:eastAsia="ru-RU"/>
    </w:rPr>
  </w:style>
  <w:style w:type="paragraph" w:customStyle="1" w:styleId="aa">
    <w:name w:val="Абзац"/>
    <w:basedOn w:val="Normal"/>
    <w:uiPriority w:val="99"/>
    <w:rsid w:val="00617F7D"/>
    <w:pPr>
      <w:spacing w:after="0" w:line="312" w:lineRule="auto"/>
      <w:ind w:firstLine="567"/>
      <w:jc w:val="both"/>
    </w:pPr>
    <w:rPr>
      <w:rFonts w:ascii="Times New Roman" w:eastAsia="Times New Roman" w:hAnsi="Times New Roman"/>
      <w:spacing w:val="-4"/>
      <w:sz w:val="24"/>
      <w:szCs w:val="20"/>
      <w:lang w:eastAsia="ru-RU"/>
    </w:rPr>
  </w:style>
  <w:style w:type="paragraph" w:styleId="List">
    <w:name w:val="List"/>
    <w:basedOn w:val="Normal"/>
    <w:uiPriority w:val="99"/>
    <w:rsid w:val="00617F7D"/>
    <w:pPr>
      <w:spacing w:after="0" w:line="240" w:lineRule="auto"/>
      <w:ind w:left="283" w:hanging="283"/>
    </w:pPr>
    <w:rPr>
      <w:rFonts w:ascii="Times New Roman" w:eastAsia="Times New Roman" w:hAnsi="Times New Roman"/>
      <w:sz w:val="20"/>
      <w:szCs w:val="20"/>
      <w:lang w:eastAsia="ru-RU"/>
    </w:rPr>
  </w:style>
  <w:style w:type="paragraph" w:customStyle="1" w:styleId="13">
    <w:name w:val="Обычный1"/>
    <w:basedOn w:val="Normal"/>
    <w:uiPriority w:val="99"/>
    <w:rsid w:val="00617F7D"/>
    <w:pPr>
      <w:spacing w:before="100" w:beforeAutospacing="1" w:after="100" w:afterAutospacing="1" w:line="240" w:lineRule="auto"/>
    </w:pPr>
    <w:rPr>
      <w:rFonts w:ascii="Times New Roman" w:eastAsia="Times New Roman" w:hAnsi="Times New Roman"/>
      <w:sz w:val="24"/>
      <w:szCs w:val="24"/>
      <w:lang w:eastAsia="ru-RU"/>
    </w:rPr>
  </w:style>
  <w:style w:type="paragraph" w:styleId="BodyText3">
    <w:name w:val="Body Text 3"/>
    <w:basedOn w:val="Normal"/>
    <w:link w:val="BodyText3Char"/>
    <w:uiPriority w:val="99"/>
    <w:rsid w:val="00617F7D"/>
    <w:pPr>
      <w:spacing w:after="120" w:line="240" w:lineRule="auto"/>
    </w:pPr>
    <w:rPr>
      <w:rFonts w:ascii="Times New Roman" w:eastAsia="Times New Roman" w:hAnsi="Times New Roman"/>
      <w:sz w:val="16"/>
      <w:szCs w:val="16"/>
      <w:lang w:eastAsia="ru-RU"/>
    </w:rPr>
  </w:style>
  <w:style w:type="character" w:customStyle="1" w:styleId="BodyText3Char">
    <w:name w:val="Body Text 3 Char"/>
    <w:basedOn w:val="DefaultParagraphFont"/>
    <w:link w:val="BodyText3"/>
    <w:uiPriority w:val="99"/>
    <w:locked/>
    <w:rsid w:val="00617F7D"/>
    <w:rPr>
      <w:rFonts w:ascii="Times New Roman" w:hAnsi="Times New Roman"/>
      <w:sz w:val="16"/>
      <w:lang/>
    </w:rPr>
  </w:style>
  <w:style w:type="paragraph" w:customStyle="1" w:styleId="iditems">
    <w:name w:val="iditems"/>
    <w:basedOn w:val="Normal"/>
    <w:uiPriority w:val="99"/>
    <w:rsid w:val="00617F7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TableFootnotelast1">
    <w:name w:val="Table_Footnote_last Знак1"/>
    <w:aliases w:val="Table_Footnote_last Знак Знак1,Table_Footnote_last Знак Знак Знак,fn Знак,footnote text Знак"/>
    <w:uiPriority w:val="99"/>
    <w:rsid w:val="00617F7D"/>
    <w:rPr>
      <w:rFonts w:ascii="Times New Roman" w:hAnsi="Times New Roman"/>
    </w:rPr>
  </w:style>
  <w:style w:type="character" w:customStyle="1" w:styleId="slogan1">
    <w:name w:val="slogan1"/>
    <w:uiPriority w:val="99"/>
    <w:rsid w:val="00617F7D"/>
    <w:rPr>
      <w:rFonts w:ascii="Tahoma" w:hAnsi="Tahoma"/>
      <w:color w:val="838582"/>
      <w:sz w:val="15"/>
    </w:rPr>
  </w:style>
  <w:style w:type="character" w:customStyle="1" w:styleId="data1">
    <w:name w:val="data1"/>
    <w:uiPriority w:val="99"/>
    <w:rsid w:val="00617F7D"/>
    <w:rPr>
      <w:color w:val="3297BA"/>
    </w:rPr>
  </w:style>
  <w:style w:type="character" w:styleId="Emphasis">
    <w:name w:val="Emphasis"/>
    <w:basedOn w:val="DefaultParagraphFont"/>
    <w:uiPriority w:val="99"/>
    <w:qFormat/>
    <w:rsid w:val="00617F7D"/>
    <w:rPr>
      <w:rFonts w:cs="Times New Roman"/>
      <w:i/>
    </w:rPr>
  </w:style>
  <w:style w:type="paragraph" w:customStyle="1" w:styleId="14">
    <w:name w:val="Абзац списка1"/>
    <w:basedOn w:val="Normal"/>
    <w:uiPriority w:val="99"/>
    <w:rsid w:val="00617F7D"/>
    <w:pPr>
      <w:spacing w:after="0" w:line="240" w:lineRule="auto"/>
      <w:ind w:left="720"/>
      <w:contextualSpacing/>
    </w:pPr>
    <w:rPr>
      <w:rFonts w:ascii="Times New Roman" w:eastAsia="Times New Roman" w:hAnsi="Times New Roman"/>
      <w:sz w:val="24"/>
      <w:szCs w:val="24"/>
      <w:lang w:eastAsia="ru-RU"/>
    </w:rPr>
  </w:style>
  <w:style w:type="paragraph" w:customStyle="1" w:styleId="15">
    <w:name w:val="Стиль1"/>
    <w:basedOn w:val="BodyTextIndent"/>
    <w:uiPriority w:val="99"/>
    <w:rsid w:val="00617F7D"/>
    <w:pPr>
      <w:spacing w:after="0" w:line="360" w:lineRule="auto"/>
      <w:ind w:left="0" w:firstLine="720"/>
      <w:jc w:val="both"/>
    </w:pPr>
    <w:rPr>
      <w:sz w:val="28"/>
      <w:szCs w:val="20"/>
    </w:rPr>
  </w:style>
  <w:style w:type="character" w:customStyle="1" w:styleId="BodyTextIndent3Char">
    <w:name w:val="Body Text Indent 3 Char"/>
    <w:link w:val="BodyTextIndent3"/>
    <w:uiPriority w:val="99"/>
    <w:semiHidden/>
    <w:locked/>
    <w:rsid w:val="00617F7D"/>
    <w:rPr>
      <w:rFonts w:ascii="Times New Roman" w:hAnsi="Times New Roman"/>
      <w:sz w:val="16"/>
      <w:lang/>
    </w:rPr>
  </w:style>
  <w:style w:type="paragraph" w:styleId="BodyTextIndent3">
    <w:name w:val="Body Text Indent 3"/>
    <w:basedOn w:val="Normal"/>
    <w:link w:val="BodyTextIndent3Char"/>
    <w:uiPriority w:val="99"/>
    <w:semiHidden/>
    <w:rsid w:val="00617F7D"/>
    <w:pPr>
      <w:spacing w:after="120" w:line="240" w:lineRule="auto"/>
      <w:ind w:left="283"/>
    </w:pPr>
    <w:rPr>
      <w:rFonts w:ascii="Times New Roman" w:eastAsia="Times New Roman" w:hAnsi="Times New Roman"/>
      <w:sz w:val="16"/>
      <w:szCs w:val="16"/>
      <w:lang w:eastAsia="ru-RU"/>
    </w:rPr>
  </w:style>
  <w:style w:type="character" w:customStyle="1" w:styleId="BodyTextIndent3Char1">
    <w:name w:val="Body Text Indent 3 Char1"/>
    <w:basedOn w:val="DefaultParagraphFont"/>
    <w:link w:val="BodyTextIndent3"/>
    <w:uiPriority w:val="99"/>
    <w:semiHidden/>
    <w:rsid w:val="00FF229A"/>
    <w:rPr>
      <w:sz w:val="16"/>
      <w:szCs w:val="16"/>
      <w:lang w:eastAsia="en-US"/>
    </w:rPr>
  </w:style>
  <w:style w:type="paragraph" w:customStyle="1" w:styleId="s16">
    <w:name w:val="s_16"/>
    <w:basedOn w:val="Normal"/>
    <w:uiPriority w:val="99"/>
    <w:rsid w:val="00617F7D"/>
    <w:pPr>
      <w:spacing w:before="100" w:beforeAutospacing="1" w:after="100" w:afterAutospacing="1" w:line="240" w:lineRule="auto"/>
    </w:pPr>
    <w:rPr>
      <w:rFonts w:ascii="Times New Roman" w:eastAsia="Times New Roman" w:hAnsi="Times New Roman"/>
      <w:sz w:val="24"/>
      <w:szCs w:val="24"/>
      <w:lang w:eastAsia="ru-RU"/>
    </w:rPr>
  </w:style>
  <w:style w:type="paragraph" w:styleId="NoSpacing">
    <w:name w:val="No Spacing"/>
    <w:link w:val="NoSpacingChar"/>
    <w:uiPriority w:val="99"/>
    <w:qFormat/>
    <w:rsid w:val="00617F7D"/>
    <w:rPr>
      <w:lang w:eastAsia="en-US"/>
    </w:rPr>
  </w:style>
  <w:style w:type="character" w:customStyle="1" w:styleId="NoSpacingChar">
    <w:name w:val="No Spacing Char"/>
    <w:link w:val="NoSpacing"/>
    <w:uiPriority w:val="99"/>
    <w:locked/>
    <w:rsid w:val="00617F7D"/>
    <w:rPr>
      <w:sz w:val="22"/>
      <w:lang w:eastAsia="en-US"/>
    </w:rPr>
  </w:style>
  <w:style w:type="paragraph" w:styleId="TOC4">
    <w:name w:val="toc 4"/>
    <w:basedOn w:val="Normal"/>
    <w:next w:val="Normal"/>
    <w:autoRedefine/>
    <w:uiPriority w:val="99"/>
    <w:rsid w:val="00D51036"/>
    <w:pPr>
      <w:spacing w:after="100" w:line="276" w:lineRule="auto"/>
      <w:ind w:left="660"/>
    </w:pPr>
    <w:rPr>
      <w:rFonts w:eastAsia="Times New Roman"/>
      <w:lang w:eastAsia="ru-RU"/>
    </w:rPr>
  </w:style>
  <w:style w:type="paragraph" w:styleId="TOC5">
    <w:name w:val="toc 5"/>
    <w:basedOn w:val="Normal"/>
    <w:next w:val="Normal"/>
    <w:autoRedefine/>
    <w:uiPriority w:val="99"/>
    <w:rsid w:val="00D51036"/>
    <w:pPr>
      <w:spacing w:after="100" w:line="276" w:lineRule="auto"/>
      <w:ind w:left="880"/>
    </w:pPr>
    <w:rPr>
      <w:rFonts w:eastAsia="Times New Roman"/>
      <w:lang w:eastAsia="ru-RU"/>
    </w:rPr>
  </w:style>
  <w:style w:type="paragraph" w:styleId="TOC6">
    <w:name w:val="toc 6"/>
    <w:basedOn w:val="Normal"/>
    <w:next w:val="Normal"/>
    <w:autoRedefine/>
    <w:uiPriority w:val="99"/>
    <w:rsid w:val="00D51036"/>
    <w:pPr>
      <w:spacing w:after="100" w:line="276" w:lineRule="auto"/>
      <w:ind w:left="1100"/>
    </w:pPr>
    <w:rPr>
      <w:rFonts w:eastAsia="Times New Roman"/>
      <w:lang w:eastAsia="ru-RU"/>
    </w:rPr>
  </w:style>
  <w:style w:type="paragraph" w:styleId="TOC7">
    <w:name w:val="toc 7"/>
    <w:basedOn w:val="Normal"/>
    <w:next w:val="Normal"/>
    <w:autoRedefine/>
    <w:uiPriority w:val="99"/>
    <w:rsid w:val="00D51036"/>
    <w:pPr>
      <w:spacing w:after="100" w:line="276" w:lineRule="auto"/>
      <w:ind w:left="1320"/>
    </w:pPr>
    <w:rPr>
      <w:rFonts w:eastAsia="Times New Roman"/>
      <w:lang w:eastAsia="ru-RU"/>
    </w:rPr>
  </w:style>
  <w:style w:type="paragraph" w:styleId="TOC8">
    <w:name w:val="toc 8"/>
    <w:basedOn w:val="Normal"/>
    <w:next w:val="Normal"/>
    <w:autoRedefine/>
    <w:uiPriority w:val="99"/>
    <w:rsid w:val="00D51036"/>
    <w:pPr>
      <w:spacing w:after="100" w:line="276" w:lineRule="auto"/>
      <w:ind w:left="1540"/>
    </w:pPr>
    <w:rPr>
      <w:rFonts w:eastAsia="Times New Roman"/>
      <w:lang w:eastAsia="ru-RU"/>
    </w:rPr>
  </w:style>
  <w:style w:type="paragraph" w:styleId="TOC9">
    <w:name w:val="toc 9"/>
    <w:basedOn w:val="Normal"/>
    <w:next w:val="Normal"/>
    <w:autoRedefine/>
    <w:uiPriority w:val="99"/>
    <w:rsid w:val="00D51036"/>
    <w:pPr>
      <w:spacing w:after="100" w:line="276" w:lineRule="auto"/>
      <w:ind w:left="1760"/>
    </w:pPr>
    <w:rPr>
      <w:rFonts w:eastAsia="Times New Roman"/>
      <w:lang w:eastAsia="ru-RU"/>
    </w:rPr>
  </w:style>
  <w:style w:type="paragraph" w:customStyle="1" w:styleId="s10">
    <w:name w:val="s_1"/>
    <w:basedOn w:val="Normal"/>
    <w:uiPriority w:val="99"/>
    <w:rsid w:val="00E21AA8"/>
    <w:pPr>
      <w:spacing w:before="100" w:beforeAutospacing="1" w:after="100" w:afterAutospacing="1" w:line="240" w:lineRule="auto"/>
    </w:pPr>
    <w:rPr>
      <w:rFonts w:ascii="Times New Roman" w:eastAsia="Times New Roman" w:hAnsi="Times New Roman"/>
      <w:sz w:val="24"/>
      <w:szCs w:val="24"/>
      <w:lang w:eastAsia="ru-RU"/>
    </w:rPr>
  </w:style>
  <w:style w:type="paragraph" w:styleId="PlainText">
    <w:name w:val="Plain Text"/>
    <w:basedOn w:val="Normal"/>
    <w:link w:val="PlainTextChar"/>
    <w:uiPriority w:val="99"/>
    <w:rsid w:val="009546CD"/>
    <w:pPr>
      <w:spacing w:after="0" w:line="240" w:lineRule="auto"/>
    </w:pPr>
    <w:rPr>
      <w:rFonts w:ascii="Consolas" w:eastAsia="Times New Roman" w:hAnsi="Consolas"/>
      <w:sz w:val="21"/>
      <w:szCs w:val="21"/>
      <w:lang w:eastAsia="ru-RU"/>
    </w:rPr>
  </w:style>
  <w:style w:type="character" w:customStyle="1" w:styleId="PlainTextChar">
    <w:name w:val="Plain Text Char"/>
    <w:basedOn w:val="DefaultParagraphFont"/>
    <w:link w:val="PlainText"/>
    <w:uiPriority w:val="99"/>
    <w:locked/>
    <w:rsid w:val="009546CD"/>
    <w:rPr>
      <w:rFonts w:ascii="Consolas" w:hAnsi="Consolas"/>
      <w:sz w:val="21"/>
      <w:lang/>
    </w:rPr>
  </w:style>
  <w:style w:type="table" w:customStyle="1" w:styleId="21">
    <w:name w:val="Сетка таблицы2"/>
    <w:uiPriority w:val="99"/>
    <w:rsid w:val="00086C25"/>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
    <w:name w:val="Сетка таблицы3"/>
    <w:uiPriority w:val="99"/>
    <w:rsid w:val="00CF7973"/>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Сетка таблицы4"/>
    <w:uiPriority w:val="99"/>
    <w:rsid w:val="002507ED"/>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Сетка таблицы5"/>
    <w:uiPriority w:val="99"/>
    <w:rsid w:val="002507ED"/>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uiPriority w:val="99"/>
    <w:rsid w:val="002507ED"/>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
    <w:name w:val="Сетка таблицы7"/>
    <w:uiPriority w:val="99"/>
    <w:rsid w:val="0049663C"/>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2">
    <w:name w:val="Заголовок 11"/>
    <w:basedOn w:val="Normal"/>
    <w:uiPriority w:val="99"/>
    <w:rsid w:val="00533F48"/>
    <w:pPr>
      <w:widowControl w:val="0"/>
      <w:spacing w:after="0" w:line="240" w:lineRule="auto"/>
      <w:ind w:left="102"/>
      <w:outlineLvl w:val="1"/>
    </w:pPr>
    <w:rPr>
      <w:rFonts w:ascii="Times New Roman" w:eastAsia="Times New Roman" w:hAnsi="Times New Roman"/>
      <w:b/>
      <w:bCs/>
      <w:sz w:val="24"/>
      <w:szCs w:val="24"/>
      <w:lang w:val="en-US"/>
    </w:rPr>
  </w:style>
  <w:style w:type="table" w:customStyle="1" w:styleId="80">
    <w:name w:val="Сетка таблицы8"/>
    <w:uiPriority w:val="99"/>
    <w:rsid w:val="00732B12"/>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WebChar">
    <w:name w:val="Normal (Web) Char"/>
    <w:aliases w:val="Знак1 Char,Обычный (веб)2 Char,Обычный (Web) Char,Обычный (веб) Знак1 Char,Обычный (веб) Знак Знак Char,Обычный (Web)1 Char,Обычный (веб)11 Char,Обычный (Web)11 Char,Обычный (веб) Знак1 Знак Знак1 Char,Обычный (веб Char"/>
    <w:link w:val="NormalWeb"/>
    <w:uiPriority w:val="99"/>
    <w:locked/>
    <w:rsid w:val="007277BB"/>
    <w:rPr>
      <w:rFonts w:eastAsia="Times New Roman"/>
      <w:sz w:val="24"/>
      <w:lang w:val="ru-RU" w:eastAsia="ar-SA" w:bidi="ar-SA"/>
    </w:rPr>
  </w:style>
  <w:style w:type="character" w:customStyle="1" w:styleId="Default1">
    <w:name w:val="Default1"/>
    <w:link w:val="Default"/>
    <w:uiPriority w:val="99"/>
    <w:locked/>
    <w:rsid w:val="007277BB"/>
    <w:rPr>
      <w:rFonts w:eastAsia="Times New Roman"/>
      <w:color w:val="000000"/>
      <w:sz w:val="24"/>
      <w:lang w:val="ru-RU" w:eastAsia="ru-RU"/>
    </w:rPr>
  </w:style>
  <w:style w:type="character" w:customStyle="1" w:styleId="t286pc">
    <w:name w:val="t286pc"/>
    <w:basedOn w:val="DefaultParagraphFont"/>
    <w:uiPriority w:val="99"/>
    <w:rsid w:val="003E4B33"/>
    <w:rPr>
      <w:rFonts w:cs="Times New Roman"/>
    </w:rPr>
  </w:style>
  <w:style w:type="character" w:customStyle="1" w:styleId="vkekvd">
    <w:name w:val="vkekvd"/>
    <w:basedOn w:val="DefaultParagraphFont"/>
    <w:uiPriority w:val="99"/>
    <w:rsid w:val="00D4489A"/>
    <w:rPr>
      <w:rFonts w:cs="Times New Roman"/>
    </w:rPr>
  </w:style>
</w:styles>
</file>

<file path=word/webSettings.xml><?xml version="1.0" encoding="utf-8"?>
<w:webSettings xmlns:r="http://schemas.openxmlformats.org/officeDocument/2006/relationships" xmlns:w="http://schemas.openxmlformats.org/wordprocessingml/2006/main">
  <w:divs>
    <w:div w:id="391806931">
      <w:marLeft w:val="0"/>
      <w:marRight w:val="0"/>
      <w:marTop w:val="0"/>
      <w:marBottom w:val="0"/>
      <w:divBdr>
        <w:top w:val="none" w:sz="0" w:space="0" w:color="auto"/>
        <w:left w:val="none" w:sz="0" w:space="0" w:color="auto"/>
        <w:bottom w:val="none" w:sz="0" w:space="0" w:color="auto"/>
        <w:right w:val="none" w:sz="0" w:space="0" w:color="auto"/>
      </w:divBdr>
    </w:div>
    <w:div w:id="391806932">
      <w:marLeft w:val="0"/>
      <w:marRight w:val="0"/>
      <w:marTop w:val="0"/>
      <w:marBottom w:val="0"/>
      <w:divBdr>
        <w:top w:val="none" w:sz="0" w:space="0" w:color="auto"/>
        <w:left w:val="none" w:sz="0" w:space="0" w:color="auto"/>
        <w:bottom w:val="none" w:sz="0" w:space="0" w:color="auto"/>
        <w:right w:val="none" w:sz="0" w:space="0" w:color="auto"/>
      </w:divBdr>
      <w:divsChild>
        <w:div w:id="391806930">
          <w:marLeft w:val="0"/>
          <w:marRight w:val="0"/>
          <w:marTop w:val="0"/>
          <w:marBottom w:val="0"/>
          <w:divBdr>
            <w:top w:val="none" w:sz="0" w:space="0" w:color="auto"/>
            <w:left w:val="none" w:sz="0" w:space="0" w:color="auto"/>
            <w:bottom w:val="none" w:sz="0" w:space="0" w:color="auto"/>
            <w:right w:val="none" w:sz="0" w:space="0" w:color="auto"/>
          </w:divBdr>
        </w:div>
        <w:div w:id="391806936">
          <w:marLeft w:val="0"/>
          <w:marRight w:val="0"/>
          <w:marTop w:val="0"/>
          <w:marBottom w:val="0"/>
          <w:divBdr>
            <w:top w:val="none" w:sz="0" w:space="0" w:color="auto"/>
            <w:left w:val="none" w:sz="0" w:space="0" w:color="auto"/>
            <w:bottom w:val="none" w:sz="0" w:space="0" w:color="auto"/>
            <w:right w:val="none" w:sz="0" w:space="0" w:color="auto"/>
          </w:divBdr>
        </w:div>
        <w:div w:id="391806937">
          <w:marLeft w:val="0"/>
          <w:marRight w:val="0"/>
          <w:marTop w:val="0"/>
          <w:marBottom w:val="0"/>
          <w:divBdr>
            <w:top w:val="none" w:sz="0" w:space="0" w:color="auto"/>
            <w:left w:val="none" w:sz="0" w:space="0" w:color="auto"/>
            <w:bottom w:val="none" w:sz="0" w:space="0" w:color="auto"/>
            <w:right w:val="none" w:sz="0" w:space="0" w:color="auto"/>
          </w:divBdr>
        </w:div>
        <w:div w:id="391806943">
          <w:marLeft w:val="0"/>
          <w:marRight w:val="0"/>
          <w:marTop w:val="0"/>
          <w:marBottom w:val="0"/>
          <w:divBdr>
            <w:top w:val="none" w:sz="0" w:space="0" w:color="auto"/>
            <w:left w:val="none" w:sz="0" w:space="0" w:color="auto"/>
            <w:bottom w:val="none" w:sz="0" w:space="0" w:color="auto"/>
            <w:right w:val="none" w:sz="0" w:space="0" w:color="auto"/>
          </w:divBdr>
        </w:div>
        <w:div w:id="391806944">
          <w:marLeft w:val="0"/>
          <w:marRight w:val="0"/>
          <w:marTop w:val="0"/>
          <w:marBottom w:val="0"/>
          <w:divBdr>
            <w:top w:val="none" w:sz="0" w:space="0" w:color="auto"/>
            <w:left w:val="none" w:sz="0" w:space="0" w:color="auto"/>
            <w:bottom w:val="none" w:sz="0" w:space="0" w:color="auto"/>
            <w:right w:val="none" w:sz="0" w:space="0" w:color="auto"/>
          </w:divBdr>
        </w:div>
      </w:divsChild>
    </w:div>
    <w:div w:id="391806933">
      <w:marLeft w:val="0"/>
      <w:marRight w:val="0"/>
      <w:marTop w:val="0"/>
      <w:marBottom w:val="0"/>
      <w:divBdr>
        <w:top w:val="none" w:sz="0" w:space="0" w:color="auto"/>
        <w:left w:val="none" w:sz="0" w:space="0" w:color="auto"/>
        <w:bottom w:val="none" w:sz="0" w:space="0" w:color="auto"/>
        <w:right w:val="none" w:sz="0" w:space="0" w:color="auto"/>
      </w:divBdr>
    </w:div>
    <w:div w:id="391806934">
      <w:marLeft w:val="0"/>
      <w:marRight w:val="0"/>
      <w:marTop w:val="0"/>
      <w:marBottom w:val="0"/>
      <w:divBdr>
        <w:top w:val="none" w:sz="0" w:space="0" w:color="auto"/>
        <w:left w:val="none" w:sz="0" w:space="0" w:color="auto"/>
        <w:bottom w:val="none" w:sz="0" w:space="0" w:color="auto"/>
        <w:right w:val="none" w:sz="0" w:space="0" w:color="auto"/>
      </w:divBdr>
    </w:div>
    <w:div w:id="391806935">
      <w:marLeft w:val="0"/>
      <w:marRight w:val="0"/>
      <w:marTop w:val="0"/>
      <w:marBottom w:val="0"/>
      <w:divBdr>
        <w:top w:val="none" w:sz="0" w:space="0" w:color="auto"/>
        <w:left w:val="none" w:sz="0" w:space="0" w:color="auto"/>
        <w:bottom w:val="none" w:sz="0" w:space="0" w:color="auto"/>
        <w:right w:val="none" w:sz="0" w:space="0" w:color="auto"/>
      </w:divBdr>
    </w:div>
    <w:div w:id="391806938">
      <w:marLeft w:val="0"/>
      <w:marRight w:val="0"/>
      <w:marTop w:val="0"/>
      <w:marBottom w:val="0"/>
      <w:divBdr>
        <w:top w:val="none" w:sz="0" w:space="0" w:color="auto"/>
        <w:left w:val="none" w:sz="0" w:space="0" w:color="auto"/>
        <w:bottom w:val="none" w:sz="0" w:space="0" w:color="auto"/>
        <w:right w:val="none" w:sz="0" w:space="0" w:color="auto"/>
      </w:divBdr>
    </w:div>
    <w:div w:id="391806939">
      <w:marLeft w:val="0"/>
      <w:marRight w:val="0"/>
      <w:marTop w:val="0"/>
      <w:marBottom w:val="0"/>
      <w:divBdr>
        <w:top w:val="none" w:sz="0" w:space="0" w:color="auto"/>
        <w:left w:val="none" w:sz="0" w:space="0" w:color="auto"/>
        <w:bottom w:val="none" w:sz="0" w:space="0" w:color="auto"/>
        <w:right w:val="none" w:sz="0" w:space="0" w:color="auto"/>
      </w:divBdr>
    </w:div>
    <w:div w:id="391806940">
      <w:marLeft w:val="0"/>
      <w:marRight w:val="0"/>
      <w:marTop w:val="0"/>
      <w:marBottom w:val="0"/>
      <w:divBdr>
        <w:top w:val="none" w:sz="0" w:space="0" w:color="auto"/>
        <w:left w:val="none" w:sz="0" w:space="0" w:color="auto"/>
        <w:bottom w:val="none" w:sz="0" w:space="0" w:color="auto"/>
        <w:right w:val="none" w:sz="0" w:space="0" w:color="auto"/>
      </w:divBdr>
    </w:div>
    <w:div w:id="391806941">
      <w:marLeft w:val="0"/>
      <w:marRight w:val="0"/>
      <w:marTop w:val="0"/>
      <w:marBottom w:val="0"/>
      <w:divBdr>
        <w:top w:val="none" w:sz="0" w:space="0" w:color="auto"/>
        <w:left w:val="none" w:sz="0" w:space="0" w:color="auto"/>
        <w:bottom w:val="none" w:sz="0" w:space="0" w:color="auto"/>
        <w:right w:val="none" w:sz="0" w:space="0" w:color="auto"/>
      </w:divBdr>
    </w:div>
    <w:div w:id="391806942">
      <w:marLeft w:val="0"/>
      <w:marRight w:val="0"/>
      <w:marTop w:val="0"/>
      <w:marBottom w:val="0"/>
      <w:divBdr>
        <w:top w:val="none" w:sz="0" w:space="0" w:color="auto"/>
        <w:left w:val="none" w:sz="0" w:space="0" w:color="auto"/>
        <w:bottom w:val="none" w:sz="0" w:space="0" w:color="auto"/>
        <w:right w:val="none" w:sz="0" w:space="0" w:color="auto"/>
      </w:divBdr>
    </w:div>
    <w:div w:id="391806945">
      <w:marLeft w:val="0"/>
      <w:marRight w:val="0"/>
      <w:marTop w:val="0"/>
      <w:marBottom w:val="0"/>
      <w:divBdr>
        <w:top w:val="none" w:sz="0" w:space="0" w:color="auto"/>
        <w:left w:val="none" w:sz="0" w:space="0" w:color="auto"/>
        <w:bottom w:val="none" w:sz="0" w:space="0" w:color="auto"/>
        <w:right w:val="none" w:sz="0" w:space="0" w:color="auto"/>
      </w:divBdr>
    </w:div>
    <w:div w:id="391806946">
      <w:marLeft w:val="0"/>
      <w:marRight w:val="0"/>
      <w:marTop w:val="0"/>
      <w:marBottom w:val="0"/>
      <w:divBdr>
        <w:top w:val="none" w:sz="0" w:space="0" w:color="auto"/>
        <w:left w:val="none" w:sz="0" w:space="0" w:color="auto"/>
        <w:bottom w:val="none" w:sz="0" w:space="0" w:color="auto"/>
        <w:right w:val="none" w:sz="0" w:space="0" w:color="auto"/>
      </w:divBdr>
    </w:div>
    <w:div w:id="391806947">
      <w:marLeft w:val="0"/>
      <w:marRight w:val="0"/>
      <w:marTop w:val="0"/>
      <w:marBottom w:val="0"/>
      <w:divBdr>
        <w:top w:val="none" w:sz="0" w:space="0" w:color="auto"/>
        <w:left w:val="none" w:sz="0" w:space="0" w:color="auto"/>
        <w:bottom w:val="none" w:sz="0" w:space="0" w:color="auto"/>
        <w:right w:val="none" w:sz="0" w:space="0" w:color="auto"/>
      </w:divBdr>
    </w:div>
    <w:div w:id="391806948">
      <w:marLeft w:val="0"/>
      <w:marRight w:val="0"/>
      <w:marTop w:val="0"/>
      <w:marBottom w:val="0"/>
      <w:divBdr>
        <w:top w:val="none" w:sz="0" w:space="0" w:color="auto"/>
        <w:left w:val="none" w:sz="0" w:space="0" w:color="auto"/>
        <w:bottom w:val="none" w:sz="0" w:space="0" w:color="auto"/>
        <w:right w:val="none" w:sz="0" w:space="0" w:color="auto"/>
      </w:divBdr>
    </w:div>
    <w:div w:id="391806949">
      <w:marLeft w:val="0"/>
      <w:marRight w:val="0"/>
      <w:marTop w:val="0"/>
      <w:marBottom w:val="0"/>
      <w:divBdr>
        <w:top w:val="none" w:sz="0" w:space="0" w:color="auto"/>
        <w:left w:val="none" w:sz="0" w:space="0" w:color="auto"/>
        <w:bottom w:val="none" w:sz="0" w:space="0" w:color="auto"/>
        <w:right w:val="none" w:sz="0" w:space="0" w:color="auto"/>
      </w:divBdr>
    </w:div>
    <w:div w:id="391806950">
      <w:marLeft w:val="0"/>
      <w:marRight w:val="0"/>
      <w:marTop w:val="0"/>
      <w:marBottom w:val="0"/>
      <w:divBdr>
        <w:top w:val="none" w:sz="0" w:space="0" w:color="auto"/>
        <w:left w:val="none" w:sz="0" w:space="0" w:color="auto"/>
        <w:bottom w:val="none" w:sz="0" w:space="0" w:color="auto"/>
        <w:right w:val="none" w:sz="0" w:space="0" w:color="auto"/>
      </w:divBdr>
    </w:div>
    <w:div w:id="391806951">
      <w:marLeft w:val="0"/>
      <w:marRight w:val="0"/>
      <w:marTop w:val="0"/>
      <w:marBottom w:val="0"/>
      <w:divBdr>
        <w:top w:val="none" w:sz="0" w:space="0" w:color="auto"/>
        <w:left w:val="none" w:sz="0" w:space="0" w:color="auto"/>
        <w:bottom w:val="none" w:sz="0" w:space="0" w:color="auto"/>
        <w:right w:val="none" w:sz="0" w:space="0" w:color="auto"/>
      </w:divBdr>
    </w:div>
    <w:div w:id="391806952">
      <w:marLeft w:val="0"/>
      <w:marRight w:val="0"/>
      <w:marTop w:val="0"/>
      <w:marBottom w:val="0"/>
      <w:divBdr>
        <w:top w:val="none" w:sz="0" w:space="0" w:color="auto"/>
        <w:left w:val="none" w:sz="0" w:space="0" w:color="auto"/>
        <w:bottom w:val="none" w:sz="0" w:space="0" w:color="auto"/>
        <w:right w:val="none" w:sz="0" w:space="0" w:color="auto"/>
      </w:divBdr>
    </w:div>
    <w:div w:id="391806953">
      <w:marLeft w:val="0"/>
      <w:marRight w:val="0"/>
      <w:marTop w:val="0"/>
      <w:marBottom w:val="0"/>
      <w:divBdr>
        <w:top w:val="none" w:sz="0" w:space="0" w:color="auto"/>
        <w:left w:val="none" w:sz="0" w:space="0" w:color="auto"/>
        <w:bottom w:val="none" w:sz="0" w:space="0" w:color="auto"/>
        <w:right w:val="none" w:sz="0" w:space="0" w:color="auto"/>
      </w:divBdr>
    </w:div>
    <w:div w:id="391806954">
      <w:marLeft w:val="0"/>
      <w:marRight w:val="0"/>
      <w:marTop w:val="0"/>
      <w:marBottom w:val="0"/>
      <w:divBdr>
        <w:top w:val="none" w:sz="0" w:space="0" w:color="auto"/>
        <w:left w:val="none" w:sz="0" w:space="0" w:color="auto"/>
        <w:bottom w:val="none" w:sz="0" w:space="0" w:color="auto"/>
        <w:right w:val="none" w:sz="0" w:space="0" w:color="auto"/>
      </w:divBdr>
    </w:div>
    <w:div w:id="391806955">
      <w:marLeft w:val="0"/>
      <w:marRight w:val="0"/>
      <w:marTop w:val="0"/>
      <w:marBottom w:val="0"/>
      <w:divBdr>
        <w:top w:val="none" w:sz="0" w:space="0" w:color="auto"/>
        <w:left w:val="none" w:sz="0" w:space="0" w:color="auto"/>
        <w:bottom w:val="none" w:sz="0" w:space="0" w:color="auto"/>
        <w:right w:val="none" w:sz="0" w:space="0" w:color="auto"/>
      </w:divBdr>
    </w:div>
    <w:div w:id="391806956">
      <w:marLeft w:val="0"/>
      <w:marRight w:val="0"/>
      <w:marTop w:val="0"/>
      <w:marBottom w:val="0"/>
      <w:divBdr>
        <w:top w:val="none" w:sz="0" w:space="0" w:color="auto"/>
        <w:left w:val="none" w:sz="0" w:space="0" w:color="auto"/>
        <w:bottom w:val="none" w:sz="0" w:space="0" w:color="auto"/>
        <w:right w:val="none" w:sz="0" w:space="0" w:color="auto"/>
      </w:divBdr>
    </w:div>
    <w:div w:id="391806957">
      <w:marLeft w:val="0"/>
      <w:marRight w:val="0"/>
      <w:marTop w:val="0"/>
      <w:marBottom w:val="0"/>
      <w:divBdr>
        <w:top w:val="none" w:sz="0" w:space="0" w:color="auto"/>
        <w:left w:val="none" w:sz="0" w:space="0" w:color="auto"/>
        <w:bottom w:val="none" w:sz="0" w:space="0" w:color="auto"/>
        <w:right w:val="none" w:sz="0" w:space="0" w:color="auto"/>
      </w:divBdr>
    </w:div>
    <w:div w:id="391806958">
      <w:marLeft w:val="0"/>
      <w:marRight w:val="0"/>
      <w:marTop w:val="0"/>
      <w:marBottom w:val="0"/>
      <w:divBdr>
        <w:top w:val="none" w:sz="0" w:space="0" w:color="auto"/>
        <w:left w:val="none" w:sz="0" w:space="0" w:color="auto"/>
        <w:bottom w:val="none" w:sz="0" w:space="0" w:color="auto"/>
        <w:right w:val="none" w:sz="0" w:space="0" w:color="auto"/>
      </w:divBdr>
    </w:div>
    <w:div w:id="391806960">
      <w:marLeft w:val="0"/>
      <w:marRight w:val="0"/>
      <w:marTop w:val="0"/>
      <w:marBottom w:val="0"/>
      <w:divBdr>
        <w:top w:val="none" w:sz="0" w:space="0" w:color="auto"/>
        <w:left w:val="none" w:sz="0" w:space="0" w:color="auto"/>
        <w:bottom w:val="none" w:sz="0" w:space="0" w:color="auto"/>
        <w:right w:val="none" w:sz="0" w:space="0" w:color="auto"/>
      </w:divBdr>
      <w:divsChild>
        <w:div w:id="391806963">
          <w:marLeft w:val="0"/>
          <w:marRight w:val="0"/>
          <w:marTop w:val="561"/>
          <w:marBottom w:val="299"/>
          <w:divBdr>
            <w:top w:val="none" w:sz="0" w:space="0" w:color="auto"/>
            <w:left w:val="none" w:sz="0" w:space="0" w:color="auto"/>
            <w:bottom w:val="none" w:sz="0" w:space="0" w:color="auto"/>
            <w:right w:val="none" w:sz="0" w:space="0" w:color="auto"/>
          </w:divBdr>
        </w:div>
        <w:div w:id="391806966">
          <w:marLeft w:val="0"/>
          <w:marRight w:val="0"/>
          <w:marTop w:val="561"/>
          <w:marBottom w:val="299"/>
          <w:divBdr>
            <w:top w:val="none" w:sz="0" w:space="0" w:color="auto"/>
            <w:left w:val="none" w:sz="0" w:space="0" w:color="auto"/>
            <w:bottom w:val="none" w:sz="0" w:space="0" w:color="auto"/>
            <w:right w:val="none" w:sz="0" w:space="0" w:color="auto"/>
          </w:divBdr>
        </w:div>
        <w:div w:id="391806970">
          <w:marLeft w:val="0"/>
          <w:marRight w:val="0"/>
          <w:marTop w:val="561"/>
          <w:marBottom w:val="299"/>
          <w:divBdr>
            <w:top w:val="none" w:sz="0" w:space="0" w:color="auto"/>
            <w:left w:val="none" w:sz="0" w:space="0" w:color="auto"/>
            <w:bottom w:val="none" w:sz="0" w:space="0" w:color="auto"/>
            <w:right w:val="none" w:sz="0" w:space="0" w:color="auto"/>
          </w:divBdr>
        </w:div>
        <w:div w:id="391806977">
          <w:marLeft w:val="0"/>
          <w:marRight w:val="0"/>
          <w:marTop w:val="561"/>
          <w:marBottom w:val="299"/>
          <w:divBdr>
            <w:top w:val="none" w:sz="0" w:space="0" w:color="auto"/>
            <w:left w:val="none" w:sz="0" w:space="0" w:color="auto"/>
            <w:bottom w:val="none" w:sz="0" w:space="0" w:color="auto"/>
            <w:right w:val="none" w:sz="0" w:space="0" w:color="auto"/>
          </w:divBdr>
        </w:div>
      </w:divsChild>
    </w:div>
    <w:div w:id="391806962">
      <w:marLeft w:val="0"/>
      <w:marRight w:val="0"/>
      <w:marTop w:val="0"/>
      <w:marBottom w:val="0"/>
      <w:divBdr>
        <w:top w:val="none" w:sz="0" w:space="0" w:color="auto"/>
        <w:left w:val="none" w:sz="0" w:space="0" w:color="auto"/>
        <w:bottom w:val="none" w:sz="0" w:space="0" w:color="auto"/>
        <w:right w:val="none" w:sz="0" w:space="0" w:color="auto"/>
      </w:divBdr>
      <w:divsChild>
        <w:div w:id="391806972">
          <w:marLeft w:val="0"/>
          <w:marRight w:val="0"/>
          <w:marTop w:val="561"/>
          <w:marBottom w:val="299"/>
          <w:divBdr>
            <w:top w:val="none" w:sz="0" w:space="0" w:color="auto"/>
            <w:left w:val="none" w:sz="0" w:space="0" w:color="auto"/>
            <w:bottom w:val="none" w:sz="0" w:space="0" w:color="auto"/>
            <w:right w:val="none" w:sz="0" w:space="0" w:color="auto"/>
          </w:divBdr>
        </w:div>
        <w:div w:id="391806973">
          <w:marLeft w:val="0"/>
          <w:marRight w:val="0"/>
          <w:marTop w:val="0"/>
          <w:marBottom w:val="0"/>
          <w:divBdr>
            <w:top w:val="none" w:sz="0" w:space="0" w:color="auto"/>
            <w:left w:val="none" w:sz="0" w:space="0" w:color="auto"/>
            <w:bottom w:val="none" w:sz="0" w:space="0" w:color="auto"/>
            <w:right w:val="none" w:sz="0" w:space="0" w:color="auto"/>
          </w:divBdr>
        </w:div>
        <w:div w:id="391806974">
          <w:marLeft w:val="0"/>
          <w:marRight w:val="0"/>
          <w:marTop w:val="0"/>
          <w:marBottom w:val="0"/>
          <w:divBdr>
            <w:top w:val="none" w:sz="0" w:space="0" w:color="auto"/>
            <w:left w:val="none" w:sz="0" w:space="0" w:color="auto"/>
            <w:bottom w:val="none" w:sz="0" w:space="0" w:color="auto"/>
            <w:right w:val="none" w:sz="0" w:space="0" w:color="auto"/>
          </w:divBdr>
        </w:div>
        <w:div w:id="391806976">
          <w:marLeft w:val="0"/>
          <w:marRight w:val="0"/>
          <w:marTop w:val="0"/>
          <w:marBottom w:val="0"/>
          <w:divBdr>
            <w:top w:val="none" w:sz="0" w:space="0" w:color="auto"/>
            <w:left w:val="none" w:sz="0" w:space="0" w:color="auto"/>
            <w:bottom w:val="none" w:sz="0" w:space="0" w:color="auto"/>
            <w:right w:val="none" w:sz="0" w:space="0" w:color="auto"/>
          </w:divBdr>
        </w:div>
      </w:divsChild>
    </w:div>
    <w:div w:id="391806964">
      <w:marLeft w:val="0"/>
      <w:marRight w:val="0"/>
      <w:marTop w:val="0"/>
      <w:marBottom w:val="0"/>
      <w:divBdr>
        <w:top w:val="none" w:sz="0" w:space="0" w:color="auto"/>
        <w:left w:val="none" w:sz="0" w:space="0" w:color="auto"/>
        <w:bottom w:val="none" w:sz="0" w:space="0" w:color="auto"/>
        <w:right w:val="none" w:sz="0" w:space="0" w:color="auto"/>
      </w:divBdr>
      <w:divsChild>
        <w:div w:id="391806959">
          <w:marLeft w:val="0"/>
          <w:marRight w:val="0"/>
          <w:marTop w:val="0"/>
          <w:marBottom w:val="0"/>
          <w:divBdr>
            <w:top w:val="none" w:sz="0" w:space="0" w:color="auto"/>
            <w:left w:val="none" w:sz="0" w:space="0" w:color="auto"/>
            <w:bottom w:val="none" w:sz="0" w:space="0" w:color="auto"/>
            <w:right w:val="none" w:sz="0" w:space="0" w:color="auto"/>
          </w:divBdr>
        </w:div>
        <w:div w:id="391806961">
          <w:marLeft w:val="0"/>
          <w:marRight w:val="0"/>
          <w:marTop w:val="0"/>
          <w:marBottom w:val="0"/>
          <w:divBdr>
            <w:top w:val="none" w:sz="0" w:space="0" w:color="auto"/>
            <w:left w:val="none" w:sz="0" w:space="0" w:color="auto"/>
            <w:bottom w:val="none" w:sz="0" w:space="0" w:color="auto"/>
            <w:right w:val="none" w:sz="0" w:space="0" w:color="auto"/>
          </w:divBdr>
        </w:div>
        <w:div w:id="391806965">
          <w:marLeft w:val="0"/>
          <w:marRight w:val="0"/>
          <w:marTop w:val="0"/>
          <w:marBottom w:val="0"/>
          <w:divBdr>
            <w:top w:val="none" w:sz="0" w:space="0" w:color="auto"/>
            <w:left w:val="none" w:sz="0" w:space="0" w:color="auto"/>
            <w:bottom w:val="none" w:sz="0" w:space="0" w:color="auto"/>
            <w:right w:val="none" w:sz="0" w:space="0" w:color="auto"/>
          </w:divBdr>
        </w:div>
        <w:div w:id="391806967">
          <w:marLeft w:val="0"/>
          <w:marRight w:val="0"/>
          <w:marTop w:val="561"/>
          <w:marBottom w:val="299"/>
          <w:divBdr>
            <w:top w:val="none" w:sz="0" w:space="0" w:color="auto"/>
            <w:left w:val="none" w:sz="0" w:space="0" w:color="auto"/>
            <w:bottom w:val="none" w:sz="0" w:space="0" w:color="auto"/>
            <w:right w:val="none" w:sz="0" w:space="0" w:color="auto"/>
          </w:divBdr>
        </w:div>
        <w:div w:id="391806968">
          <w:marLeft w:val="0"/>
          <w:marRight w:val="0"/>
          <w:marTop w:val="0"/>
          <w:marBottom w:val="0"/>
          <w:divBdr>
            <w:top w:val="none" w:sz="0" w:space="0" w:color="auto"/>
            <w:left w:val="none" w:sz="0" w:space="0" w:color="auto"/>
            <w:bottom w:val="none" w:sz="0" w:space="0" w:color="auto"/>
            <w:right w:val="none" w:sz="0" w:space="0" w:color="auto"/>
          </w:divBdr>
        </w:div>
        <w:div w:id="391806969">
          <w:marLeft w:val="0"/>
          <w:marRight w:val="0"/>
          <w:marTop w:val="561"/>
          <w:marBottom w:val="299"/>
          <w:divBdr>
            <w:top w:val="none" w:sz="0" w:space="0" w:color="auto"/>
            <w:left w:val="none" w:sz="0" w:space="0" w:color="auto"/>
            <w:bottom w:val="none" w:sz="0" w:space="0" w:color="auto"/>
            <w:right w:val="none" w:sz="0" w:space="0" w:color="auto"/>
          </w:divBdr>
        </w:div>
        <w:div w:id="391806971">
          <w:marLeft w:val="0"/>
          <w:marRight w:val="0"/>
          <w:marTop w:val="0"/>
          <w:marBottom w:val="0"/>
          <w:divBdr>
            <w:top w:val="none" w:sz="0" w:space="0" w:color="auto"/>
            <w:left w:val="none" w:sz="0" w:space="0" w:color="auto"/>
            <w:bottom w:val="none" w:sz="0" w:space="0" w:color="auto"/>
            <w:right w:val="none" w:sz="0" w:space="0" w:color="auto"/>
          </w:divBdr>
        </w:div>
        <w:div w:id="3918069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178</TotalTime>
  <Pages>23</Pages>
  <Words>5417</Words>
  <Characters>30882</Characters>
  <Application>Microsoft Office Outlook</Application>
  <DocSecurity>0</DocSecurity>
  <Lines>0</Lines>
  <Paragraphs>0</Paragraphs>
  <ScaleCrop>false</ScaleCrop>
  <Company>MOSCOW UNIVERSITY OF INDUSTRY AND FINANCE SYNERGY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Лаврентьева Ирина Юрьевна</dc:creator>
  <cp:keywords/>
  <dc:description/>
  <cp:lastModifiedBy>user</cp:lastModifiedBy>
  <cp:revision>38</cp:revision>
  <cp:lastPrinted>2021-08-30T08:28:00Z</cp:lastPrinted>
  <dcterms:created xsi:type="dcterms:W3CDTF">2024-04-23T06:48:00Z</dcterms:created>
  <dcterms:modified xsi:type="dcterms:W3CDTF">2025-12-10T13:18:00Z</dcterms:modified>
</cp:coreProperties>
</file>