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644BA" w14:textId="77777777" w:rsidR="001D466D" w:rsidRDefault="001D466D" w:rsidP="00D01F46">
      <w:pPr>
        <w:shd w:val="clear" w:color="auto" w:fill="FFFFFF"/>
        <w:spacing w:after="0" w:line="240" w:lineRule="auto"/>
        <w:jc w:val="center"/>
        <w:rPr>
          <w:rFonts w:ascii="Times New Roman" w:eastAsia="Times New Roman" w:hAnsi="Times New Roman" w:cs="Times New Roman"/>
          <w:b/>
          <w:kern w:val="0"/>
          <w:sz w:val="32"/>
          <w:szCs w:val="32"/>
          <w:lang w:eastAsia="ru-RU"/>
          <w14:ligatures w14:val="none"/>
        </w:rPr>
      </w:pPr>
    </w:p>
    <w:p w14:paraId="28C6F2EF" w14:textId="77777777" w:rsidR="001D466D" w:rsidRPr="001D466D" w:rsidRDefault="001D466D" w:rsidP="001D466D">
      <w:pPr>
        <w:widowControl w:val="0"/>
        <w:shd w:val="clear" w:color="auto" w:fill="FFFFFF"/>
        <w:autoSpaceDE w:val="0"/>
        <w:autoSpaceDN w:val="0"/>
        <w:adjustRightInd w:val="0"/>
        <w:spacing w:after="0" w:line="240" w:lineRule="auto"/>
        <w:ind w:left="-567"/>
        <w:jc w:val="center"/>
        <w:rPr>
          <w:rFonts w:ascii="Times New Roman" w:eastAsia="Times New Roman" w:hAnsi="Times New Roman" w:cs="Times New Roman"/>
          <w:b/>
          <w:spacing w:val="30"/>
          <w:kern w:val="0"/>
          <w:sz w:val="26"/>
          <w:szCs w:val="26"/>
          <w:lang w:eastAsia="ru-RU"/>
          <w14:ligatures w14:val="none"/>
        </w:rPr>
      </w:pPr>
      <w:bookmarkStart w:id="0" w:name="_Toc59097255"/>
      <w:r w:rsidRPr="001D466D">
        <w:rPr>
          <w:rFonts w:ascii="Times New Roman" w:eastAsia="Times New Roman" w:hAnsi="Times New Roman" w:cs="Times New Roman"/>
          <w:b/>
          <w:spacing w:val="30"/>
          <w:kern w:val="0"/>
          <w:sz w:val="26"/>
          <w:szCs w:val="26"/>
          <w:lang w:eastAsia="ru-RU"/>
          <w14:ligatures w14:val="none"/>
        </w:rPr>
        <w:t>Образовательная автономная некоммерческая организация</w:t>
      </w:r>
    </w:p>
    <w:p w14:paraId="7362709F" w14:textId="77777777" w:rsidR="001D466D" w:rsidRPr="001D466D" w:rsidRDefault="001D466D" w:rsidP="001D466D">
      <w:pPr>
        <w:widowControl w:val="0"/>
        <w:shd w:val="clear" w:color="auto" w:fill="FFFFFF"/>
        <w:autoSpaceDE w:val="0"/>
        <w:autoSpaceDN w:val="0"/>
        <w:adjustRightInd w:val="0"/>
        <w:spacing w:after="0" w:line="240" w:lineRule="auto"/>
        <w:ind w:left="-567"/>
        <w:jc w:val="center"/>
        <w:rPr>
          <w:rFonts w:ascii="Times New Roman" w:eastAsia="Times New Roman" w:hAnsi="Times New Roman" w:cs="Times New Roman"/>
          <w:b/>
          <w:spacing w:val="30"/>
          <w:kern w:val="0"/>
          <w:sz w:val="26"/>
          <w:szCs w:val="26"/>
          <w:lang w:eastAsia="ru-RU"/>
          <w14:ligatures w14:val="none"/>
        </w:rPr>
      </w:pPr>
      <w:r w:rsidRPr="001D466D">
        <w:rPr>
          <w:rFonts w:ascii="Times New Roman" w:eastAsia="Times New Roman" w:hAnsi="Times New Roman" w:cs="Times New Roman"/>
          <w:b/>
          <w:spacing w:val="30"/>
          <w:kern w:val="0"/>
          <w:sz w:val="26"/>
          <w:szCs w:val="26"/>
          <w:lang w:eastAsia="ru-RU"/>
          <w14:ligatures w14:val="none"/>
        </w:rPr>
        <w:t>высшего образования</w:t>
      </w:r>
    </w:p>
    <w:p w14:paraId="22876DA3" w14:textId="77777777" w:rsidR="001D466D" w:rsidRPr="001D466D" w:rsidRDefault="001D466D" w:rsidP="001D466D">
      <w:pPr>
        <w:widowControl w:val="0"/>
        <w:shd w:val="clear" w:color="auto" w:fill="FFFFFF"/>
        <w:autoSpaceDE w:val="0"/>
        <w:autoSpaceDN w:val="0"/>
        <w:adjustRightInd w:val="0"/>
        <w:spacing w:after="120" w:line="240" w:lineRule="auto"/>
        <w:ind w:left="-142"/>
        <w:rPr>
          <w:rFonts w:ascii="Times New Roman" w:eastAsia="Times New Roman" w:hAnsi="Times New Roman" w:cs="Times New Roman"/>
          <w:b/>
          <w:spacing w:val="40"/>
          <w:kern w:val="0"/>
          <w:sz w:val="32"/>
          <w:szCs w:val="32"/>
          <w:lang w:eastAsia="ru-RU"/>
          <w14:ligatures w14:val="none"/>
        </w:rPr>
      </w:pPr>
      <w:r w:rsidRPr="001D466D">
        <w:rPr>
          <w:rFonts w:ascii="Times New Roman" w:eastAsia="Times New Roman" w:hAnsi="Times New Roman" w:cs="Times New Roman"/>
          <w:b/>
          <w:spacing w:val="40"/>
          <w:kern w:val="0"/>
          <w:sz w:val="32"/>
          <w:szCs w:val="32"/>
          <w:lang w:eastAsia="ru-RU"/>
          <w14:ligatures w14:val="none"/>
        </w:rPr>
        <w:t>«МОСКОВСКИЙ ТЕХНОЛОГИЧЕСКИЙ ИНСТИТУТ»</w:t>
      </w:r>
    </w:p>
    <w:tbl>
      <w:tblPr>
        <w:tblW w:w="10052" w:type="dxa"/>
        <w:tblBorders>
          <w:top w:val="double" w:sz="4" w:space="0" w:color="auto"/>
        </w:tblBorders>
        <w:tblLook w:val="04A0" w:firstRow="1" w:lastRow="0" w:firstColumn="1" w:lastColumn="0" w:noHBand="0" w:noVBand="1"/>
      </w:tblPr>
      <w:tblGrid>
        <w:gridCol w:w="5028"/>
        <w:gridCol w:w="5024"/>
      </w:tblGrid>
      <w:tr w:rsidR="001D466D" w:rsidRPr="001D466D" w14:paraId="51F1D4E4" w14:textId="77777777" w:rsidTr="001D466D">
        <w:trPr>
          <w:trHeight w:val="204"/>
        </w:trPr>
        <w:tc>
          <w:tcPr>
            <w:tcW w:w="5028" w:type="dxa"/>
            <w:tcBorders>
              <w:top w:val="double" w:sz="4" w:space="0" w:color="auto"/>
              <w:left w:val="nil"/>
              <w:bottom w:val="nil"/>
              <w:right w:val="nil"/>
            </w:tcBorders>
          </w:tcPr>
          <w:p w14:paraId="4085D304" w14:textId="77777777" w:rsidR="001D466D" w:rsidRPr="001D466D" w:rsidRDefault="001D466D" w:rsidP="001D466D">
            <w:pPr>
              <w:widowControl w:val="0"/>
              <w:shd w:val="clear" w:color="auto" w:fill="FFFFFF"/>
              <w:autoSpaceDE w:val="0"/>
              <w:autoSpaceDN w:val="0"/>
              <w:adjustRightInd w:val="0"/>
              <w:spacing w:after="0" w:line="256" w:lineRule="auto"/>
              <w:jc w:val="center"/>
              <w:rPr>
                <w:rFonts w:ascii="Calibri" w:eastAsia="Calibri" w:hAnsi="Calibri" w:cs="Times New Roman"/>
                <w:b/>
                <w:kern w:val="0"/>
                <w:sz w:val="16"/>
                <w:szCs w:val="16"/>
                <w14:ligatures w14:val="none"/>
              </w:rPr>
            </w:pPr>
          </w:p>
        </w:tc>
        <w:tc>
          <w:tcPr>
            <w:tcW w:w="5024" w:type="dxa"/>
            <w:tcBorders>
              <w:top w:val="double" w:sz="4" w:space="0" w:color="auto"/>
              <w:left w:val="nil"/>
              <w:bottom w:val="nil"/>
              <w:right w:val="nil"/>
            </w:tcBorders>
          </w:tcPr>
          <w:p w14:paraId="68FD2142" w14:textId="77777777" w:rsidR="001D466D" w:rsidRPr="001D466D" w:rsidRDefault="001D466D" w:rsidP="001D466D">
            <w:pPr>
              <w:widowControl w:val="0"/>
              <w:shd w:val="clear" w:color="auto" w:fill="FFFFFF"/>
              <w:autoSpaceDE w:val="0"/>
              <w:autoSpaceDN w:val="0"/>
              <w:adjustRightInd w:val="0"/>
              <w:spacing w:after="0" w:line="256" w:lineRule="auto"/>
              <w:jc w:val="center"/>
              <w:rPr>
                <w:rFonts w:ascii="Calibri" w:eastAsia="Calibri" w:hAnsi="Calibri" w:cs="Times New Roman"/>
                <w:b/>
                <w:kern w:val="0"/>
                <w:sz w:val="16"/>
                <w:szCs w:val="16"/>
                <w14:ligatures w14:val="none"/>
              </w:rPr>
            </w:pPr>
          </w:p>
        </w:tc>
      </w:tr>
    </w:tbl>
    <w:p w14:paraId="45810898" w14:textId="77777777" w:rsidR="001D466D" w:rsidRPr="001D466D" w:rsidRDefault="001D466D" w:rsidP="001D466D">
      <w:pPr>
        <w:shd w:val="clear" w:color="auto" w:fill="FFFFFF"/>
        <w:autoSpaceDN w:val="0"/>
        <w:adjustRightInd w:val="0"/>
        <w:spacing w:after="0" w:line="240" w:lineRule="auto"/>
        <w:jc w:val="center"/>
        <w:rPr>
          <w:rFonts w:ascii="Times New Roman" w:eastAsia="Calibri" w:hAnsi="Times New Roman" w:cs="Times New Roman"/>
          <w:kern w:val="0"/>
          <w:lang w:eastAsia="ru-RU"/>
          <w14:ligatures w14:val="none"/>
        </w:rPr>
      </w:pPr>
      <w:r w:rsidRPr="001D466D">
        <w:rPr>
          <w:rFonts w:ascii="Times New Roman" w:eastAsia="Calibri" w:hAnsi="Times New Roman" w:cs="Times New Roman"/>
          <w:kern w:val="0"/>
          <w:lang w:eastAsia="ru-RU"/>
          <w14:ligatures w14:val="none"/>
        </w:rPr>
        <w:t>Факультет «Экономики и управления»</w:t>
      </w:r>
    </w:p>
    <w:p w14:paraId="023379ED" w14:textId="77777777" w:rsidR="001D466D" w:rsidRPr="001D466D" w:rsidRDefault="001D466D" w:rsidP="001D466D">
      <w:pPr>
        <w:shd w:val="clear" w:color="auto" w:fill="FFFFFF"/>
        <w:autoSpaceDN w:val="0"/>
        <w:adjustRightInd w:val="0"/>
        <w:spacing w:after="0" w:line="240" w:lineRule="auto"/>
        <w:jc w:val="center"/>
        <w:rPr>
          <w:rFonts w:ascii="Times New Roman" w:eastAsia="Calibri" w:hAnsi="Times New Roman" w:cs="Times New Roman"/>
          <w:b/>
          <w:kern w:val="0"/>
          <w:lang w:eastAsia="ru-RU"/>
          <w14:ligatures w14:val="none"/>
        </w:rPr>
      </w:pPr>
      <w:r w:rsidRPr="001D466D">
        <w:rPr>
          <w:rFonts w:ascii="Times New Roman" w:eastAsia="Calibri" w:hAnsi="Times New Roman" w:cs="Times New Roman"/>
          <w:kern w:val="0"/>
          <w:lang w:eastAsia="ru-RU"/>
          <w14:ligatures w14:val="none"/>
        </w:rPr>
        <w:t xml:space="preserve">Направление подготовки: </w:t>
      </w:r>
      <w:r w:rsidRPr="001D466D">
        <w:rPr>
          <w:rFonts w:ascii="Times New Roman" w:eastAsia="Calibri" w:hAnsi="Times New Roman" w:cs="Times New Roman"/>
          <w:b/>
          <w:kern w:val="0"/>
          <w:lang w:eastAsia="ru-RU"/>
          <w14:ligatures w14:val="none"/>
        </w:rPr>
        <w:t>38.03.01 Экономика</w:t>
      </w:r>
    </w:p>
    <w:p w14:paraId="0BD93040" w14:textId="77777777" w:rsidR="001D466D" w:rsidRPr="001D466D" w:rsidRDefault="001D466D" w:rsidP="001D466D">
      <w:pPr>
        <w:shd w:val="clear" w:color="auto" w:fill="FFFFFF"/>
        <w:autoSpaceDN w:val="0"/>
        <w:spacing w:after="0" w:line="256" w:lineRule="auto"/>
        <w:jc w:val="center"/>
        <w:rPr>
          <w:rFonts w:ascii="Times New Roman" w:eastAsia="Calibri" w:hAnsi="Times New Roman" w:cs="Times New Roman"/>
          <w:b/>
          <w:kern w:val="0"/>
          <w:u w:val="single"/>
          <w:lang w:eastAsia="ru-RU"/>
          <w14:ligatures w14:val="none"/>
        </w:rPr>
      </w:pPr>
      <w:r w:rsidRPr="001D466D">
        <w:rPr>
          <w:rFonts w:ascii="Times New Roman" w:eastAsia="Calibri" w:hAnsi="Times New Roman" w:cs="Times New Roman"/>
          <w:b/>
          <w:kern w:val="0"/>
          <w:u w:val="single"/>
          <w:lang w:eastAsia="ru-RU"/>
          <w14:ligatures w14:val="none"/>
        </w:rPr>
        <w:t>Направленность: Бухгалтерский учет, анализ и аудит</w:t>
      </w:r>
    </w:p>
    <w:tbl>
      <w:tblPr>
        <w:tblW w:w="4394" w:type="dxa"/>
        <w:tblInd w:w="5245" w:type="dxa"/>
        <w:tblLook w:val="04A0" w:firstRow="1" w:lastRow="0" w:firstColumn="1" w:lastColumn="0" w:noHBand="0" w:noVBand="1"/>
      </w:tblPr>
      <w:tblGrid>
        <w:gridCol w:w="4394"/>
      </w:tblGrid>
      <w:tr w:rsidR="001D466D" w:rsidRPr="001D466D" w14:paraId="027468BC" w14:textId="77777777" w:rsidTr="001D466D">
        <w:tc>
          <w:tcPr>
            <w:tcW w:w="4394" w:type="dxa"/>
          </w:tcPr>
          <w:p w14:paraId="261CAEBE" w14:textId="77777777" w:rsidR="001D466D" w:rsidRPr="001D466D" w:rsidRDefault="001D466D" w:rsidP="001D466D">
            <w:pPr>
              <w:shd w:val="clear" w:color="auto" w:fill="FFFFFF"/>
              <w:autoSpaceDN w:val="0"/>
              <w:adjustRightInd w:val="0"/>
              <w:spacing w:after="0" w:line="256" w:lineRule="auto"/>
              <w:jc w:val="center"/>
              <w:rPr>
                <w:rFonts w:ascii="Times New Roman" w:eastAsia="Calibri" w:hAnsi="Times New Roman" w:cs="Times New Roman"/>
                <w:b/>
                <w:kern w:val="0"/>
                <w14:ligatures w14:val="none"/>
              </w:rPr>
            </w:pPr>
          </w:p>
          <w:p w14:paraId="35686EEE" w14:textId="77777777" w:rsidR="001D466D" w:rsidRPr="001D466D" w:rsidRDefault="001D466D" w:rsidP="001D466D">
            <w:pPr>
              <w:shd w:val="clear" w:color="auto" w:fill="FFFFFF"/>
              <w:autoSpaceDN w:val="0"/>
              <w:adjustRightInd w:val="0"/>
              <w:spacing w:after="0" w:line="256" w:lineRule="auto"/>
              <w:jc w:val="center"/>
              <w:rPr>
                <w:rFonts w:ascii="Times New Roman" w:eastAsia="Calibri" w:hAnsi="Times New Roman" w:cs="Times New Roman"/>
                <w:kern w:val="0"/>
                <w:sz w:val="28"/>
                <w:szCs w:val="28"/>
                <w14:ligatures w14:val="none"/>
              </w:rPr>
            </w:pPr>
            <w:r w:rsidRPr="001D466D">
              <w:rPr>
                <w:rFonts w:ascii="Times New Roman" w:eastAsia="Calibri" w:hAnsi="Times New Roman" w:cs="Times New Roman"/>
                <w:b/>
                <w:kern w:val="0"/>
                <w14:ligatures w14:val="none"/>
              </w:rPr>
              <w:t>УТВЕРЖДАЮ</w:t>
            </w:r>
          </w:p>
        </w:tc>
      </w:tr>
      <w:tr w:rsidR="001D466D" w:rsidRPr="001D466D" w14:paraId="7E87DCE8" w14:textId="77777777" w:rsidTr="001D466D">
        <w:tc>
          <w:tcPr>
            <w:tcW w:w="4394" w:type="dxa"/>
            <w:hideMark/>
          </w:tcPr>
          <w:p w14:paraId="46E29C02" w14:textId="77777777" w:rsidR="001D466D" w:rsidRPr="001D466D" w:rsidRDefault="001D466D" w:rsidP="001D466D">
            <w:pPr>
              <w:shd w:val="clear" w:color="auto" w:fill="FFFFFF"/>
              <w:autoSpaceDN w:val="0"/>
              <w:adjustRightInd w:val="0"/>
              <w:spacing w:after="0" w:line="256" w:lineRule="auto"/>
              <w:jc w:val="both"/>
              <w:rPr>
                <w:rFonts w:ascii="Times New Roman" w:eastAsia="Calibri" w:hAnsi="Times New Roman" w:cs="Times New Roman"/>
                <w:kern w:val="0"/>
                <w:sz w:val="28"/>
                <w:szCs w:val="28"/>
                <w14:ligatures w14:val="none"/>
              </w:rPr>
            </w:pPr>
            <w:r w:rsidRPr="001D466D">
              <w:rPr>
                <w:rFonts w:ascii="Times New Roman" w:eastAsia="Calibri" w:hAnsi="Times New Roman" w:cs="Times New Roman"/>
                <w:kern w:val="0"/>
                <w14:ligatures w14:val="none"/>
              </w:rPr>
              <w:t>Декан факультета «Экономики и управления»</w:t>
            </w:r>
          </w:p>
        </w:tc>
      </w:tr>
      <w:tr w:rsidR="001D466D" w:rsidRPr="001D466D" w14:paraId="4A6FB8B8" w14:textId="77777777" w:rsidTr="001D466D">
        <w:tc>
          <w:tcPr>
            <w:tcW w:w="4394" w:type="dxa"/>
            <w:hideMark/>
          </w:tcPr>
          <w:p w14:paraId="3D329B81" w14:textId="77777777" w:rsidR="001D466D" w:rsidRPr="001D466D" w:rsidRDefault="001D466D" w:rsidP="001D466D">
            <w:pPr>
              <w:widowControl w:val="0"/>
              <w:shd w:val="clear" w:color="auto" w:fill="FFFFFF"/>
              <w:autoSpaceDE w:val="0"/>
              <w:autoSpaceDN w:val="0"/>
              <w:adjustRightInd w:val="0"/>
              <w:spacing w:after="0" w:line="256" w:lineRule="auto"/>
              <w:jc w:val="both"/>
              <w:rPr>
                <w:rFonts w:ascii="Times New Roman" w:eastAsia="Times New Roman" w:hAnsi="Times New Roman" w:cs="Times New Roman"/>
                <w:bCs/>
                <w:spacing w:val="-4"/>
                <w:kern w:val="0"/>
                <w14:ligatures w14:val="none"/>
              </w:rPr>
            </w:pPr>
            <w:r w:rsidRPr="001D466D">
              <w:rPr>
                <w:rFonts w:ascii="Times New Roman" w:eastAsia="Times New Roman" w:hAnsi="Times New Roman" w:cs="Times New Roman"/>
                <w:bCs/>
                <w:spacing w:val="-4"/>
                <w:kern w:val="0"/>
                <w14:ligatures w14:val="none"/>
              </w:rPr>
              <w:t>___________________ А.Л. Карпова</w:t>
            </w:r>
          </w:p>
          <w:p w14:paraId="59847B01" w14:textId="77777777" w:rsidR="001D466D" w:rsidRPr="001D466D" w:rsidRDefault="001D466D" w:rsidP="001D466D">
            <w:pPr>
              <w:shd w:val="clear" w:color="auto" w:fill="FFFFFF"/>
              <w:autoSpaceDN w:val="0"/>
              <w:adjustRightInd w:val="0"/>
              <w:spacing w:after="0" w:line="256" w:lineRule="auto"/>
              <w:jc w:val="both"/>
              <w:rPr>
                <w:rFonts w:ascii="Times New Roman" w:eastAsia="Calibri" w:hAnsi="Times New Roman" w:cs="Times New Roman"/>
                <w:kern w:val="0"/>
                <w:sz w:val="28"/>
                <w:szCs w:val="28"/>
                <w14:ligatures w14:val="none"/>
              </w:rPr>
            </w:pPr>
            <w:r w:rsidRPr="001D466D">
              <w:rPr>
                <w:rFonts w:ascii="Times New Roman" w:eastAsia="Times New Roman" w:hAnsi="Times New Roman" w:cs="Times New Roman"/>
                <w:bCs/>
                <w:spacing w:val="-4"/>
                <w:kern w:val="0"/>
                <w:sz w:val="16"/>
                <w:szCs w:val="16"/>
                <w14:ligatures w14:val="none"/>
              </w:rPr>
              <w:t xml:space="preserve">                       подпись                                                               </w:t>
            </w:r>
          </w:p>
        </w:tc>
      </w:tr>
      <w:tr w:rsidR="001D466D" w:rsidRPr="001D466D" w14:paraId="2C9908D1" w14:textId="77777777" w:rsidTr="001D466D">
        <w:tc>
          <w:tcPr>
            <w:tcW w:w="4394" w:type="dxa"/>
            <w:hideMark/>
          </w:tcPr>
          <w:p w14:paraId="3B0E3F24" w14:textId="77777777" w:rsidR="001D466D" w:rsidRPr="001D466D" w:rsidRDefault="001D466D" w:rsidP="001D466D">
            <w:pPr>
              <w:widowControl w:val="0"/>
              <w:shd w:val="clear" w:color="auto" w:fill="FFFFFF"/>
              <w:autoSpaceDE w:val="0"/>
              <w:autoSpaceDN w:val="0"/>
              <w:adjustRightInd w:val="0"/>
              <w:spacing w:after="0" w:line="256" w:lineRule="auto"/>
              <w:jc w:val="both"/>
              <w:rPr>
                <w:rFonts w:ascii="Times New Roman" w:eastAsia="Times New Roman" w:hAnsi="Times New Roman" w:cs="Times New Roman"/>
                <w:bCs/>
                <w:spacing w:val="-4"/>
                <w:kern w:val="0"/>
                <w14:ligatures w14:val="none"/>
              </w:rPr>
            </w:pPr>
            <w:r w:rsidRPr="001D466D">
              <w:rPr>
                <w:rFonts w:ascii="Times New Roman" w:eastAsia="Calibri" w:hAnsi="Times New Roman" w:cs="Times New Roman"/>
                <w:kern w:val="0"/>
                <w14:ligatures w14:val="none"/>
              </w:rPr>
              <w:t>«____» _________________ 202__ г.</w:t>
            </w:r>
          </w:p>
        </w:tc>
      </w:tr>
    </w:tbl>
    <w:p w14:paraId="05F4115F" w14:textId="77777777" w:rsidR="001D466D" w:rsidRPr="001D466D" w:rsidRDefault="001D466D" w:rsidP="001D466D">
      <w:pPr>
        <w:shd w:val="clear" w:color="auto" w:fill="FFFFFF"/>
        <w:spacing w:after="0" w:line="240" w:lineRule="auto"/>
        <w:jc w:val="right"/>
        <w:outlineLvl w:val="0"/>
        <w:rPr>
          <w:rFonts w:ascii="Times New Roman" w:eastAsia="Times New Roman" w:hAnsi="Times New Roman" w:cs="Times New Roman"/>
          <w:bCs/>
          <w:i/>
          <w:kern w:val="36"/>
          <w:sz w:val="48"/>
          <w:szCs w:val="48"/>
          <w:lang w:eastAsia="ru-RU"/>
          <w14:ligatures w14:val="none"/>
        </w:rPr>
      </w:pPr>
    </w:p>
    <w:p w14:paraId="7F4B1C03" w14:textId="77777777" w:rsidR="001D466D" w:rsidRPr="001D466D" w:rsidRDefault="001D466D" w:rsidP="001D466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bookmarkStart w:id="1" w:name="_Toc444764313"/>
      <w:bookmarkEnd w:id="0"/>
      <w:r w:rsidRPr="001D466D">
        <w:rPr>
          <w:rFonts w:ascii="Times New Roman" w:eastAsia="Times New Roman" w:hAnsi="Times New Roman" w:cs="Times New Roman"/>
          <w:b/>
          <w:kern w:val="0"/>
          <w:lang w:eastAsia="ru-RU"/>
          <w14:ligatures w14:val="none"/>
        </w:rPr>
        <w:t xml:space="preserve">ИНДИВИДУАЛЬНОЕ ЗАДАНИЕ  </w:t>
      </w:r>
    </w:p>
    <w:p w14:paraId="7F7E8942" w14:textId="77777777" w:rsidR="001D466D" w:rsidRPr="001D466D" w:rsidRDefault="001D466D" w:rsidP="001D466D">
      <w:pPr>
        <w:widowControl w:val="0"/>
        <w:shd w:val="clear" w:color="auto" w:fill="FFFFFF"/>
        <w:autoSpaceDE w:val="0"/>
        <w:autoSpaceDN w:val="0"/>
        <w:adjustRightInd w:val="0"/>
        <w:spacing w:after="0" w:line="240" w:lineRule="auto"/>
        <w:ind w:left="-360" w:firstLine="708"/>
        <w:jc w:val="center"/>
        <w:rPr>
          <w:rFonts w:ascii="Times New Roman" w:eastAsia="Calibri" w:hAnsi="Times New Roman" w:cs="Times New Roman"/>
          <w:b/>
          <w:kern w:val="0"/>
          <w:sz w:val="28"/>
          <w:szCs w:val="28"/>
          <w:lang w:eastAsia="ru-RU"/>
          <w14:ligatures w14:val="none"/>
        </w:rPr>
      </w:pPr>
      <w:r w:rsidRPr="001D466D">
        <w:rPr>
          <w:rFonts w:ascii="Times New Roman" w:eastAsia="Calibri" w:hAnsi="Times New Roman" w:cs="Times New Roman"/>
          <w:b/>
          <w:kern w:val="0"/>
          <w:sz w:val="28"/>
          <w:szCs w:val="28"/>
          <w:lang w:eastAsia="ru-RU"/>
          <w14:ligatures w14:val="none"/>
        </w:rPr>
        <w:t>ПРОИЗВОДСТВЕННАЯ ПРАКТИКА</w:t>
      </w:r>
    </w:p>
    <w:p w14:paraId="3464B804" w14:textId="77777777" w:rsidR="001D466D" w:rsidRPr="001D466D" w:rsidRDefault="001D466D" w:rsidP="001D466D">
      <w:pPr>
        <w:widowControl w:val="0"/>
        <w:shd w:val="clear" w:color="auto" w:fill="FFFFFF"/>
        <w:autoSpaceDE w:val="0"/>
        <w:autoSpaceDN w:val="0"/>
        <w:adjustRightInd w:val="0"/>
        <w:spacing w:after="0" w:line="240" w:lineRule="auto"/>
        <w:ind w:left="-360" w:firstLine="708"/>
        <w:jc w:val="center"/>
        <w:rPr>
          <w:rFonts w:ascii="Times New Roman" w:eastAsia="Calibri" w:hAnsi="Times New Roman" w:cs="Times New Roman"/>
          <w:b/>
          <w:kern w:val="0"/>
          <w:sz w:val="28"/>
          <w:szCs w:val="28"/>
          <w:lang w:eastAsia="ru-RU"/>
          <w14:ligatures w14:val="none"/>
        </w:rPr>
      </w:pPr>
    </w:p>
    <w:p w14:paraId="16F441DB" w14:textId="77777777" w:rsidR="001D466D" w:rsidRPr="001D466D" w:rsidRDefault="001D466D" w:rsidP="001D466D">
      <w:pPr>
        <w:widowControl w:val="0"/>
        <w:autoSpaceDE w:val="0"/>
        <w:autoSpaceDN w:val="0"/>
        <w:adjustRightInd w:val="0"/>
        <w:spacing w:after="0" w:line="240" w:lineRule="auto"/>
        <w:ind w:left="-360" w:firstLine="708"/>
        <w:jc w:val="center"/>
        <w:rPr>
          <w:rFonts w:ascii="Times New Roman" w:eastAsia="Calibri" w:hAnsi="Times New Roman" w:cs="Times New Roman"/>
          <w:b/>
          <w:kern w:val="0"/>
          <w:sz w:val="28"/>
          <w:szCs w:val="28"/>
          <w:lang w:eastAsia="ru-RU"/>
          <w14:ligatures w14:val="none"/>
        </w:rPr>
      </w:pPr>
      <w:r w:rsidRPr="001D466D">
        <w:rPr>
          <w:rFonts w:ascii="Times New Roman" w:eastAsia="Calibri" w:hAnsi="Times New Roman" w:cs="Times New Roman"/>
          <w:b/>
          <w:kern w:val="0"/>
          <w:sz w:val="28"/>
          <w:szCs w:val="28"/>
          <w:lang w:eastAsia="ru-RU"/>
          <w14:ligatures w14:val="none"/>
        </w:rPr>
        <w:t xml:space="preserve">(Технологическая практика / </w:t>
      </w:r>
      <w:r w:rsidRPr="001D466D">
        <w:rPr>
          <w:rFonts w:ascii="Times New Roman" w:eastAsia="Times New Roman" w:hAnsi="Times New Roman" w:cs="Times New Roman"/>
          <w:b/>
          <w:kern w:val="0"/>
          <w:sz w:val="28"/>
          <w:szCs w:val="28"/>
          <w:lang w:eastAsia="ru-RU"/>
          <w14:ligatures w14:val="none"/>
        </w:rPr>
        <w:t xml:space="preserve">Технологическая (проектно-технологическая) </w:t>
      </w:r>
      <w:r w:rsidRPr="001D466D">
        <w:rPr>
          <w:rFonts w:ascii="Times New Roman" w:eastAsia="Calibri" w:hAnsi="Times New Roman" w:cs="Times New Roman"/>
          <w:b/>
          <w:kern w:val="0"/>
          <w:sz w:val="28"/>
          <w:szCs w:val="28"/>
          <w:lang w:eastAsia="ru-RU"/>
          <w14:ligatures w14:val="none"/>
        </w:rPr>
        <w:t>практика)</w:t>
      </w:r>
    </w:p>
    <w:p w14:paraId="338F1E37" w14:textId="77777777" w:rsidR="001D466D" w:rsidRPr="001D466D" w:rsidRDefault="001D466D" w:rsidP="001D466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p w14:paraId="1486EB8A" w14:textId="77777777" w:rsidR="001D466D" w:rsidRPr="001D466D" w:rsidRDefault="001D466D" w:rsidP="001D466D">
      <w:pPr>
        <w:widowControl w:val="0"/>
        <w:shd w:val="clear" w:color="auto" w:fill="FFFFFF"/>
        <w:tabs>
          <w:tab w:val="left" w:leader="underscore" w:pos="-7513"/>
        </w:tabs>
        <w:autoSpaceDE w:val="0"/>
        <w:autoSpaceDN w:val="0"/>
        <w:adjustRightInd w:val="0"/>
        <w:spacing w:after="0" w:line="240" w:lineRule="auto"/>
        <w:jc w:val="both"/>
        <w:rPr>
          <w:rFonts w:ascii="Times New Roman" w:eastAsia="Times New Roman" w:hAnsi="Times New Roman" w:cs="Times New Roman"/>
          <w:spacing w:val="-5"/>
          <w:kern w:val="0"/>
          <w:lang w:eastAsia="ru-RU"/>
          <w14:ligatures w14:val="none"/>
        </w:rPr>
      </w:pPr>
      <w:r w:rsidRPr="001D466D">
        <w:rPr>
          <w:rFonts w:ascii="Times New Roman" w:eastAsia="Times New Roman" w:hAnsi="Times New Roman" w:cs="Times New Roman"/>
          <w:spacing w:val="-5"/>
          <w:kern w:val="0"/>
          <w:lang w:eastAsia="ru-RU"/>
          <w14:ligatures w14:val="none"/>
        </w:rPr>
        <w:t>обучающегося группы __________________         _________________________________________</w:t>
      </w:r>
    </w:p>
    <w:p w14:paraId="1706D285" w14:textId="77777777" w:rsidR="001D466D" w:rsidRPr="001D466D" w:rsidRDefault="001D466D" w:rsidP="001D466D">
      <w:pPr>
        <w:widowControl w:val="0"/>
        <w:shd w:val="clear" w:color="auto" w:fill="FFFFFF"/>
        <w:tabs>
          <w:tab w:val="left" w:leader="underscore" w:pos="5342"/>
        </w:tabs>
        <w:autoSpaceDE w:val="0"/>
        <w:autoSpaceDN w:val="0"/>
        <w:adjustRightInd w:val="0"/>
        <w:spacing w:after="0" w:line="240" w:lineRule="auto"/>
        <w:jc w:val="center"/>
        <w:rPr>
          <w:rFonts w:ascii="Times New Roman" w:eastAsia="Times New Roman" w:hAnsi="Times New Roman" w:cs="Times New Roman"/>
          <w:spacing w:val="-5"/>
          <w:kern w:val="0"/>
          <w:sz w:val="16"/>
          <w:szCs w:val="16"/>
          <w:lang w:eastAsia="ru-RU"/>
          <w14:ligatures w14:val="none"/>
        </w:rPr>
      </w:pPr>
      <w:r w:rsidRPr="001D466D">
        <w:rPr>
          <w:rFonts w:ascii="Times New Roman" w:eastAsia="Times New Roman" w:hAnsi="Times New Roman" w:cs="Times New Roman"/>
          <w:spacing w:val="-5"/>
          <w:kern w:val="0"/>
          <w:sz w:val="16"/>
          <w:szCs w:val="16"/>
          <w:lang w:eastAsia="ru-RU"/>
          <w14:ligatures w14:val="none"/>
        </w:rPr>
        <w:t xml:space="preserve">                                          шифр и № группы                                                         фамилия, имя, отчество обучающегося</w:t>
      </w:r>
    </w:p>
    <w:p w14:paraId="7BC6F36E" w14:textId="7279FC07" w:rsidR="001D466D" w:rsidRPr="001D466D" w:rsidRDefault="001D466D" w:rsidP="001D466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1D466D">
        <w:rPr>
          <w:rFonts w:ascii="Times New Roman" w:eastAsia="Times New Roman" w:hAnsi="Times New Roman" w:cs="Times New Roman"/>
          <w:kern w:val="0"/>
          <w:lang w:eastAsia="ru-RU"/>
          <w14:ligatures w14:val="none"/>
        </w:rPr>
        <w:t>Место прохождения практики: ООО "Северо-Запад"</w:t>
      </w:r>
    </w:p>
    <w:tbl>
      <w:tblPr>
        <w:tblW w:w="0" w:type="auto"/>
        <w:tblBorders>
          <w:bottom w:val="single" w:sz="4" w:space="0" w:color="auto"/>
        </w:tblBorders>
        <w:tblLook w:val="04A0" w:firstRow="1" w:lastRow="0" w:firstColumn="1" w:lastColumn="0" w:noHBand="0" w:noVBand="1"/>
      </w:tblPr>
      <w:tblGrid>
        <w:gridCol w:w="9355"/>
      </w:tblGrid>
      <w:tr w:rsidR="001D466D" w:rsidRPr="001D466D" w14:paraId="349BBF1C" w14:textId="77777777" w:rsidTr="001D466D">
        <w:tc>
          <w:tcPr>
            <w:tcW w:w="10137" w:type="dxa"/>
            <w:tcBorders>
              <w:top w:val="nil"/>
              <w:left w:val="nil"/>
              <w:bottom w:val="single" w:sz="4" w:space="0" w:color="auto"/>
              <w:right w:val="nil"/>
            </w:tcBorders>
          </w:tcPr>
          <w:p w14:paraId="1A75CF3B" w14:textId="77777777" w:rsidR="001D466D" w:rsidRPr="001D466D" w:rsidRDefault="001D466D" w:rsidP="001D466D">
            <w:pPr>
              <w:widowControl w:val="0"/>
              <w:shd w:val="clear" w:color="auto" w:fill="FFFFFF"/>
              <w:autoSpaceDE w:val="0"/>
              <w:autoSpaceDN w:val="0"/>
              <w:adjustRightInd w:val="0"/>
              <w:spacing w:after="0" w:line="256" w:lineRule="auto"/>
              <w:jc w:val="center"/>
              <w:rPr>
                <w:rFonts w:ascii="Times New Roman" w:eastAsia="Times New Roman" w:hAnsi="Times New Roman" w:cs="Times New Roman"/>
                <w:kern w:val="0"/>
                <w14:ligatures w14:val="none"/>
              </w:rPr>
            </w:pPr>
          </w:p>
        </w:tc>
      </w:tr>
    </w:tbl>
    <w:p w14:paraId="55FF633F" w14:textId="77777777" w:rsidR="001D466D" w:rsidRPr="001D466D" w:rsidRDefault="001D466D" w:rsidP="001D466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16"/>
          <w:szCs w:val="16"/>
          <w:lang w:eastAsia="ru-RU"/>
          <w14:ligatures w14:val="none"/>
        </w:rPr>
      </w:pPr>
      <w:r w:rsidRPr="001D466D">
        <w:rPr>
          <w:rFonts w:ascii="Times New Roman" w:eastAsia="Times New Roman" w:hAnsi="Times New Roman" w:cs="Times New Roman"/>
          <w:kern w:val="0"/>
          <w:sz w:val="16"/>
          <w:szCs w:val="16"/>
          <w:lang w:eastAsia="ru-RU"/>
          <w14:ligatures w14:val="none"/>
        </w:rPr>
        <w:t xml:space="preserve"> (полное наименование организации)</w:t>
      </w:r>
    </w:p>
    <w:p w14:paraId="418F4C11" w14:textId="77777777" w:rsidR="001D466D" w:rsidRPr="001D466D" w:rsidRDefault="001D466D" w:rsidP="001D466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1D466D">
        <w:rPr>
          <w:rFonts w:ascii="Times New Roman" w:eastAsia="Times New Roman" w:hAnsi="Times New Roman" w:cs="Times New Roman"/>
          <w:kern w:val="0"/>
          <w:lang w:eastAsia="ru-RU"/>
          <w14:ligatures w14:val="none"/>
        </w:rPr>
        <w:t xml:space="preserve">Срок прохождения практики: с «___» _______ 202__ г. по «__» ______ 202__ г. </w:t>
      </w:r>
    </w:p>
    <w:p w14:paraId="3165FC65" w14:textId="77777777" w:rsidR="001D466D" w:rsidRPr="001D466D" w:rsidRDefault="001D466D" w:rsidP="001D466D">
      <w:pPr>
        <w:widowControl w:val="0"/>
        <w:shd w:val="clear" w:color="auto" w:fill="FFFFFF"/>
        <w:autoSpaceDE w:val="0"/>
        <w:autoSpaceDN w:val="0"/>
        <w:adjustRightInd w:val="0"/>
        <w:spacing w:before="120" w:after="0" w:line="240" w:lineRule="auto"/>
        <w:ind w:firstLine="709"/>
        <w:jc w:val="both"/>
        <w:rPr>
          <w:rFonts w:ascii="Times New Roman" w:eastAsia="Times New Roman" w:hAnsi="Times New Roman" w:cs="Times New Roman"/>
          <w:b/>
          <w:kern w:val="0"/>
          <w:lang w:eastAsia="ru-RU"/>
          <w14:ligatures w14:val="none"/>
        </w:rPr>
      </w:pPr>
      <w:r w:rsidRPr="001D466D">
        <w:rPr>
          <w:rFonts w:ascii="Times New Roman" w:eastAsia="Times New Roman" w:hAnsi="Times New Roman" w:cs="Times New Roman"/>
          <w:b/>
          <w:kern w:val="0"/>
          <w:lang w:eastAsia="ru-RU"/>
          <w14:ligatures w14:val="none"/>
        </w:rPr>
        <w:t>Содержание индивидуального задания на практику, соотнесенное с планируемыми результатами обучения при прохождении практики:</w:t>
      </w:r>
    </w:p>
    <w:p w14:paraId="30908ED3" w14:textId="77777777" w:rsidR="001D466D" w:rsidRPr="001D466D" w:rsidRDefault="001D466D" w:rsidP="001D466D">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kern w:val="0"/>
          <w:sz w:val="10"/>
          <w:szCs w:val="10"/>
          <w:lang w:eastAsia="ru-RU"/>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1D466D" w:rsidRPr="001D466D" w14:paraId="60AEE678" w14:textId="77777777" w:rsidTr="001D466D">
        <w:trPr>
          <w:tblHeader/>
        </w:trPr>
        <w:tc>
          <w:tcPr>
            <w:tcW w:w="9634" w:type="dxa"/>
            <w:tcBorders>
              <w:top w:val="single" w:sz="4" w:space="0" w:color="auto"/>
              <w:left w:val="single" w:sz="4" w:space="0" w:color="auto"/>
              <w:bottom w:val="single" w:sz="4" w:space="0" w:color="auto"/>
              <w:right w:val="single" w:sz="4" w:space="0" w:color="auto"/>
            </w:tcBorders>
            <w:vAlign w:val="center"/>
            <w:hideMark/>
          </w:tcPr>
          <w:p w14:paraId="34C41037" w14:textId="77777777" w:rsidR="001D466D" w:rsidRPr="001D466D" w:rsidRDefault="001D466D" w:rsidP="001D466D">
            <w:pPr>
              <w:widowControl w:val="0"/>
              <w:shd w:val="clear" w:color="auto" w:fill="FFFFFF"/>
              <w:autoSpaceDE w:val="0"/>
              <w:autoSpaceDN w:val="0"/>
              <w:adjustRightInd w:val="0"/>
              <w:spacing w:after="0" w:line="256" w:lineRule="auto"/>
              <w:jc w:val="center"/>
              <w:rPr>
                <w:rFonts w:ascii="Times New Roman" w:eastAsia="Times New Roman" w:hAnsi="Times New Roman" w:cs="Times New Roman"/>
                <w:b/>
                <w:kern w:val="0"/>
                <w14:ligatures w14:val="none"/>
              </w:rPr>
            </w:pPr>
            <w:r w:rsidRPr="001D466D">
              <w:rPr>
                <w:rFonts w:ascii="Times New Roman" w:eastAsia="Times New Roman" w:hAnsi="Times New Roman" w:cs="Times New Roman"/>
                <w:b/>
                <w:kern w:val="0"/>
                <w14:ligatures w14:val="none"/>
              </w:rPr>
              <w:lastRenderedPageBreak/>
              <w:t>Содержание индивидуального задания</w:t>
            </w:r>
          </w:p>
        </w:tc>
      </w:tr>
      <w:tr w:rsidR="001D466D" w:rsidRPr="001D466D" w14:paraId="4D3BD5A8" w14:textId="77777777" w:rsidTr="001D466D">
        <w:trPr>
          <w:trHeight w:val="5454"/>
        </w:trPr>
        <w:tc>
          <w:tcPr>
            <w:tcW w:w="9634" w:type="dxa"/>
            <w:tcBorders>
              <w:top w:val="single" w:sz="4" w:space="0" w:color="auto"/>
              <w:left w:val="single" w:sz="4" w:space="0" w:color="auto"/>
              <w:bottom w:val="single" w:sz="4" w:space="0" w:color="auto"/>
              <w:right w:val="single" w:sz="4" w:space="0" w:color="auto"/>
            </w:tcBorders>
            <w:hideMark/>
          </w:tcPr>
          <w:p w14:paraId="30CC774A" w14:textId="77777777" w:rsidR="001D466D" w:rsidRPr="001D466D" w:rsidRDefault="001D466D" w:rsidP="001D466D">
            <w:pPr>
              <w:shd w:val="clear" w:color="auto" w:fill="FFFFFF"/>
              <w:tabs>
                <w:tab w:val="left" w:pos="175"/>
                <w:tab w:val="left" w:pos="217"/>
              </w:tabs>
              <w:autoSpaceDN w:val="0"/>
              <w:spacing w:after="0" w:line="264" w:lineRule="auto"/>
              <w:contextualSpacing/>
              <w:rPr>
                <w:rFonts w:ascii="Times New Roman" w:eastAsia="Times New Roman" w:hAnsi="Times New Roman" w:cs="Times New Roman"/>
              </w:rPr>
            </w:pPr>
            <w:r w:rsidRPr="001D466D">
              <w:rPr>
                <w:rFonts w:ascii="Times New Roman" w:eastAsia="Times New Roman" w:hAnsi="Times New Roman" w:cs="Times New Roman"/>
              </w:rPr>
              <w:t>*Пройти инструктаж по ознакомлению с требованиями охраны труда, техники безопасности, пожарной безопасности, а также правилами внутреннего трудового распорядка;</w:t>
            </w:r>
          </w:p>
          <w:p w14:paraId="2F0928BA" w14:textId="77777777" w:rsidR="001D466D" w:rsidRPr="001D466D" w:rsidRDefault="001D466D" w:rsidP="001D466D">
            <w:pPr>
              <w:widowControl w:val="0"/>
              <w:shd w:val="clear" w:color="auto" w:fill="FFFFFF"/>
              <w:tabs>
                <w:tab w:val="left" w:pos="69"/>
              </w:tabs>
              <w:autoSpaceDE w:val="0"/>
              <w:autoSpaceDN w:val="0"/>
              <w:adjustRightInd w:val="0"/>
              <w:spacing w:after="0" w:line="256" w:lineRule="auto"/>
              <w:jc w:val="both"/>
              <w:rPr>
                <w:rFonts w:ascii="Times New Roman" w:eastAsia="Times New Roman" w:hAnsi="Times New Roman" w:cs="Times New Roman"/>
                <w:kern w:val="0"/>
                <w14:ligatures w14:val="none"/>
              </w:rPr>
            </w:pPr>
            <w:r w:rsidRPr="001D466D">
              <w:rPr>
                <w:rFonts w:ascii="Times New Roman" w:eastAsia="Times New Roman" w:hAnsi="Times New Roman" w:cs="Times New Roman"/>
                <w:kern w:val="0"/>
                <w14:ligatures w14:val="none"/>
              </w:rPr>
              <w:t xml:space="preserve">*Составить общее описание предприятия (организации) – название, местоположение, собственник, статус; </w:t>
            </w:r>
          </w:p>
          <w:p w14:paraId="0D6C2F0E" w14:textId="77777777" w:rsidR="001D466D" w:rsidRPr="001D466D" w:rsidRDefault="001D466D" w:rsidP="001D466D">
            <w:pPr>
              <w:widowControl w:val="0"/>
              <w:shd w:val="clear" w:color="auto" w:fill="FFFFFF"/>
              <w:tabs>
                <w:tab w:val="left" w:pos="69"/>
              </w:tabs>
              <w:autoSpaceDE w:val="0"/>
              <w:autoSpaceDN w:val="0"/>
              <w:adjustRightInd w:val="0"/>
              <w:spacing w:after="0" w:line="256" w:lineRule="auto"/>
              <w:jc w:val="both"/>
              <w:rPr>
                <w:rFonts w:ascii="Times New Roman" w:eastAsia="Times New Roman" w:hAnsi="Times New Roman" w:cs="Times New Roman"/>
                <w:kern w:val="0"/>
                <w14:ligatures w14:val="none"/>
              </w:rPr>
            </w:pPr>
            <w:r w:rsidRPr="001D466D">
              <w:rPr>
                <w:rFonts w:ascii="Times New Roman" w:eastAsia="Times New Roman" w:hAnsi="Times New Roman" w:cs="Times New Roman"/>
                <w:kern w:val="0"/>
                <w14:ligatures w14:val="none"/>
              </w:rPr>
              <w:t>*Сформулировать круг задач в рамках целей технологической практики и выбрать способы их решения.</w:t>
            </w:r>
          </w:p>
          <w:p w14:paraId="0A55EA81" w14:textId="77777777" w:rsidR="001D466D" w:rsidRPr="001D466D" w:rsidRDefault="001D466D" w:rsidP="001D466D">
            <w:pPr>
              <w:widowControl w:val="0"/>
              <w:shd w:val="clear" w:color="auto" w:fill="FFFFFF"/>
              <w:tabs>
                <w:tab w:val="left" w:pos="69"/>
              </w:tabs>
              <w:autoSpaceDE w:val="0"/>
              <w:autoSpaceDN w:val="0"/>
              <w:adjustRightInd w:val="0"/>
              <w:spacing w:after="0" w:line="256" w:lineRule="auto"/>
              <w:jc w:val="both"/>
              <w:rPr>
                <w:rFonts w:ascii="Times New Roman" w:eastAsia="Times New Roman" w:hAnsi="Times New Roman" w:cs="Times New Roman"/>
                <w:kern w:val="0"/>
                <w14:ligatures w14:val="none"/>
              </w:rPr>
            </w:pPr>
            <w:r w:rsidRPr="001D466D">
              <w:rPr>
                <w:rFonts w:ascii="Times New Roman" w:eastAsia="Times New Roman" w:hAnsi="Times New Roman" w:cs="Times New Roman"/>
                <w:kern w:val="0"/>
                <w14:ligatures w14:val="none"/>
              </w:rPr>
              <w:t>*Ознакомиться с организационной структурой бухгалтерии (линейная, функциональная). Изучить должностные инструкции специалистов по бухгалтерскому учету.</w:t>
            </w:r>
          </w:p>
          <w:p w14:paraId="1D12161B" w14:textId="77777777" w:rsidR="001D466D" w:rsidRPr="001D466D" w:rsidRDefault="001D466D" w:rsidP="001D466D">
            <w:pPr>
              <w:widowControl w:val="0"/>
              <w:shd w:val="clear" w:color="auto" w:fill="FFFFFF"/>
              <w:tabs>
                <w:tab w:val="left" w:pos="69"/>
              </w:tabs>
              <w:autoSpaceDE w:val="0"/>
              <w:autoSpaceDN w:val="0"/>
              <w:adjustRightInd w:val="0"/>
              <w:spacing w:after="0" w:line="256" w:lineRule="auto"/>
              <w:jc w:val="both"/>
              <w:rPr>
                <w:rFonts w:ascii="Times New Roman" w:eastAsia="Times New Roman" w:hAnsi="Times New Roman" w:cs="Times New Roman"/>
                <w:kern w:val="0"/>
                <w14:ligatures w14:val="none"/>
              </w:rPr>
            </w:pPr>
            <w:r w:rsidRPr="001D466D">
              <w:rPr>
                <w:rFonts w:ascii="Times New Roman" w:eastAsia="Times New Roman" w:hAnsi="Times New Roman" w:cs="Times New Roman"/>
                <w:kern w:val="0"/>
                <w14:ligatures w14:val="none"/>
              </w:rPr>
              <w:t>*Участвовать в работе по подготовке бухгалтерской (финансовой) отчетности.</w:t>
            </w:r>
          </w:p>
          <w:p w14:paraId="59E6C8F9" w14:textId="77777777" w:rsidR="001D466D" w:rsidRPr="001D466D" w:rsidRDefault="001D466D" w:rsidP="001D466D">
            <w:pPr>
              <w:widowControl w:val="0"/>
              <w:shd w:val="clear" w:color="auto" w:fill="FFFFFF"/>
              <w:tabs>
                <w:tab w:val="left" w:pos="69"/>
              </w:tabs>
              <w:autoSpaceDE w:val="0"/>
              <w:autoSpaceDN w:val="0"/>
              <w:adjustRightInd w:val="0"/>
              <w:spacing w:after="0" w:line="256" w:lineRule="auto"/>
              <w:jc w:val="both"/>
              <w:rPr>
                <w:rFonts w:ascii="Times New Roman" w:eastAsia="Times New Roman" w:hAnsi="Times New Roman" w:cs="Times New Roman"/>
                <w:kern w:val="0"/>
                <w14:ligatures w14:val="none"/>
              </w:rPr>
            </w:pPr>
            <w:r w:rsidRPr="001D466D">
              <w:rPr>
                <w:rFonts w:ascii="Times New Roman" w:eastAsia="Times New Roman" w:hAnsi="Times New Roman" w:cs="Times New Roman"/>
                <w:kern w:val="0"/>
                <w14:ligatures w14:val="none"/>
              </w:rPr>
              <w:t>Изучить состав и содержание бухгалтерского баланса, отчета о финансовых результатах и пояснений к ним.</w:t>
            </w:r>
          </w:p>
          <w:p w14:paraId="05B8D705" w14:textId="77777777" w:rsidR="001D466D" w:rsidRPr="001D466D" w:rsidRDefault="001D466D" w:rsidP="001D466D">
            <w:pPr>
              <w:widowControl w:val="0"/>
              <w:shd w:val="clear" w:color="auto" w:fill="FFFFFF"/>
              <w:tabs>
                <w:tab w:val="left" w:pos="69"/>
              </w:tabs>
              <w:autoSpaceDE w:val="0"/>
              <w:autoSpaceDN w:val="0"/>
              <w:adjustRightInd w:val="0"/>
              <w:spacing w:after="0" w:line="256" w:lineRule="auto"/>
              <w:jc w:val="both"/>
              <w:rPr>
                <w:rFonts w:ascii="Times New Roman" w:eastAsia="Times New Roman" w:hAnsi="Times New Roman" w:cs="Times New Roman"/>
                <w:kern w:val="0"/>
                <w14:ligatures w14:val="none"/>
              </w:rPr>
            </w:pPr>
            <w:r w:rsidRPr="001D466D">
              <w:rPr>
                <w:rFonts w:ascii="Times New Roman" w:eastAsia="Times New Roman" w:hAnsi="Times New Roman" w:cs="Times New Roman"/>
                <w:kern w:val="0"/>
                <w14:ligatures w14:val="none"/>
              </w:rPr>
              <w:t>*Используя данные бухгалтерской (финансовой) отчетности, провести анализ имущества и источников его формирования (вертикальный и горизонтальный анализ бухгалтерского баланса)</w:t>
            </w:r>
          </w:p>
          <w:p w14:paraId="1F1D9723" w14:textId="77777777" w:rsidR="001D466D" w:rsidRPr="001D466D" w:rsidRDefault="001D466D" w:rsidP="001D466D">
            <w:pPr>
              <w:widowControl w:val="0"/>
              <w:shd w:val="clear" w:color="auto" w:fill="FFFFFF"/>
              <w:tabs>
                <w:tab w:val="left" w:pos="69"/>
              </w:tabs>
              <w:autoSpaceDE w:val="0"/>
              <w:autoSpaceDN w:val="0"/>
              <w:adjustRightInd w:val="0"/>
              <w:spacing w:after="0" w:line="256" w:lineRule="auto"/>
              <w:jc w:val="both"/>
              <w:rPr>
                <w:rFonts w:ascii="Times New Roman" w:eastAsia="Times New Roman" w:hAnsi="Times New Roman" w:cs="Times New Roman"/>
                <w:kern w:val="0"/>
                <w14:ligatures w14:val="none"/>
              </w:rPr>
            </w:pPr>
            <w:r w:rsidRPr="001D466D">
              <w:rPr>
                <w:rFonts w:ascii="Times New Roman" w:eastAsia="Times New Roman" w:hAnsi="Times New Roman" w:cs="Times New Roman"/>
                <w:kern w:val="0"/>
                <w14:ligatures w14:val="none"/>
              </w:rPr>
              <w:t>*Используя данные отчета о финансовых результатах, проанализировать доходы и расходы и рассчитать показатели рентабельности</w:t>
            </w:r>
          </w:p>
        </w:tc>
      </w:tr>
      <w:tr w:rsidR="001D466D" w:rsidRPr="001D466D" w14:paraId="7D8BD394" w14:textId="77777777" w:rsidTr="001D466D">
        <w:trPr>
          <w:trHeight w:val="2389"/>
        </w:trPr>
        <w:tc>
          <w:tcPr>
            <w:tcW w:w="9634" w:type="dxa"/>
            <w:tcBorders>
              <w:top w:val="single" w:sz="4" w:space="0" w:color="auto"/>
              <w:left w:val="single" w:sz="4" w:space="0" w:color="auto"/>
              <w:bottom w:val="single" w:sz="4" w:space="0" w:color="auto"/>
              <w:right w:val="single" w:sz="4" w:space="0" w:color="auto"/>
            </w:tcBorders>
            <w:hideMark/>
          </w:tcPr>
          <w:p w14:paraId="0B8073DD" w14:textId="77777777" w:rsidR="001D466D" w:rsidRPr="001D466D" w:rsidRDefault="001D466D" w:rsidP="001D466D">
            <w:pPr>
              <w:widowControl w:val="0"/>
              <w:shd w:val="clear" w:color="auto" w:fill="FFFFFF"/>
              <w:autoSpaceDE w:val="0"/>
              <w:autoSpaceDN w:val="0"/>
              <w:adjustRightInd w:val="0"/>
              <w:spacing w:after="0" w:line="256" w:lineRule="auto"/>
              <w:jc w:val="both"/>
              <w:rPr>
                <w:rFonts w:ascii="Times New Roman" w:eastAsia="Times New Roman" w:hAnsi="Times New Roman" w:cs="Times New Roman"/>
                <w:kern w:val="0"/>
                <w14:ligatures w14:val="none"/>
              </w:rPr>
            </w:pPr>
            <w:r w:rsidRPr="001D466D">
              <w:rPr>
                <w:rFonts w:ascii="Times New Roman" w:eastAsia="Times New Roman" w:hAnsi="Times New Roman" w:cs="Times New Roman"/>
                <w:kern w:val="0"/>
                <w14:ligatures w14:val="none"/>
              </w:rPr>
              <w:t>*Подготовить отчет о прохождении производственной практики включающего следующие приложения: копии документов, краткую характеристику экономической деятельности компании, аналитическую записку.</w:t>
            </w:r>
          </w:p>
          <w:p w14:paraId="59E992FD" w14:textId="77777777" w:rsidR="001D466D" w:rsidRPr="001D466D" w:rsidRDefault="001D466D" w:rsidP="001D466D">
            <w:pPr>
              <w:widowControl w:val="0"/>
              <w:shd w:val="clear" w:color="auto" w:fill="FFFFFF"/>
              <w:autoSpaceDE w:val="0"/>
              <w:autoSpaceDN w:val="0"/>
              <w:adjustRightInd w:val="0"/>
              <w:spacing w:after="0" w:line="256" w:lineRule="auto"/>
              <w:rPr>
                <w:rFonts w:ascii="Times New Roman" w:eastAsia="Times New Roman" w:hAnsi="Times New Roman" w:cs="Times New Roman"/>
                <w:kern w:val="0"/>
                <w14:ligatures w14:val="none"/>
              </w:rPr>
            </w:pPr>
            <w:r w:rsidRPr="001D466D">
              <w:rPr>
                <w:rFonts w:ascii="Times New Roman" w:eastAsia="Times New Roman" w:hAnsi="Times New Roman" w:cs="Times New Roman"/>
                <w:bCs/>
                <w:color w:val="000000"/>
                <w:spacing w:val="-14"/>
                <w:kern w:val="0"/>
                <w14:ligatures w14:val="none"/>
              </w:rPr>
              <w:t>*</w:t>
            </w:r>
            <w:r w:rsidRPr="001D466D">
              <w:rPr>
                <w:rFonts w:ascii="Times New Roman" w:eastAsia="Times New Roman" w:hAnsi="Times New Roman" w:cs="Times New Roman"/>
                <w:kern w:val="0"/>
                <w14:ligatures w14:val="none"/>
              </w:rPr>
              <w:t xml:space="preserve">Подготовить аналитическую записку: </w:t>
            </w:r>
          </w:p>
          <w:p w14:paraId="70B8EC78" w14:textId="77777777" w:rsidR="001D466D" w:rsidRPr="001D466D" w:rsidRDefault="001D466D" w:rsidP="001D466D">
            <w:pPr>
              <w:widowControl w:val="0"/>
              <w:shd w:val="clear" w:color="auto" w:fill="FFFFFF"/>
              <w:autoSpaceDE w:val="0"/>
              <w:autoSpaceDN w:val="0"/>
              <w:adjustRightInd w:val="0"/>
              <w:spacing w:after="0" w:line="256" w:lineRule="auto"/>
              <w:rPr>
                <w:rFonts w:ascii="Times New Roman" w:eastAsia="Times New Roman" w:hAnsi="Times New Roman" w:cs="Times New Roman"/>
                <w:kern w:val="0"/>
                <w14:ligatures w14:val="none"/>
              </w:rPr>
            </w:pPr>
            <w:r w:rsidRPr="001D466D">
              <w:rPr>
                <w:rFonts w:ascii="Times New Roman" w:eastAsia="Times New Roman" w:hAnsi="Times New Roman" w:cs="Times New Roman"/>
                <w:kern w:val="0"/>
                <w14:ligatures w14:val="none"/>
              </w:rPr>
              <w:t xml:space="preserve">1. </w:t>
            </w:r>
            <w:r w:rsidRPr="001D466D">
              <w:rPr>
                <w:rFonts w:ascii="Times New Roman" w:eastAsia="Times New Roman" w:hAnsi="Times New Roman" w:cs="Times New Roman"/>
                <w:bCs/>
                <w:kern w:val="0"/>
                <w14:ligatures w14:val="none"/>
              </w:rPr>
              <w:t>Анализ деятельности организации</w:t>
            </w:r>
          </w:p>
          <w:p w14:paraId="01549B67" w14:textId="77777777" w:rsidR="001D466D" w:rsidRPr="001D466D" w:rsidRDefault="001D466D" w:rsidP="001D466D">
            <w:pPr>
              <w:widowControl w:val="0"/>
              <w:shd w:val="clear" w:color="auto" w:fill="FFFFFF"/>
              <w:autoSpaceDE w:val="0"/>
              <w:autoSpaceDN w:val="0"/>
              <w:adjustRightInd w:val="0"/>
              <w:spacing w:after="0" w:line="256" w:lineRule="auto"/>
              <w:rPr>
                <w:rFonts w:ascii="Times New Roman" w:eastAsia="Times New Roman" w:hAnsi="Times New Roman" w:cs="Times New Roman"/>
                <w:kern w:val="0"/>
                <w14:ligatures w14:val="none"/>
              </w:rPr>
            </w:pPr>
            <w:r w:rsidRPr="001D466D">
              <w:rPr>
                <w:rFonts w:ascii="Times New Roman" w:eastAsia="Times New Roman" w:hAnsi="Times New Roman" w:cs="Times New Roman"/>
                <w:kern w:val="0"/>
                <w14:ligatures w14:val="none"/>
              </w:rPr>
              <w:t>2. Анализ организационной структуры бухгалтерии.</w:t>
            </w:r>
          </w:p>
          <w:p w14:paraId="25DA6FCC" w14:textId="77777777" w:rsidR="001D466D" w:rsidRPr="001D466D" w:rsidRDefault="001D466D" w:rsidP="001D466D">
            <w:pPr>
              <w:widowControl w:val="0"/>
              <w:shd w:val="clear" w:color="auto" w:fill="FFFFFF"/>
              <w:autoSpaceDE w:val="0"/>
              <w:autoSpaceDN w:val="0"/>
              <w:adjustRightInd w:val="0"/>
              <w:spacing w:after="0" w:line="256" w:lineRule="auto"/>
              <w:jc w:val="both"/>
              <w:rPr>
                <w:rFonts w:ascii="Times New Roman" w:eastAsia="Times New Roman" w:hAnsi="Times New Roman" w:cs="Times New Roman"/>
                <w:kern w:val="0"/>
                <w14:ligatures w14:val="none"/>
              </w:rPr>
            </w:pPr>
            <w:r w:rsidRPr="001D466D">
              <w:rPr>
                <w:rFonts w:ascii="Times New Roman" w:eastAsia="Times New Roman" w:hAnsi="Times New Roman" w:cs="Times New Roman"/>
                <w:kern w:val="0"/>
                <w14:ligatures w14:val="none"/>
              </w:rPr>
              <w:t xml:space="preserve">3. Состав и содержание бухгалтерской (финансовой) отчетности организации </w:t>
            </w:r>
          </w:p>
          <w:p w14:paraId="47FFB37C" w14:textId="77777777" w:rsidR="001D466D" w:rsidRPr="001D466D" w:rsidRDefault="001D466D" w:rsidP="001D466D">
            <w:pPr>
              <w:widowControl w:val="0"/>
              <w:shd w:val="clear" w:color="auto" w:fill="FFFFFF"/>
              <w:autoSpaceDE w:val="0"/>
              <w:autoSpaceDN w:val="0"/>
              <w:adjustRightInd w:val="0"/>
              <w:spacing w:after="0" w:line="256" w:lineRule="auto"/>
              <w:jc w:val="both"/>
              <w:rPr>
                <w:rFonts w:ascii="Times New Roman" w:eastAsia="Times New Roman" w:hAnsi="Times New Roman" w:cs="Times New Roman"/>
                <w:kern w:val="0"/>
                <w14:ligatures w14:val="none"/>
              </w:rPr>
            </w:pPr>
            <w:r w:rsidRPr="001D466D">
              <w:rPr>
                <w:rFonts w:ascii="Times New Roman" w:eastAsia="Times New Roman" w:hAnsi="Times New Roman" w:cs="Times New Roman"/>
                <w:kern w:val="0"/>
                <w14:ligatures w14:val="none"/>
              </w:rPr>
              <w:t>4. Анализ имущества и источников его финансирования</w:t>
            </w:r>
          </w:p>
          <w:p w14:paraId="3795813D" w14:textId="77777777" w:rsidR="001D466D" w:rsidRPr="001D466D" w:rsidRDefault="001D466D" w:rsidP="001D466D">
            <w:pPr>
              <w:widowControl w:val="0"/>
              <w:shd w:val="clear" w:color="auto" w:fill="FFFFFF"/>
              <w:autoSpaceDE w:val="0"/>
              <w:autoSpaceDN w:val="0"/>
              <w:adjustRightInd w:val="0"/>
              <w:spacing w:after="0" w:line="256" w:lineRule="auto"/>
              <w:jc w:val="both"/>
              <w:rPr>
                <w:rFonts w:ascii="Times New Roman" w:eastAsia="Times New Roman" w:hAnsi="Times New Roman" w:cs="Times New Roman"/>
                <w:kern w:val="0"/>
                <w14:ligatures w14:val="none"/>
              </w:rPr>
            </w:pPr>
            <w:r w:rsidRPr="001D466D">
              <w:rPr>
                <w:rFonts w:ascii="Times New Roman" w:eastAsia="Times New Roman" w:hAnsi="Times New Roman" w:cs="Times New Roman"/>
                <w:kern w:val="0"/>
                <w14:ligatures w14:val="none"/>
              </w:rPr>
              <w:t>5. Анализ доходов и расходов, показателей рентабельности</w:t>
            </w:r>
          </w:p>
        </w:tc>
      </w:tr>
      <w:bookmarkEnd w:id="1"/>
    </w:tbl>
    <w:p w14:paraId="7840CD79" w14:textId="77777777" w:rsidR="001D466D" w:rsidRPr="001D466D" w:rsidRDefault="001D466D" w:rsidP="001D466D">
      <w:pPr>
        <w:shd w:val="clear" w:color="auto" w:fill="FFFFFF"/>
        <w:autoSpaceDN w:val="0"/>
        <w:adjustRightInd w:val="0"/>
        <w:spacing w:after="0" w:line="240" w:lineRule="auto"/>
        <w:jc w:val="both"/>
        <w:rPr>
          <w:rFonts w:ascii="Times New Roman" w:eastAsia="Times New Roman" w:hAnsi="Times New Roman" w:cs="Times New Roman"/>
          <w:bCs/>
          <w:spacing w:val="-4"/>
          <w:kern w:val="0"/>
          <w:lang w:eastAsia="ru-RU"/>
          <w14:ligatures w14:val="none"/>
        </w:rPr>
      </w:pPr>
    </w:p>
    <w:p w14:paraId="69178CC5" w14:textId="77777777" w:rsidR="001D466D" w:rsidRPr="001D466D" w:rsidRDefault="001D466D" w:rsidP="001D466D">
      <w:pPr>
        <w:shd w:val="clear" w:color="auto" w:fill="FFFFFF"/>
        <w:autoSpaceDN w:val="0"/>
        <w:adjustRightInd w:val="0"/>
        <w:spacing w:after="0" w:line="240" w:lineRule="auto"/>
        <w:jc w:val="both"/>
        <w:rPr>
          <w:rFonts w:ascii="Times New Roman" w:eastAsia="Times New Roman" w:hAnsi="Times New Roman" w:cs="Times New Roman"/>
          <w:bCs/>
          <w:spacing w:val="-4"/>
          <w:kern w:val="0"/>
          <w:lang w:eastAsia="ru-RU"/>
          <w14:ligatures w14:val="none"/>
        </w:rPr>
      </w:pPr>
      <w:r w:rsidRPr="001D466D">
        <w:rPr>
          <w:rFonts w:ascii="Times New Roman" w:eastAsia="Times New Roman" w:hAnsi="Times New Roman" w:cs="Times New Roman"/>
          <w:bCs/>
          <w:spacing w:val="-4"/>
          <w:kern w:val="0"/>
          <w:lang w:eastAsia="ru-RU"/>
          <w14:ligatures w14:val="none"/>
        </w:rPr>
        <w:t xml:space="preserve">Руководитель практики от Института </w:t>
      </w:r>
    </w:p>
    <w:p w14:paraId="47805E79" w14:textId="77777777" w:rsidR="001D466D" w:rsidRPr="001D466D" w:rsidRDefault="001D466D" w:rsidP="001D466D">
      <w:pPr>
        <w:shd w:val="clear" w:color="auto" w:fill="FFFFFF"/>
        <w:autoSpaceDN w:val="0"/>
        <w:adjustRightInd w:val="0"/>
        <w:spacing w:after="0" w:line="240" w:lineRule="auto"/>
        <w:jc w:val="both"/>
        <w:rPr>
          <w:rFonts w:ascii="Times New Roman" w:eastAsia="Times New Roman" w:hAnsi="Times New Roman" w:cs="Times New Roman"/>
          <w:bCs/>
          <w:spacing w:val="-4"/>
          <w:kern w:val="0"/>
          <w:lang w:eastAsia="ru-RU"/>
          <w14:ligatures w14:val="none"/>
        </w:rPr>
      </w:pPr>
      <w:r w:rsidRPr="001D466D">
        <w:rPr>
          <w:rFonts w:ascii="Times New Roman" w:eastAsia="Times New Roman" w:hAnsi="Times New Roman" w:cs="Times New Roman"/>
          <w:bCs/>
          <w:spacing w:val="-4"/>
          <w:kern w:val="0"/>
          <w:lang w:eastAsia="ru-RU"/>
          <w14:ligatures w14:val="none"/>
        </w:rPr>
        <w:t xml:space="preserve">_________________________________________________________________________________   </w:t>
      </w:r>
    </w:p>
    <w:p w14:paraId="22B519EE" w14:textId="77777777" w:rsidR="001D466D" w:rsidRPr="001D466D" w:rsidRDefault="001D466D" w:rsidP="001D466D">
      <w:pPr>
        <w:shd w:val="clear" w:color="auto" w:fill="FFFFFF"/>
        <w:autoSpaceDN w:val="0"/>
        <w:adjustRightInd w:val="0"/>
        <w:spacing w:after="0" w:line="240" w:lineRule="auto"/>
        <w:jc w:val="both"/>
        <w:rPr>
          <w:rFonts w:ascii="Times New Roman" w:eastAsia="Times New Roman" w:hAnsi="Times New Roman" w:cs="Times New Roman"/>
          <w:bCs/>
          <w:i/>
          <w:spacing w:val="-4"/>
          <w:kern w:val="0"/>
          <w:sz w:val="14"/>
          <w:szCs w:val="14"/>
          <w:lang w:eastAsia="ru-RU"/>
          <w14:ligatures w14:val="none"/>
        </w:rPr>
      </w:pPr>
      <w:r w:rsidRPr="001D466D">
        <w:rPr>
          <w:rFonts w:ascii="Times New Roman" w:eastAsia="Times New Roman" w:hAnsi="Times New Roman" w:cs="Times New Roman"/>
          <w:bCs/>
          <w:i/>
          <w:spacing w:val="-4"/>
          <w:kern w:val="0"/>
          <w:sz w:val="14"/>
          <w:szCs w:val="14"/>
          <w:lang w:eastAsia="ru-RU"/>
          <w14:ligatures w14:val="none"/>
        </w:rPr>
        <w:t xml:space="preserve">                                                                                                                                                            должность, ученая степень, ученое звание</w:t>
      </w:r>
    </w:p>
    <w:p w14:paraId="18B08E5D" w14:textId="77777777" w:rsidR="001D466D" w:rsidRPr="001D466D" w:rsidRDefault="001D466D" w:rsidP="001D466D">
      <w:pPr>
        <w:shd w:val="clear" w:color="auto" w:fill="FFFFFF"/>
        <w:autoSpaceDN w:val="0"/>
        <w:adjustRightInd w:val="0"/>
        <w:spacing w:after="0" w:line="240" w:lineRule="auto"/>
        <w:rPr>
          <w:rFonts w:ascii="Times New Roman" w:eastAsia="Times New Roman" w:hAnsi="Times New Roman" w:cs="Times New Roman"/>
          <w:kern w:val="0"/>
          <w:lang w:eastAsia="ru-RU"/>
          <w14:ligatures w14:val="none"/>
        </w:rPr>
      </w:pPr>
      <w:r w:rsidRPr="001D466D">
        <w:rPr>
          <w:rFonts w:ascii="Times New Roman" w:eastAsia="Times New Roman" w:hAnsi="Times New Roman" w:cs="Times New Roman"/>
          <w:kern w:val="0"/>
          <w:lang w:eastAsia="ru-RU"/>
          <w14:ligatures w14:val="none"/>
        </w:rPr>
        <w:t xml:space="preserve">                                                          ____________________          </w:t>
      </w:r>
      <w:r w:rsidRPr="001D466D">
        <w:rPr>
          <w:rFonts w:ascii="Times New Roman" w:eastAsia="Times New Roman" w:hAnsi="Times New Roman" w:cs="Times New Roman"/>
          <w:kern w:val="0"/>
          <w:u w:val="single"/>
          <w:lang w:eastAsia="ru-RU"/>
          <w14:ligatures w14:val="none"/>
        </w:rPr>
        <w:t xml:space="preserve">      </w:t>
      </w:r>
      <w:r w:rsidRPr="001D466D">
        <w:rPr>
          <w:rFonts w:ascii="Times New Roman" w:eastAsia="Times New Roman" w:hAnsi="Times New Roman" w:cs="Times New Roman"/>
          <w:kern w:val="0"/>
          <w:lang w:eastAsia="ru-RU"/>
          <w14:ligatures w14:val="none"/>
        </w:rPr>
        <w:t>______________________</w:t>
      </w:r>
    </w:p>
    <w:p w14:paraId="48524387" w14:textId="77777777" w:rsidR="001D466D" w:rsidRPr="001D466D" w:rsidRDefault="001D466D" w:rsidP="001D466D">
      <w:pPr>
        <w:shd w:val="clear" w:color="auto" w:fill="FFFFFF"/>
        <w:autoSpaceDN w:val="0"/>
        <w:adjustRightInd w:val="0"/>
        <w:spacing w:after="0" w:line="240" w:lineRule="auto"/>
        <w:rPr>
          <w:rFonts w:ascii="Times New Roman" w:eastAsia="Times New Roman" w:hAnsi="Times New Roman" w:cs="Times New Roman"/>
          <w:i/>
          <w:kern w:val="0"/>
          <w:sz w:val="14"/>
          <w:szCs w:val="14"/>
          <w:lang w:eastAsia="ru-RU"/>
          <w14:ligatures w14:val="none"/>
        </w:rPr>
      </w:pPr>
      <w:r w:rsidRPr="001D466D">
        <w:rPr>
          <w:rFonts w:ascii="Times New Roman" w:eastAsia="Times New Roman" w:hAnsi="Times New Roman" w:cs="Times New Roman"/>
          <w:i/>
          <w:kern w:val="0"/>
          <w:sz w:val="14"/>
          <w:szCs w:val="14"/>
          <w:lang w:eastAsia="ru-RU"/>
          <w14:ligatures w14:val="none"/>
        </w:rPr>
        <w:t xml:space="preserve">                                                                                                                             подпись                                                                         И.О. Фамилия</w:t>
      </w:r>
    </w:p>
    <w:p w14:paraId="16F55F4C" w14:textId="77777777" w:rsidR="001D466D" w:rsidRPr="001D466D" w:rsidRDefault="001D466D" w:rsidP="001D466D">
      <w:pPr>
        <w:shd w:val="clear" w:color="auto" w:fill="FFFFFF"/>
        <w:autoSpaceDN w:val="0"/>
        <w:adjustRightInd w:val="0"/>
        <w:spacing w:after="0" w:line="240" w:lineRule="auto"/>
        <w:rPr>
          <w:rFonts w:ascii="Times New Roman" w:eastAsia="Times New Roman" w:hAnsi="Times New Roman" w:cs="Times New Roman"/>
          <w:bCs/>
          <w:spacing w:val="-4"/>
          <w:kern w:val="0"/>
          <w:lang w:eastAsia="ru-RU"/>
          <w14:ligatures w14:val="none"/>
        </w:rPr>
      </w:pPr>
      <w:r w:rsidRPr="001D466D">
        <w:rPr>
          <w:rFonts w:ascii="Times New Roman" w:eastAsia="Times New Roman" w:hAnsi="Times New Roman" w:cs="Times New Roman"/>
          <w:bCs/>
          <w:spacing w:val="-4"/>
          <w:kern w:val="0"/>
          <w:lang w:eastAsia="ru-RU"/>
          <w14:ligatures w14:val="none"/>
        </w:rPr>
        <w:t>«___» ______________</w:t>
      </w:r>
      <w:r w:rsidRPr="001D466D">
        <w:rPr>
          <w:rFonts w:ascii="Times New Roman" w:eastAsia="Times New Roman" w:hAnsi="Times New Roman" w:cs="Times New Roman"/>
          <w:b/>
          <w:bCs/>
          <w:spacing w:val="-4"/>
          <w:kern w:val="0"/>
          <w:lang w:eastAsia="ru-RU"/>
          <w14:ligatures w14:val="none"/>
        </w:rPr>
        <w:t xml:space="preserve"> </w:t>
      </w:r>
      <w:r w:rsidRPr="001D466D">
        <w:rPr>
          <w:rFonts w:ascii="Times New Roman" w:eastAsia="Times New Roman" w:hAnsi="Times New Roman" w:cs="Times New Roman"/>
          <w:bCs/>
          <w:spacing w:val="-4"/>
          <w:kern w:val="0"/>
          <w:lang w:eastAsia="ru-RU"/>
          <w14:ligatures w14:val="none"/>
        </w:rPr>
        <w:t>202__г.</w:t>
      </w:r>
    </w:p>
    <w:p w14:paraId="5E55A480" w14:textId="77777777" w:rsidR="001D466D" w:rsidRPr="001D466D" w:rsidRDefault="001D466D" w:rsidP="001D466D">
      <w:pPr>
        <w:shd w:val="clear" w:color="auto" w:fill="FFFFFF"/>
        <w:autoSpaceDN w:val="0"/>
        <w:adjustRightInd w:val="0"/>
        <w:spacing w:after="0" w:line="240" w:lineRule="auto"/>
        <w:jc w:val="both"/>
        <w:rPr>
          <w:rFonts w:ascii="Times New Roman" w:eastAsia="Times New Roman" w:hAnsi="Times New Roman" w:cs="Times New Roman"/>
          <w:bCs/>
          <w:spacing w:val="-4"/>
          <w:kern w:val="0"/>
          <w:sz w:val="8"/>
          <w:szCs w:val="8"/>
          <w:lang w:eastAsia="ru-RU"/>
          <w14:ligatures w14:val="none"/>
        </w:rPr>
      </w:pPr>
    </w:p>
    <w:p w14:paraId="16949DB1" w14:textId="77777777" w:rsidR="001D466D" w:rsidRPr="001D466D" w:rsidRDefault="001D466D" w:rsidP="001D466D">
      <w:pPr>
        <w:shd w:val="clear" w:color="auto" w:fill="FFFFFF"/>
        <w:autoSpaceDN w:val="0"/>
        <w:adjustRightInd w:val="0"/>
        <w:spacing w:after="0" w:line="240" w:lineRule="auto"/>
        <w:jc w:val="both"/>
        <w:rPr>
          <w:rFonts w:ascii="Times New Roman" w:eastAsia="Times New Roman" w:hAnsi="Times New Roman" w:cs="Times New Roman"/>
          <w:bCs/>
          <w:spacing w:val="-4"/>
          <w:kern w:val="0"/>
          <w:lang w:eastAsia="ru-RU"/>
          <w14:ligatures w14:val="none"/>
        </w:rPr>
      </w:pPr>
      <w:r w:rsidRPr="001D466D">
        <w:rPr>
          <w:rFonts w:ascii="Times New Roman" w:eastAsia="Times New Roman" w:hAnsi="Times New Roman" w:cs="Times New Roman"/>
          <w:bCs/>
          <w:spacing w:val="-4"/>
          <w:kern w:val="0"/>
          <w:lang w:eastAsia="ru-RU"/>
          <w14:ligatures w14:val="none"/>
        </w:rPr>
        <w:t>Руководитель практики от профильной организации _____________________________________</w:t>
      </w:r>
    </w:p>
    <w:p w14:paraId="5E7244F3" w14:textId="77777777" w:rsidR="001D466D" w:rsidRPr="001D466D" w:rsidRDefault="001D466D" w:rsidP="001D466D">
      <w:pPr>
        <w:shd w:val="clear" w:color="auto" w:fill="FFFFFF"/>
        <w:autoSpaceDN w:val="0"/>
        <w:adjustRightInd w:val="0"/>
        <w:spacing w:after="0" w:line="240" w:lineRule="auto"/>
        <w:jc w:val="both"/>
        <w:rPr>
          <w:rFonts w:ascii="Times New Roman" w:eastAsia="Times New Roman" w:hAnsi="Times New Roman" w:cs="Times New Roman"/>
          <w:bCs/>
          <w:i/>
          <w:spacing w:val="-4"/>
          <w:kern w:val="0"/>
          <w:sz w:val="14"/>
          <w:szCs w:val="14"/>
          <w:lang w:eastAsia="ru-RU"/>
          <w14:ligatures w14:val="none"/>
        </w:rPr>
      </w:pPr>
      <w:r w:rsidRPr="001D466D">
        <w:rPr>
          <w:rFonts w:ascii="Times New Roman" w:eastAsia="Times New Roman" w:hAnsi="Times New Roman" w:cs="Times New Roman"/>
          <w:bCs/>
          <w:i/>
          <w:spacing w:val="-4"/>
          <w:kern w:val="0"/>
          <w:sz w:val="14"/>
          <w:szCs w:val="14"/>
          <w:lang w:eastAsia="ru-RU"/>
          <w14:ligatures w14:val="none"/>
        </w:rPr>
        <w:t xml:space="preserve">                                                                                                                                                                                                                                 должность</w:t>
      </w:r>
    </w:p>
    <w:p w14:paraId="60CBFA36" w14:textId="77777777" w:rsidR="001D466D" w:rsidRPr="001D466D" w:rsidRDefault="001D466D" w:rsidP="001D466D">
      <w:pPr>
        <w:shd w:val="clear" w:color="auto" w:fill="FFFFFF"/>
        <w:autoSpaceDN w:val="0"/>
        <w:adjustRightInd w:val="0"/>
        <w:spacing w:after="0" w:line="240" w:lineRule="auto"/>
        <w:rPr>
          <w:rFonts w:ascii="Times New Roman" w:eastAsia="Times New Roman" w:hAnsi="Times New Roman" w:cs="Times New Roman"/>
          <w:kern w:val="0"/>
          <w:lang w:eastAsia="ru-RU"/>
          <w14:ligatures w14:val="none"/>
        </w:rPr>
      </w:pPr>
      <w:r w:rsidRPr="001D466D">
        <w:rPr>
          <w:rFonts w:ascii="Times New Roman" w:eastAsia="Times New Roman" w:hAnsi="Times New Roman" w:cs="Times New Roman"/>
          <w:kern w:val="0"/>
          <w:lang w:eastAsia="ru-RU"/>
          <w14:ligatures w14:val="none"/>
        </w:rPr>
        <w:t xml:space="preserve">                                                            ____________________      ___________________________</w:t>
      </w:r>
    </w:p>
    <w:p w14:paraId="0C4AE4F4" w14:textId="77777777" w:rsidR="001D466D" w:rsidRPr="001D466D" w:rsidRDefault="001D466D" w:rsidP="001D466D">
      <w:pPr>
        <w:shd w:val="clear" w:color="auto" w:fill="FFFFFF"/>
        <w:autoSpaceDN w:val="0"/>
        <w:adjustRightInd w:val="0"/>
        <w:spacing w:after="0" w:line="240" w:lineRule="auto"/>
        <w:rPr>
          <w:rFonts w:ascii="Times New Roman" w:eastAsia="Times New Roman" w:hAnsi="Times New Roman" w:cs="Times New Roman"/>
          <w:i/>
          <w:kern w:val="0"/>
          <w:sz w:val="14"/>
          <w:szCs w:val="14"/>
          <w:lang w:eastAsia="ru-RU"/>
          <w14:ligatures w14:val="none"/>
        </w:rPr>
      </w:pPr>
      <w:r w:rsidRPr="001D466D">
        <w:rPr>
          <w:rFonts w:ascii="Times New Roman" w:eastAsia="Times New Roman" w:hAnsi="Times New Roman" w:cs="Times New Roman"/>
          <w:i/>
          <w:kern w:val="0"/>
          <w:sz w:val="14"/>
          <w:szCs w:val="14"/>
          <w:lang w:eastAsia="ru-RU"/>
          <w14:ligatures w14:val="none"/>
        </w:rPr>
        <w:t xml:space="preserve">                                                                                                                                  подпись                                                                       И.О. Фамилия</w:t>
      </w:r>
    </w:p>
    <w:p w14:paraId="303E175E" w14:textId="77777777" w:rsidR="001D466D" w:rsidRPr="001D466D" w:rsidRDefault="001D466D" w:rsidP="001D466D">
      <w:pPr>
        <w:shd w:val="clear" w:color="auto" w:fill="FFFFFF"/>
        <w:autoSpaceDN w:val="0"/>
        <w:adjustRightInd w:val="0"/>
        <w:spacing w:after="0" w:line="240" w:lineRule="auto"/>
        <w:rPr>
          <w:rFonts w:ascii="Times New Roman" w:eastAsia="Times New Roman" w:hAnsi="Times New Roman" w:cs="Times New Roman"/>
          <w:bCs/>
          <w:spacing w:val="-4"/>
          <w:kern w:val="0"/>
          <w:lang w:eastAsia="ru-RU"/>
          <w14:ligatures w14:val="none"/>
        </w:rPr>
      </w:pPr>
      <w:r w:rsidRPr="001D466D">
        <w:rPr>
          <w:rFonts w:ascii="Times New Roman" w:eastAsia="Times New Roman" w:hAnsi="Times New Roman" w:cs="Times New Roman"/>
          <w:bCs/>
          <w:spacing w:val="-4"/>
          <w:kern w:val="0"/>
          <w:lang w:eastAsia="ru-RU"/>
          <w14:ligatures w14:val="none"/>
        </w:rPr>
        <w:t>«___» ______________</w:t>
      </w:r>
      <w:r w:rsidRPr="001D466D">
        <w:rPr>
          <w:rFonts w:ascii="Times New Roman" w:eastAsia="Times New Roman" w:hAnsi="Times New Roman" w:cs="Times New Roman"/>
          <w:b/>
          <w:bCs/>
          <w:spacing w:val="-4"/>
          <w:kern w:val="0"/>
          <w:lang w:eastAsia="ru-RU"/>
          <w14:ligatures w14:val="none"/>
        </w:rPr>
        <w:t xml:space="preserve"> </w:t>
      </w:r>
      <w:r w:rsidRPr="001D466D">
        <w:rPr>
          <w:rFonts w:ascii="Times New Roman" w:eastAsia="Times New Roman" w:hAnsi="Times New Roman" w:cs="Times New Roman"/>
          <w:bCs/>
          <w:spacing w:val="-4"/>
          <w:kern w:val="0"/>
          <w:lang w:eastAsia="ru-RU"/>
          <w14:ligatures w14:val="none"/>
        </w:rPr>
        <w:t>202__г.</w:t>
      </w:r>
    </w:p>
    <w:p w14:paraId="591349DD" w14:textId="77777777" w:rsidR="001D466D" w:rsidRPr="001D466D" w:rsidRDefault="001D466D" w:rsidP="001D466D">
      <w:pPr>
        <w:shd w:val="clear" w:color="auto" w:fill="FFFFFF"/>
        <w:autoSpaceDN w:val="0"/>
        <w:adjustRightInd w:val="0"/>
        <w:spacing w:after="0" w:line="240" w:lineRule="auto"/>
        <w:rPr>
          <w:rFonts w:ascii="Times New Roman" w:eastAsia="Times New Roman" w:hAnsi="Times New Roman" w:cs="Times New Roman"/>
          <w:spacing w:val="-2"/>
          <w:kern w:val="0"/>
          <w:sz w:val="10"/>
          <w:szCs w:val="10"/>
          <w:lang w:eastAsia="ru-RU"/>
          <w14:ligatures w14:val="none"/>
        </w:rPr>
      </w:pPr>
    </w:p>
    <w:p w14:paraId="54057F85" w14:textId="77777777" w:rsidR="001D466D" w:rsidRPr="001D466D" w:rsidRDefault="001D466D" w:rsidP="001D466D">
      <w:pPr>
        <w:shd w:val="clear" w:color="auto" w:fill="FFFFFF"/>
        <w:autoSpaceDN w:val="0"/>
        <w:adjustRightInd w:val="0"/>
        <w:spacing w:after="0" w:line="240" w:lineRule="auto"/>
        <w:rPr>
          <w:rFonts w:ascii="Times New Roman" w:eastAsia="Times New Roman" w:hAnsi="Times New Roman" w:cs="Times New Roman"/>
          <w:kern w:val="0"/>
          <w:lang w:eastAsia="ru-RU"/>
          <w14:ligatures w14:val="none"/>
        </w:rPr>
      </w:pPr>
      <w:r w:rsidRPr="001D466D">
        <w:rPr>
          <w:rFonts w:ascii="Times New Roman" w:eastAsia="Times New Roman" w:hAnsi="Times New Roman" w:cs="Times New Roman"/>
          <w:spacing w:val="-2"/>
          <w:kern w:val="0"/>
          <w:lang w:eastAsia="ru-RU"/>
          <w14:ligatures w14:val="none"/>
        </w:rPr>
        <w:t xml:space="preserve">Ознакомлен                                  </w:t>
      </w:r>
      <w:r w:rsidRPr="001D466D">
        <w:rPr>
          <w:rFonts w:ascii="Times New Roman" w:eastAsia="Times New Roman" w:hAnsi="Times New Roman" w:cs="Times New Roman"/>
          <w:kern w:val="0"/>
          <w:lang w:eastAsia="ru-RU"/>
          <w14:ligatures w14:val="none"/>
        </w:rPr>
        <w:t xml:space="preserve">       ___________________       ___________________________</w:t>
      </w:r>
    </w:p>
    <w:p w14:paraId="71FA0228" w14:textId="77777777" w:rsidR="001D466D" w:rsidRPr="001D466D" w:rsidRDefault="001D466D" w:rsidP="001D466D">
      <w:pPr>
        <w:shd w:val="clear" w:color="auto" w:fill="FFFFFF"/>
        <w:autoSpaceDN w:val="0"/>
        <w:adjustRightInd w:val="0"/>
        <w:spacing w:after="0" w:line="240" w:lineRule="auto"/>
        <w:rPr>
          <w:rFonts w:ascii="Times New Roman" w:eastAsia="Times New Roman" w:hAnsi="Times New Roman" w:cs="Times New Roman"/>
          <w:i/>
          <w:kern w:val="0"/>
          <w:sz w:val="14"/>
          <w:szCs w:val="14"/>
          <w:lang w:eastAsia="ru-RU"/>
          <w14:ligatures w14:val="none"/>
        </w:rPr>
      </w:pPr>
      <w:r w:rsidRPr="001D466D">
        <w:rPr>
          <w:rFonts w:ascii="Times New Roman" w:eastAsia="Times New Roman" w:hAnsi="Times New Roman" w:cs="Times New Roman"/>
          <w:i/>
          <w:kern w:val="0"/>
          <w:sz w:val="14"/>
          <w:szCs w:val="14"/>
          <w:lang w:eastAsia="ru-RU"/>
          <w14:ligatures w14:val="none"/>
        </w:rPr>
        <w:t xml:space="preserve">                                                                                                                                 подпись                                                             И.О. Фамилия </w:t>
      </w:r>
      <w:r w:rsidRPr="001D466D">
        <w:rPr>
          <w:rFonts w:ascii="Times New Roman" w:eastAsia="Times New Roman" w:hAnsi="Times New Roman" w:cs="Times New Roman"/>
          <w:i/>
          <w:spacing w:val="-5"/>
          <w:kern w:val="0"/>
          <w:sz w:val="14"/>
          <w:szCs w:val="14"/>
          <w:lang w:eastAsia="ru-RU"/>
          <w14:ligatures w14:val="none"/>
        </w:rPr>
        <w:t>обучающегося</w:t>
      </w:r>
    </w:p>
    <w:p w14:paraId="1F31A781" w14:textId="77777777" w:rsidR="001D466D" w:rsidRPr="001D466D" w:rsidRDefault="001D466D" w:rsidP="001D466D">
      <w:pPr>
        <w:widowControl w:val="0"/>
        <w:shd w:val="clear" w:color="auto" w:fill="FFFFFF"/>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1D466D">
        <w:rPr>
          <w:rFonts w:ascii="Times New Roman" w:eastAsia="Times New Roman" w:hAnsi="Times New Roman" w:cs="Times New Roman"/>
          <w:bCs/>
          <w:spacing w:val="-4"/>
          <w:kern w:val="0"/>
          <w:lang w:eastAsia="ru-RU"/>
          <w14:ligatures w14:val="none"/>
        </w:rPr>
        <w:t>«___» ______________</w:t>
      </w:r>
      <w:r w:rsidRPr="001D466D">
        <w:rPr>
          <w:rFonts w:ascii="Times New Roman" w:eastAsia="Times New Roman" w:hAnsi="Times New Roman" w:cs="Times New Roman"/>
          <w:b/>
          <w:bCs/>
          <w:spacing w:val="-4"/>
          <w:kern w:val="0"/>
          <w:lang w:eastAsia="ru-RU"/>
          <w14:ligatures w14:val="none"/>
        </w:rPr>
        <w:t xml:space="preserve"> </w:t>
      </w:r>
      <w:r w:rsidRPr="001D466D">
        <w:rPr>
          <w:rFonts w:ascii="Times New Roman" w:eastAsia="Times New Roman" w:hAnsi="Times New Roman" w:cs="Times New Roman"/>
          <w:bCs/>
          <w:spacing w:val="-4"/>
          <w:kern w:val="0"/>
          <w:lang w:eastAsia="ru-RU"/>
          <w14:ligatures w14:val="none"/>
        </w:rPr>
        <w:t>202__г.</w:t>
      </w:r>
    </w:p>
    <w:p w14:paraId="4EF3B3CA" w14:textId="77777777" w:rsidR="001D466D" w:rsidRPr="001D466D" w:rsidRDefault="001D466D" w:rsidP="001D466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32"/>
          <w:szCs w:val="32"/>
          <w:lang w:eastAsia="ru-RU"/>
          <w14:ligatures w14:val="none"/>
        </w:rPr>
      </w:pPr>
    </w:p>
    <w:p w14:paraId="76452180" w14:textId="77777777" w:rsidR="001D466D" w:rsidRPr="001D466D" w:rsidRDefault="001D466D" w:rsidP="001D466D">
      <w:pPr>
        <w:shd w:val="clear" w:color="auto" w:fill="FFFFFF"/>
        <w:autoSpaceDE w:val="0"/>
        <w:autoSpaceDN w:val="0"/>
        <w:adjustRightInd w:val="0"/>
        <w:spacing w:after="0" w:line="240" w:lineRule="auto"/>
        <w:jc w:val="center"/>
        <w:rPr>
          <w:rFonts w:ascii="Times New Roman" w:eastAsia="Times New Roman" w:hAnsi="Times New Roman" w:cs="Times New Roman"/>
          <w:b/>
          <w:kern w:val="0"/>
          <w:sz w:val="32"/>
          <w:szCs w:val="32"/>
          <w:lang w:eastAsia="ru-RU"/>
          <w14:ligatures w14:val="none"/>
        </w:rPr>
      </w:pPr>
    </w:p>
    <w:p w14:paraId="5D6DE546" w14:textId="28ADC88E" w:rsidR="00D01F46" w:rsidRPr="00D01F46" w:rsidRDefault="00D01F46" w:rsidP="00D01F46">
      <w:pPr>
        <w:shd w:val="clear" w:color="auto" w:fill="FFFFFF"/>
        <w:spacing w:after="0" w:line="240" w:lineRule="auto"/>
        <w:jc w:val="center"/>
        <w:rPr>
          <w:rFonts w:ascii="Times New Roman" w:eastAsia="Times New Roman" w:hAnsi="Times New Roman" w:cs="Times New Roman"/>
          <w:b/>
          <w:kern w:val="0"/>
          <w:sz w:val="32"/>
          <w:szCs w:val="32"/>
          <w:lang w:eastAsia="ru-RU"/>
          <w14:ligatures w14:val="none"/>
        </w:rPr>
      </w:pPr>
      <w:r w:rsidRPr="00D01F46">
        <w:rPr>
          <w:rFonts w:ascii="Times New Roman" w:eastAsia="Times New Roman" w:hAnsi="Times New Roman" w:cs="Times New Roman"/>
          <w:b/>
          <w:kern w:val="0"/>
          <w:sz w:val="32"/>
          <w:szCs w:val="32"/>
          <w:lang w:eastAsia="ru-RU"/>
          <w14:ligatures w14:val="none"/>
        </w:rPr>
        <w:lastRenderedPageBreak/>
        <w:t xml:space="preserve">ОТЧЕТ </w:t>
      </w:r>
    </w:p>
    <w:p w14:paraId="5C018F03"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b/>
          <w:kern w:val="0"/>
          <w:sz w:val="32"/>
          <w:szCs w:val="32"/>
          <w:lang w:eastAsia="ru-RU"/>
          <w14:ligatures w14:val="none"/>
        </w:rPr>
      </w:pPr>
      <w:r w:rsidRPr="00D01F46">
        <w:rPr>
          <w:rFonts w:ascii="Times New Roman" w:eastAsia="Times New Roman" w:hAnsi="Times New Roman" w:cs="Times New Roman"/>
          <w:b/>
          <w:kern w:val="0"/>
          <w:sz w:val="32"/>
          <w:szCs w:val="32"/>
          <w:lang w:eastAsia="ru-RU"/>
          <w14:ligatures w14:val="none"/>
        </w:rPr>
        <w:t>о прохождении практики</w:t>
      </w:r>
    </w:p>
    <w:p w14:paraId="42D84519"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b/>
          <w:kern w:val="0"/>
          <w:lang w:eastAsia="ru-RU"/>
          <w14:ligatures w14:val="none"/>
        </w:rPr>
      </w:pPr>
    </w:p>
    <w:tbl>
      <w:tblPr>
        <w:tblW w:w="5000" w:type="pct"/>
        <w:jc w:val="center"/>
        <w:tblLook w:val="04A0" w:firstRow="1" w:lastRow="0" w:firstColumn="1" w:lastColumn="0" w:noHBand="0" w:noVBand="1"/>
      </w:tblPr>
      <w:tblGrid>
        <w:gridCol w:w="4262"/>
        <w:gridCol w:w="3186"/>
        <w:gridCol w:w="1907"/>
      </w:tblGrid>
      <w:tr w:rsidR="00D01F46" w:rsidRPr="00D01F46" w14:paraId="42B90E34" w14:textId="77777777" w:rsidTr="00870016">
        <w:trPr>
          <w:jc w:val="center"/>
        </w:trPr>
        <w:tc>
          <w:tcPr>
            <w:tcW w:w="2278" w:type="pct"/>
            <w:shd w:val="clear" w:color="auto" w:fill="auto"/>
          </w:tcPr>
          <w:p w14:paraId="7DDFB635" w14:textId="77777777" w:rsidR="00D01F46" w:rsidRPr="00D01F46" w:rsidRDefault="00D01F46" w:rsidP="00D01F46">
            <w:pPr>
              <w:widowControl w:val="0"/>
              <w:shd w:val="clear" w:color="auto" w:fill="FFFFFF"/>
              <w:tabs>
                <w:tab w:val="left" w:leader="underscore" w:pos="-7513"/>
              </w:tabs>
              <w:spacing w:after="0" w:line="240" w:lineRule="auto"/>
              <w:jc w:val="right"/>
              <w:rPr>
                <w:rFonts w:ascii="Times New Roman" w:eastAsia="Times New Roman" w:hAnsi="Times New Roman" w:cs="Times New Roman"/>
                <w:color w:val="000000"/>
                <w:spacing w:val="-5"/>
                <w:kern w:val="0"/>
                <w:lang w:eastAsia="ru-RU"/>
                <w14:ligatures w14:val="none"/>
              </w:rPr>
            </w:pPr>
            <w:r w:rsidRPr="00D01F46">
              <w:rPr>
                <w:rFonts w:ascii="Times New Roman" w:eastAsia="Times New Roman" w:hAnsi="Times New Roman" w:cs="Times New Roman"/>
                <w:color w:val="000000"/>
                <w:spacing w:val="-5"/>
                <w:kern w:val="0"/>
                <w:lang w:eastAsia="ru-RU"/>
                <w14:ligatures w14:val="none"/>
              </w:rPr>
              <w:t>обучающимся группы</w:t>
            </w:r>
          </w:p>
        </w:tc>
        <w:tc>
          <w:tcPr>
            <w:tcW w:w="1703" w:type="pct"/>
            <w:tcBorders>
              <w:bottom w:val="single" w:sz="4" w:space="0" w:color="auto"/>
            </w:tcBorders>
            <w:shd w:val="clear" w:color="auto" w:fill="auto"/>
          </w:tcPr>
          <w:p w14:paraId="0A5DFF33" w14:textId="77777777" w:rsidR="00D01F46" w:rsidRPr="00D01F46" w:rsidRDefault="00D01F46" w:rsidP="00D01F46">
            <w:pPr>
              <w:widowControl w:val="0"/>
              <w:shd w:val="clear" w:color="auto" w:fill="FFFFFF"/>
              <w:tabs>
                <w:tab w:val="left" w:leader="underscore" w:pos="-7513"/>
              </w:tabs>
              <w:spacing w:after="0" w:line="240" w:lineRule="auto"/>
              <w:jc w:val="center"/>
              <w:rPr>
                <w:rFonts w:ascii="Times New Roman" w:eastAsia="Times New Roman" w:hAnsi="Times New Roman" w:cs="Times New Roman"/>
                <w:color w:val="000000"/>
                <w:spacing w:val="-5"/>
                <w:kern w:val="0"/>
                <w:sz w:val="28"/>
                <w:szCs w:val="28"/>
                <w:lang w:eastAsia="ru-RU"/>
                <w14:ligatures w14:val="none"/>
              </w:rPr>
            </w:pPr>
          </w:p>
        </w:tc>
        <w:tc>
          <w:tcPr>
            <w:tcW w:w="1019" w:type="pct"/>
            <w:shd w:val="clear" w:color="auto" w:fill="auto"/>
          </w:tcPr>
          <w:p w14:paraId="53140963" w14:textId="77777777" w:rsidR="00D01F46" w:rsidRPr="00D01F46" w:rsidRDefault="00D01F46" w:rsidP="00D01F46">
            <w:pPr>
              <w:widowControl w:val="0"/>
              <w:shd w:val="clear" w:color="auto" w:fill="FFFFFF"/>
              <w:tabs>
                <w:tab w:val="left" w:leader="underscore" w:pos="-7513"/>
              </w:tabs>
              <w:spacing w:after="0" w:line="240" w:lineRule="auto"/>
              <w:jc w:val="center"/>
              <w:rPr>
                <w:rFonts w:ascii="Times New Roman" w:eastAsia="Times New Roman" w:hAnsi="Times New Roman" w:cs="Times New Roman"/>
                <w:color w:val="000000"/>
                <w:spacing w:val="-5"/>
                <w:kern w:val="0"/>
                <w:lang w:eastAsia="ru-RU"/>
                <w14:ligatures w14:val="none"/>
              </w:rPr>
            </w:pPr>
          </w:p>
        </w:tc>
      </w:tr>
      <w:tr w:rsidR="00D01F46" w:rsidRPr="00D01F46" w14:paraId="1B903F0B" w14:textId="77777777" w:rsidTr="00870016">
        <w:trPr>
          <w:jc w:val="center"/>
        </w:trPr>
        <w:tc>
          <w:tcPr>
            <w:tcW w:w="2278" w:type="pct"/>
            <w:shd w:val="clear" w:color="auto" w:fill="auto"/>
          </w:tcPr>
          <w:p w14:paraId="5062C8AA" w14:textId="77777777" w:rsidR="00D01F46" w:rsidRPr="00D01F46" w:rsidRDefault="00D01F46" w:rsidP="00D01F46">
            <w:pPr>
              <w:widowControl w:val="0"/>
              <w:shd w:val="clear" w:color="auto" w:fill="FFFFFF"/>
              <w:tabs>
                <w:tab w:val="left" w:leader="underscore" w:pos="-7513"/>
              </w:tabs>
              <w:spacing w:after="0" w:line="240" w:lineRule="auto"/>
              <w:jc w:val="center"/>
              <w:rPr>
                <w:rFonts w:ascii="Times New Roman" w:eastAsia="Times New Roman" w:hAnsi="Times New Roman" w:cs="Times New Roman"/>
                <w:color w:val="000000"/>
                <w:spacing w:val="-5"/>
                <w:kern w:val="0"/>
                <w:sz w:val="20"/>
                <w:szCs w:val="20"/>
                <w:lang w:eastAsia="ru-RU"/>
                <w14:ligatures w14:val="none"/>
              </w:rPr>
            </w:pPr>
          </w:p>
        </w:tc>
        <w:tc>
          <w:tcPr>
            <w:tcW w:w="1703" w:type="pct"/>
            <w:tcBorders>
              <w:top w:val="single" w:sz="4" w:space="0" w:color="auto"/>
            </w:tcBorders>
            <w:shd w:val="clear" w:color="auto" w:fill="auto"/>
          </w:tcPr>
          <w:p w14:paraId="78B9118C" w14:textId="77777777" w:rsidR="00D01F46" w:rsidRPr="00D01F46" w:rsidRDefault="00D01F46" w:rsidP="00D01F46">
            <w:pPr>
              <w:widowControl w:val="0"/>
              <w:shd w:val="clear" w:color="auto" w:fill="FFFFFF"/>
              <w:tabs>
                <w:tab w:val="left" w:leader="underscore" w:pos="-7513"/>
              </w:tabs>
              <w:spacing w:after="0" w:line="240" w:lineRule="auto"/>
              <w:jc w:val="center"/>
              <w:rPr>
                <w:rFonts w:ascii="Times New Roman" w:eastAsia="Times New Roman" w:hAnsi="Times New Roman" w:cs="Times New Roman"/>
                <w:color w:val="000000"/>
                <w:spacing w:val="-5"/>
                <w:kern w:val="0"/>
                <w:sz w:val="20"/>
                <w:szCs w:val="20"/>
                <w:lang w:eastAsia="ru-RU"/>
                <w14:ligatures w14:val="none"/>
              </w:rPr>
            </w:pPr>
            <w:r w:rsidRPr="00D01F46">
              <w:rPr>
                <w:rFonts w:ascii="Times New Roman" w:eastAsia="Times New Roman" w:hAnsi="Times New Roman" w:cs="Times New Roman"/>
                <w:color w:val="000000"/>
                <w:spacing w:val="-5"/>
                <w:kern w:val="0"/>
                <w:sz w:val="20"/>
                <w:szCs w:val="20"/>
                <w:lang w:eastAsia="ru-RU"/>
                <w14:ligatures w14:val="none"/>
              </w:rPr>
              <w:t>(код и номер учебной группы)</w:t>
            </w:r>
          </w:p>
        </w:tc>
        <w:tc>
          <w:tcPr>
            <w:tcW w:w="1019" w:type="pct"/>
            <w:shd w:val="clear" w:color="auto" w:fill="auto"/>
          </w:tcPr>
          <w:p w14:paraId="6EE3285C" w14:textId="77777777" w:rsidR="00D01F46" w:rsidRPr="00D01F46" w:rsidRDefault="00D01F46" w:rsidP="00D01F46">
            <w:pPr>
              <w:widowControl w:val="0"/>
              <w:shd w:val="clear" w:color="auto" w:fill="FFFFFF"/>
              <w:tabs>
                <w:tab w:val="left" w:leader="underscore" w:pos="-7513"/>
              </w:tabs>
              <w:spacing w:after="0" w:line="240" w:lineRule="auto"/>
              <w:jc w:val="center"/>
              <w:rPr>
                <w:rFonts w:ascii="Times New Roman" w:eastAsia="Times New Roman" w:hAnsi="Times New Roman" w:cs="Times New Roman"/>
                <w:color w:val="000000"/>
                <w:spacing w:val="-5"/>
                <w:kern w:val="0"/>
                <w:sz w:val="20"/>
                <w:szCs w:val="20"/>
                <w:lang w:eastAsia="ru-RU"/>
                <w14:ligatures w14:val="none"/>
              </w:rPr>
            </w:pPr>
          </w:p>
        </w:tc>
      </w:tr>
    </w:tbl>
    <w:p w14:paraId="07CF58F3" w14:textId="77777777" w:rsidR="00D01F46" w:rsidRPr="00D01F46" w:rsidRDefault="00D01F46" w:rsidP="00D01F46">
      <w:pPr>
        <w:widowControl w:val="0"/>
        <w:shd w:val="clear" w:color="auto" w:fill="FFFFFF"/>
        <w:spacing w:after="0" w:line="240" w:lineRule="auto"/>
        <w:rPr>
          <w:rFonts w:ascii="Times New Roman" w:eastAsia="Times New Roman" w:hAnsi="Times New Roman" w:cs="Times New Roman"/>
          <w:kern w:val="0"/>
          <w:lang w:eastAsia="ru-RU"/>
          <w14:ligatures w14:val="none"/>
        </w:rPr>
      </w:pPr>
    </w:p>
    <w:tbl>
      <w:tblPr>
        <w:tblW w:w="0" w:type="auto"/>
        <w:jc w:val="center"/>
        <w:tblLook w:val="04A0" w:firstRow="1" w:lastRow="0" w:firstColumn="1" w:lastColumn="0" w:noHBand="0" w:noVBand="1"/>
      </w:tblPr>
      <w:tblGrid>
        <w:gridCol w:w="9355"/>
      </w:tblGrid>
      <w:tr w:rsidR="00D01F46" w:rsidRPr="00D01F46" w14:paraId="22FC8B55" w14:textId="77777777" w:rsidTr="00870016">
        <w:trPr>
          <w:jc w:val="center"/>
        </w:trPr>
        <w:tc>
          <w:tcPr>
            <w:tcW w:w="9592" w:type="dxa"/>
            <w:tcBorders>
              <w:bottom w:val="single" w:sz="4" w:space="0" w:color="auto"/>
            </w:tcBorders>
            <w:shd w:val="clear" w:color="auto" w:fill="auto"/>
          </w:tcPr>
          <w:p w14:paraId="38940E7C" w14:textId="77777777" w:rsidR="00D01F46" w:rsidRPr="00D01F46" w:rsidRDefault="00D01F46" w:rsidP="00D01F46">
            <w:pPr>
              <w:widowControl w:val="0"/>
              <w:shd w:val="clear" w:color="auto" w:fill="FFFFFF"/>
              <w:tabs>
                <w:tab w:val="left" w:leader="underscore" w:pos="-7513"/>
              </w:tabs>
              <w:spacing w:after="0" w:line="240" w:lineRule="auto"/>
              <w:jc w:val="center"/>
              <w:rPr>
                <w:rFonts w:ascii="Times New Roman" w:eastAsia="Times New Roman" w:hAnsi="Times New Roman" w:cs="Times New Roman"/>
                <w:color w:val="000000"/>
                <w:spacing w:val="-5"/>
                <w:kern w:val="0"/>
                <w:sz w:val="28"/>
                <w:szCs w:val="28"/>
                <w:lang w:eastAsia="ru-RU"/>
                <w14:ligatures w14:val="none"/>
              </w:rPr>
            </w:pPr>
          </w:p>
        </w:tc>
      </w:tr>
      <w:tr w:rsidR="00D01F46" w:rsidRPr="00D01F46" w14:paraId="5C390CB3" w14:textId="77777777" w:rsidTr="00870016">
        <w:trPr>
          <w:jc w:val="center"/>
        </w:trPr>
        <w:tc>
          <w:tcPr>
            <w:tcW w:w="9592" w:type="dxa"/>
            <w:tcBorders>
              <w:top w:val="single" w:sz="4" w:space="0" w:color="auto"/>
            </w:tcBorders>
            <w:shd w:val="clear" w:color="auto" w:fill="auto"/>
          </w:tcPr>
          <w:p w14:paraId="4D79FF04" w14:textId="77777777" w:rsidR="00D01F46" w:rsidRPr="00D01F46" w:rsidRDefault="00D01F46" w:rsidP="00D01F46">
            <w:pPr>
              <w:widowControl w:val="0"/>
              <w:shd w:val="clear" w:color="auto" w:fill="FFFFFF"/>
              <w:tabs>
                <w:tab w:val="left" w:leader="underscore" w:pos="-7513"/>
              </w:tabs>
              <w:spacing w:after="0" w:line="240" w:lineRule="auto"/>
              <w:jc w:val="center"/>
              <w:rPr>
                <w:rFonts w:ascii="Times New Roman" w:eastAsia="Times New Roman" w:hAnsi="Times New Roman" w:cs="Times New Roman"/>
                <w:color w:val="000000"/>
                <w:spacing w:val="-5"/>
                <w:kern w:val="0"/>
                <w:sz w:val="20"/>
                <w:szCs w:val="20"/>
                <w:lang w:eastAsia="ru-RU"/>
                <w14:ligatures w14:val="none"/>
              </w:rPr>
            </w:pPr>
            <w:r w:rsidRPr="00D01F46">
              <w:rPr>
                <w:rFonts w:ascii="Times New Roman" w:eastAsia="Times New Roman" w:hAnsi="Times New Roman" w:cs="Times New Roman"/>
                <w:color w:val="000000"/>
                <w:spacing w:val="-5"/>
                <w:kern w:val="0"/>
                <w:sz w:val="20"/>
                <w:szCs w:val="20"/>
                <w:lang w:eastAsia="ru-RU"/>
                <w14:ligatures w14:val="none"/>
              </w:rPr>
              <w:t>(фамилия, имя, отчество обучающегося)</w:t>
            </w:r>
          </w:p>
        </w:tc>
      </w:tr>
    </w:tbl>
    <w:p w14:paraId="13A91D7A" w14:textId="77777777" w:rsidR="00D01F46" w:rsidRPr="00D01F46" w:rsidRDefault="00D01F46" w:rsidP="00D01F46">
      <w:pPr>
        <w:widowControl w:val="0"/>
        <w:shd w:val="clear" w:color="auto" w:fill="FFFFFF"/>
        <w:spacing w:after="0" w:line="240" w:lineRule="auto"/>
        <w:jc w:val="center"/>
        <w:rPr>
          <w:rFonts w:ascii="Times New Roman" w:eastAsia="Times New Roman" w:hAnsi="Times New Roman" w:cs="Times New Roman"/>
          <w:b/>
          <w:kern w:val="0"/>
          <w:lang w:eastAsia="ru-RU"/>
          <w14:ligatures w14:val="none"/>
        </w:rPr>
      </w:pPr>
    </w:p>
    <w:tbl>
      <w:tblPr>
        <w:tblW w:w="0" w:type="auto"/>
        <w:tblLook w:val="04A0" w:firstRow="1" w:lastRow="0" w:firstColumn="1" w:lastColumn="0" w:noHBand="0" w:noVBand="1"/>
      </w:tblPr>
      <w:tblGrid>
        <w:gridCol w:w="9355"/>
      </w:tblGrid>
      <w:tr w:rsidR="00D01F46" w:rsidRPr="00D01F46" w14:paraId="7A5E291C" w14:textId="77777777" w:rsidTr="00870016">
        <w:tc>
          <w:tcPr>
            <w:tcW w:w="9571" w:type="dxa"/>
            <w:tcBorders>
              <w:top w:val="single" w:sz="4" w:space="0" w:color="auto"/>
              <w:left w:val="none" w:sz="4" w:space="0" w:color="000000"/>
              <w:bottom w:val="none" w:sz="4" w:space="0" w:color="000000"/>
              <w:right w:val="none" w:sz="4" w:space="0" w:color="000000"/>
            </w:tcBorders>
            <w:shd w:val="clear" w:color="auto" w:fill="auto"/>
          </w:tcPr>
          <w:p w14:paraId="59DC7AC1" w14:textId="77777777" w:rsidR="00D01F46" w:rsidRPr="00D01F46" w:rsidRDefault="00D01F46" w:rsidP="00D01F46">
            <w:pPr>
              <w:widowControl w:val="0"/>
              <w:shd w:val="clear" w:color="auto" w:fill="FFFFFF"/>
              <w:spacing w:after="0" w:line="240" w:lineRule="auto"/>
              <w:jc w:val="center"/>
              <w:rPr>
                <w:rFonts w:ascii="Times New Roman" w:eastAsia="Times New Roman" w:hAnsi="Times New Roman" w:cs="Times New Roman"/>
                <w:kern w:val="0"/>
                <w:sz w:val="14"/>
                <w:szCs w:val="14"/>
                <w:lang w:eastAsia="ru-RU"/>
                <w14:ligatures w14:val="none"/>
              </w:rPr>
            </w:pPr>
          </w:p>
        </w:tc>
      </w:tr>
      <w:tr w:rsidR="00D01F46" w:rsidRPr="00D01F46" w14:paraId="296D387E" w14:textId="77777777" w:rsidTr="001D466D">
        <w:trPr>
          <w:trHeight w:val="124"/>
        </w:trPr>
        <w:tc>
          <w:tcPr>
            <w:tcW w:w="9571" w:type="dxa"/>
            <w:shd w:val="clear" w:color="auto" w:fill="auto"/>
          </w:tcPr>
          <w:p w14:paraId="095BFFB3" w14:textId="77777777" w:rsidR="00D01F46" w:rsidRPr="00D01F46" w:rsidRDefault="00D01F46" w:rsidP="00D01F46">
            <w:pPr>
              <w:widowControl w:val="0"/>
              <w:shd w:val="clear" w:color="auto" w:fill="FFFFFF"/>
              <w:spacing w:after="0" w:line="240" w:lineRule="auto"/>
              <w:jc w:val="center"/>
              <w:rPr>
                <w:rFonts w:ascii="Times New Roman" w:eastAsia="Times New Roman" w:hAnsi="Times New Roman" w:cs="Times New Roman"/>
                <w:kern w:val="0"/>
                <w:sz w:val="28"/>
                <w:szCs w:val="28"/>
                <w:lang w:eastAsia="ru-RU"/>
                <w14:ligatures w14:val="none"/>
              </w:rPr>
            </w:pPr>
            <w:r w:rsidRPr="00D01F46">
              <w:rPr>
                <w:rFonts w:ascii="Times New Roman" w:eastAsia="Times New Roman" w:hAnsi="Times New Roman" w:cs="Times New Roman"/>
                <w:kern w:val="0"/>
                <w:sz w:val="28"/>
                <w:szCs w:val="28"/>
                <w:lang w:eastAsia="ru-RU"/>
                <w14:ligatures w14:val="none"/>
              </w:rPr>
              <w:t>Место прохождения практики:</w:t>
            </w:r>
          </w:p>
        </w:tc>
      </w:tr>
      <w:tr w:rsidR="00D01F46" w:rsidRPr="00D01F46" w14:paraId="17701A4B" w14:textId="77777777" w:rsidTr="00870016">
        <w:tc>
          <w:tcPr>
            <w:tcW w:w="9571" w:type="dxa"/>
            <w:tcBorders>
              <w:top w:val="none" w:sz="4" w:space="0" w:color="000000"/>
              <w:left w:val="none" w:sz="4" w:space="0" w:color="000000"/>
              <w:bottom w:val="single" w:sz="4" w:space="0" w:color="auto"/>
              <w:right w:val="none" w:sz="4" w:space="0" w:color="000000"/>
            </w:tcBorders>
            <w:shd w:val="clear" w:color="auto" w:fill="auto"/>
          </w:tcPr>
          <w:p w14:paraId="5E1CF1AB" w14:textId="037CDB3F" w:rsidR="00D01F46" w:rsidRPr="00D01F46" w:rsidRDefault="001D466D" w:rsidP="00D01F46">
            <w:pPr>
              <w:widowControl w:val="0"/>
              <w:shd w:val="clear" w:color="auto" w:fill="FFFFFF"/>
              <w:spacing w:after="0" w:line="240" w:lineRule="auto"/>
              <w:jc w:val="center"/>
              <w:rPr>
                <w:rFonts w:ascii="Times New Roman" w:eastAsia="Times New Roman" w:hAnsi="Times New Roman" w:cs="Times New Roman"/>
                <w:kern w:val="0"/>
                <w:sz w:val="28"/>
                <w:szCs w:val="28"/>
                <w:lang w:eastAsia="ru-RU"/>
                <w14:ligatures w14:val="none"/>
              </w:rPr>
            </w:pPr>
            <w:r w:rsidRPr="001D466D">
              <w:rPr>
                <w:rFonts w:ascii="Times New Roman" w:eastAsia="Times New Roman" w:hAnsi="Times New Roman" w:cs="Times New Roman"/>
                <w:kern w:val="0"/>
                <w:sz w:val="28"/>
                <w:szCs w:val="28"/>
                <w:lang w:eastAsia="ru-RU"/>
                <w14:ligatures w14:val="none"/>
              </w:rPr>
              <w:t xml:space="preserve">ООО </w:t>
            </w:r>
            <w:r>
              <w:rPr>
                <w:rFonts w:ascii="Times New Roman" w:eastAsia="Times New Roman" w:hAnsi="Times New Roman" w:cs="Times New Roman"/>
                <w:kern w:val="0"/>
                <w:sz w:val="28"/>
                <w:szCs w:val="28"/>
                <w:lang w:eastAsia="ru-RU"/>
                <w14:ligatures w14:val="none"/>
              </w:rPr>
              <w:t>«</w:t>
            </w:r>
            <w:r w:rsidRPr="001D466D">
              <w:rPr>
                <w:rFonts w:ascii="Times New Roman" w:eastAsia="Times New Roman" w:hAnsi="Times New Roman" w:cs="Times New Roman"/>
                <w:kern w:val="0"/>
                <w:sz w:val="28"/>
                <w:szCs w:val="28"/>
                <w:lang w:eastAsia="ru-RU"/>
                <w14:ligatures w14:val="none"/>
              </w:rPr>
              <w:t>Северо-Запад</w:t>
            </w:r>
            <w:r>
              <w:rPr>
                <w:rFonts w:ascii="Times New Roman" w:eastAsia="Times New Roman" w:hAnsi="Times New Roman" w:cs="Times New Roman"/>
                <w:kern w:val="0"/>
                <w:sz w:val="28"/>
                <w:szCs w:val="28"/>
                <w:lang w:eastAsia="ru-RU"/>
                <w14:ligatures w14:val="none"/>
              </w:rPr>
              <w:t>»</w:t>
            </w:r>
          </w:p>
        </w:tc>
      </w:tr>
      <w:tr w:rsidR="00D01F46" w:rsidRPr="00D01F46" w14:paraId="146E59D1" w14:textId="77777777" w:rsidTr="00870016">
        <w:tc>
          <w:tcPr>
            <w:tcW w:w="9571" w:type="dxa"/>
            <w:tcBorders>
              <w:top w:val="single" w:sz="4" w:space="0" w:color="auto"/>
              <w:left w:val="none" w:sz="4" w:space="0" w:color="000000"/>
              <w:bottom w:val="none" w:sz="4" w:space="0" w:color="000000"/>
              <w:right w:val="none" w:sz="4" w:space="0" w:color="000000"/>
            </w:tcBorders>
            <w:shd w:val="clear" w:color="auto" w:fill="auto"/>
          </w:tcPr>
          <w:p w14:paraId="42AD7BAC" w14:textId="77777777" w:rsidR="00D01F46" w:rsidRPr="00D01F46" w:rsidRDefault="00D01F46" w:rsidP="00D01F46">
            <w:pPr>
              <w:widowControl w:val="0"/>
              <w:shd w:val="clear" w:color="auto" w:fill="FFFFFF"/>
              <w:spacing w:after="0" w:line="240" w:lineRule="auto"/>
              <w:jc w:val="center"/>
              <w:rPr>
                <w:rFonts w:ascii="Times New Roman" w:eastAsia="Times New Roman" w:hAnsi="Times New Roman" w:cs="Times New Roman"/>
                <w:kern w:val="0"/>
                <w:sz w:val="14"/>
                <w:szCs w:val="14"/>
                <w:lang w:eastAsia="ru-RU"/>
                <w14:ligatures w14:val="none"/>
              </w:rPr>
            </w:pPr>
            <w:r w:rsidRPr="00D01F46">
              <w:rPr>
                <w:rFonts w:ascii="Times New Roman" w:eastAsia="Times New Roman" w:hAnsi="Times New Roman" w:cs="Times New Roman"/>
                <w:kern w:val="0"/>
                <w:sz w:val="14"/>
                <w:szCs w:val="14"/>
                <w:lang w:eastAsia="ru-RU"/>
                <w14:ligatures w14:val="none"/>
              </w:rPr>
              <w:t>(полное наименование организации)</w:t>
            </w:r>
          </w:p>
        </w:tc>
      </w:tr>
      <w:tr w:rsidR="00D01F46" w:rsidRPr="00D01F46" w14:paraId="6D7004BB" w14:textId="77777777" w:rsidTr="00870016">
        <w:tc>
          <w:tcPr>
            <w:tcW w:w="9571" w:type="dxa"/>
            <w:shd w:val="clear" w:color="auto" w:fill="auto"/>
          </w:tcPr>
          <w:p w14:paraId="687862B7" w14:textId="77777777" w:rsidR="00D01F46" w:rsidRPr="00D01F46" w:rsidRDefault="00D01F46" w:rsidP="00D01F46">
            <w:pPr>
              <w:widowControl w:val="0"/>
              <w:shd w:val="clear" w:color="auto" w:fill="FFFFFF"/>
              <w:spacing w:after="0" w:line="240" w:lineRule="auto"/>
              <w:jc w:val="center"/>
              <w:rPr>
                <w:rFonts w:ascii="Times New Roman" w:eastAsia="Times New Roman" w:hAnsi="Times New Roman" w:cs="Times New Roman"/>
                <w:kern w:val="0"/>
                <w:sz w:val="28"/>
                <w:szCs w:val="28"/>
                <w:lang w:eastAsia="ru-RU"/>
                <w14:ligatures w14:val="none"/>
              </w:rPr>
            </w:pPr>
            <w:r w:rsidRPr="00D01F46">
              <w:rPr>
                <w:rFonts w:ascii="Times New Roman" w:eastAsia="Times New Roman" w:hAnsi="Times New Roman" w:cs="Times New Roman"/>
                <w:kern w:val="0"/>
                <w:sz w:val="28"/>
                <w:szCs w:val="28"/>
                <w:lang w:eastAsia="ru-RU"/>
                <w14:ligatures w14:val="none"/>
              </w:rPr>
              <w:t>Руководители технологической практики:</w:t>
            </w:r>
          </w:p>
        </w:tc>
      </w:tr>
      <w:tr w:rsidR="00D01F46" w:rsidRPr="00D01F46" w14:paraId="2C233E1F" w14:textId="77777777" w:rsidTr="00870016">
        <w:tc>
          <w:tcPr>
            <w:tcW w:w="9571" w:type="dxa"/>
            <w:tcBorders>
              <w:top w:val="none" w:sz="4" w:space="0" w:color="000000"/>
              <w:left w:val="none" w:sz="4" w:space="0" w:color="000000"/>
              <w:bottom w:val="single" w:sz="4" w:space="0" w:color="auto"/>
              <w:right w:val="none" w:sz="4" w:space="0" w:color="000000"/>
            </w:tcBorders>
            <w:shd w:val="clear" w:color="auto" w:fill="auto"/>
          </w:tcPr>
          <w:p w14:paraId="7D727C9B" w14:textId="77777777" w:rsidR="00D01F46" w:rsidRPr="00D01F46" w:rsidRDefault="00D01F46" w:rsidP="00D01F46">
            <w:pPr>
              <w:widowControl w:val="0"/>
              <w:shd w:val="clear" w:color="auto" w:fill="FFFFFF"/>
              <w:spacing w:after="0" w:line="240" w:lineRule="auto"/>
              <w:jc w:val="both"/>
              <w:rPr>
                <w:rFonts w:ascii="Times New Roman" w:eastAsia="Times New Roman" w:hAnsi="Times New Roman" w:cs="Times New Roman"/>
                <w:kern w:val="0"/>
                <w:sz w:val="28"/>
                <w:szCs w:val="28"/>
                <w:lang w:eastAsia="ru-RU"/>
                <w14:ligatures w14:val="none"/>
              </w:rPr>
            </w:pPr>
            <w:r w:rsidRPr="00D01F46">
              <w:rPr>
                <w:rFonts w:ascii="Times New Roman" w:eastAsia="Times New Roman" w:hAnsi="Times New Roman" w:cs="Times New Roman"/>
                <w:kern w:val="0"/>
                <w:sz w:val="28"/>
                <w:szCs w:val="28"/>
                <w:lang w:eastAsia="ru-RU"/>
                <w14:ligatures w14:val="none"/>
              </w:rPr>
              <w:t xml:space="preserve">от Института: </w:t>
            </w:r>
          </w:p>
        </w:tc>
      </w:tr>
      <w:tr w:rsidR="00D01F46" w:rsidRPr="00D01F46" w14:paraId="74872CD8" w14:textId="77777777" w:rsidTr="00870016">
        <w:tc>
          <w:tcPr>
            <w:tcW w:w="9571" w:type="dxa"/>
            <w:tcBorders>
              <w:top w:val="single" w:sz="4" w:space="0" w:color="auto"/>
              <w:left w:val="none" w:sz="4" w:space="0" w:color="000000"/>
              <w:bottom w:val="none" w:sz="4" w:space="0" w:color="000000"/>
              <w:right w:val="none" w:sz="4" w:space="0" w:color="000000"/>
            </w:tcBorders>
            <w:shd w:val="clear" w:color="auto" w:fill="auto"/>
          </w:tcPr>
          <w:p w14:paraId="5F12EFD2" w14:textId="77777777" w:rsidR="00D01F46" w:rsidRPr="00D01F46" w:rsidRDefault="00D01F46" w:rsidP="00D01F46">
            <w:pPr>
              <w:widowControl w:val="0"/>
              <w:shd w:val="clear" w:color="auto" w:fill="FFFFFF"/>
              <w:spacing w:after="0" w:line="240" w:lineRule="auto"/>
              <w:jc w:val="center"/>
              <w:rPr>
                <w:rFonts w:ascii="Times New Roman" w:eastAsia="Times New Roman" w:hAnsi="Times New Roman" w:cs="Times New Roman"/>
                <w:kern w:val="0"/>
                <w:sz w:val="14"/>
                <w:szCs w:val="14"/>
                <w:lang w:eastAsia="ru-RU"/>
                <w14:ligatures w14:val="none"/>
              </w:rPr>
            </w:pPr>
            <w:r w:rsidRPr="00D01F46">
              <w:rPr>
                <w:rFonts w:ascii="Times New Roman" w:eastAsia="Times New Roman" w:hAnsi="Times New Roman" w:cs="Times New Roman"/>
                <w:kern w:val="0"/>
                <w:sz w:val="14"/>
                <w:szCs w:val="14"/>
                <w:lang w:eastAsia="ru-RU"/>
                <w14:ligatures w14:val="none"/>
              </w:rPr>
              <w:t>(фамилия, имя, отчество)</w:t>
            </w:r>
          </w:p>
        </w:tc>
      </w:tr>
      <w:tr w:rsidR="00D01F46" w:rsidRPr="00D01F46" w14:paraId="514DAB99" w14:textId="77777777" w:rsidTr="00870016">
        <w:tc>
          <w:tcPr>
            <w:tcW w:w="9571" w:type="dxa"/>
            <w:tcBorders>
              <w:top w:val="none" w:sz="4" w:space="0" w:color="000000"/>
              <w:left w:val="none" w:sz="4" w:space="0" w:color="000000"/>
              <w:bottom w:val="single" w:sz="4" w:space="0" w:color="auto"/>
              <w:right w:val="none" w:sz="4" w:space="0" w:color="000000"/>
            </w:tcBorders>
            <w:shd w:val="clear" w:color="auto" w:fill="auto"/>
          </w:tcPr>
          <w:p w14:paraId="00D04758" w14:textId="77777777" w:rsidR="00D01F46" w:rsidRPr="00D01F46" w:rsidRDefault="00D01F46" w:rsidP="00D01F46">
            <w:pPr>
              <w:widowControl w:val="0"/>
              <w:shd w:val="clear" w:color="auto" w:fill="FFFFFF"/>
              <w:spacing w:after="0" w:line="240" w:lineRule="auto"/>
              <w:rPr>
                <w:rFonts w:ascii="Times New Roman" w:eastAsia="Times New Roman" w:hAnsi="Times New Roman" w:cs="Times New Roman"/>
                <w:kern w:val="0"/>
                <w:sz w:val="28"/>
                <w:szCs w:val="28"/>
                <w:lang w:eastAsia="ru-RU"/>
                <w14:ligatures w14:val="none"/>
              </w:rPr>
            </w:pPr>
          </w:p>
        </w:tc>
      </w:tr>
      <w:tr w:rsidR="00D01F46" w:rsidRPr="00D01F46" w14:paraId="08370201" w14:textId="77777777" w:rsidTr="00870016">
        <w:tc>
          <w:tcPr>
            <w:tcW w:w="9571" w:type="dxa"/>
            <w:tcBorders>
              <w:top w:val="single" w:sz="4" w:space="0" w:color="auto"/>
              <w:left w:val="none" w:sz="4" w:space="0" w:color="000000"/>
              <w:bottom w:val="none" w:sz="4" w:space="0" w:color="000000"/>
              <w:right w:val="none" w:sz="4" w:space="0" w:color="000000"/>
            </w:tcBorders>
            <w:shd w:val="clear" w:color="auto" w:fill="auto"/>
          </w:tcPr>
          <w:p w14:paraId="2BBCE201" w14:textId="77777777" w:rsidR="00D01F46" w:rsidRPr="00D01F46" w:rsidRDefault="00D01F46" w:rsidP="00D01F46">
            <w:pPr>
              <w:widowControl w:val="0"/>
              <w:shd w:val="clear" w:color="auto" w:fill="FFFFFF"/>
              <w:spacing w:after="0" w:line="240" w:lineRule="auto"/>
              <w:jc w:val="center"/>
              <w:rPr>
                <w:rFonts w:ascii="Times New Roman" w:eastAsia="Times New Roman" w:hAnsi="Times New Roman" w:cs="Times New Roman"/>
                <w:kern w:val="0"/>
                <w:sz w:val="14"/>
                <w:szCs w:val="14"/>
                <w:lang w:eastAsia="ru-RU"/>
                <w14:ligatures w14:val="none"/>
              </w:rPr>
            </w:pPr>
            <w:r w:rsidRPr="00D01F46">
              <w:rPr>
                <w:rFonts w:ascii="Times New Roman" w:eastAsia="Times New Roman" w:hAnsi="Times New Roman" w:cs="Times New Roman"/>
                <w:kern w:val="0"/>
                <w:sz w:val="14"/>
                <w:szCs w:val="14"/>
                <w:lang w:eastAsia="ru-RU"/>
                <w14:ligatures w14:val="none"/>
              </w:rPr>
              <w:t>(ученая степень, ученое звание, должность)</w:t>
            </w:r>
          </w:p>
        </w:tc>
      </w:tr>
      <w:tr w:rsidR="00D01F46" w:rsidRPr="00D01F46" w14:paraId="6564E904" w14:textId="77777777" w:rsidTr="00870016">
        <w:tc>
          <w:tcPr>
            <w:tcW w:w="9571" w:type="dxa"/>
            <w:tcBorders>
              <w:top w:val="none" w:sz="4" w:space="0" w:color="000000"/>
              <w:left w:val="none" w:sz="4" w:space="0" w:color="000000"/>
              <w:bottom w:val="single" w:sz="4" w:space="0" w:color="auto"/>
              <w:right w:val="none" w:sz="4" w:space="0" w:color="000000"/>
            </w:tcBorders>
            <w:shd w:val="clear" w:color="auto" w:fill="auto"/>
          </w:tcPr>
          <w:p w14:paraId="41549856" w14:textId="77777777" w:rsidR="00D01F46" w:rsidRPr="00D01F46" w:rsidRDefault="00D01F46" w:rsidP="00D01F46">
            <w:pPr>
              <w:widowControl w:val="0"/>
              <w:shd w:val="clear" w:color="auto" w:fill="FFFFFF"/>
              <w:spacing w:after="0" w:line="240" w:lineRule="auto"/>
              <w:jc w:val="both"/>
              <w:rPr>
                <w:rFonts w:ascii="Times New Roman" w:eastAsia="Times New Roman" w:hAnsi="Times New Roman" w:cs="Times New Roman"/>
                <w:kern w:val="0"/>
                <w:sz w:val="28"/>
                <w:szCs w:val="28"/>
                <w:lang w:eastAsia="ru-RU"/>
                <w14:ligatures w14:val="none"/>
              </w:rPr>
            </w:pPr>
            <w:r w:rsidRPr="00D01F46">
              <w:rPr>
                <w:rFonts w:ascii="Times New Roman" w:eastAsia="Times New Roman" w:hAnsi="Times New Roman" w:cs="Times New Roman"/>
                <w:kern w:val="0"/>
                <w:sz w:val="28"/>
                <w:szCs w:val="28"/>
                <w:lang w:eastAsia="ru-RU"/>
                <w14:ligatures w14:val="none"/>
              </w:rPr>
              <w:t>от Организации:</w:t>
            </w:r>
          </w:p>
        </w:tc>
      </w:tr>
      <w:tr w:rsidR="00D01F46" w:rsidRPr="00D01F46" w14:paraId="646BE2F7" w14:textId="77777777" w:rsidTr="00870016">
        <w:tc>
          <w:tcPr>
            <w:tcW w:w="9571" w:type="dxa"/>
            <w:tcBorders>
              <w:top w:val="single" w:sz="4" w:space="0" w:color="auto"/>
              <w:left w:val="none" w:sz="4" w:space="0" w:color="000000"/>
              <w:bottom w:val="none" w:sz="4" w:space="0" w:color="000000"/>
              <w:right w:val="none" w:sz="4" w:space="0" w:color="000000"/>
            </w:tcBorders>
            <w:shd w:val="clear" w:color="auto" w:fill="auto"/>
          </w:tcPr>
          <w:p w14:paraId="6B4C2D1F" w14:textId="77777777" w:rsidR="00D01F46" w:rsidRPr="00D01F46" w:rsidRDefault="00D01F46" w:rsidP="00D01F46">
            <w:pPr>
              <w:widowControl w:val="0"/>
              <w:shd w:val="clear" w:color="auto" w:fill="FFFFFF"/>
              <w:spacing w:after="0" w:line="240" w:lineRule="auto"/>
              <w:jc w:val="center"/>
              <w:rPr>
                <w:rFonts w:ascii="Times New Roman" w:eastAsia="Times New Roman" w:hAnsi="Times New Roman" w:cs="Times New Roman"/>
                <w:kern w:val="0"/>
                <w:sz w:val="14"/>
                <w:szCs w:val="14"/>
                <w:lang w:eastAsia="ru-RU"/>
                <w14:ligatures w14:val="none"/>
              </w:rPr>
            </w:pPr>
            <w:r w:rsidRPr="00D01F46">
              <w:rPr>
                <w:rFonts w:ascii="Times New Roman" w:eastAsia="Times New Roman" w:hAnsi="Times New Roman" w:cs="Times New Roman"/>
                <w:kern w:val="0"/>
                <w:sz w:val="14"/>
                <w:szCs w:val="14"/>
                <w:lang w:eastAsia="ru-RU"/>
                <w14:ligatures w14:val="none"/>
              </w:rPr>
              <w:t>(фамилия, имя, отчество)</w:t>
            </w:r>
          </w:p>
        </w:tc>
      </w:tr>
      <w:tr w:rsidR="00D01F46" w:rsidRPr="00D01F46" w14:paraId="00546570" w14:textId="77777777" w:rsidTr="00870016">
        <w:tc>
          <w:tcPr>
            <w:tcW w:w="9571" w:type="dxa"/>
            <w:tcBorders>
              <w:top w:val="none" w:sz="4" w:space="0" w:color="000000"/>
              <w:left w:val="none" w:sz="4" w:space="0" w:color="000000"/>
              <w:bottom w:val="single" w:sz="4" w:space="0" w:color="auto"/>
              <w:right w:val="none" w:sz="4" w:space="0" w:color="000000"/>
            </w:tcBorders>
            <w:shd w:val="clear" w:color="auto" w:fill="auto"/>
          </w:tcPr>
          <w:p w14:paraId="19EEFC5E" w14:textId="77777777" w:rsidR="00D01F46" w:rsidRPr="00D01F46" w:rsidRDefault="00D01F46" w:rsidP="00D01F46">
            <w:pPr>
              <w:widowControl w:val="0"/>
              <w:shd w:val="clear" w:color="auto" w:fill="FFFFFF"/>
              <w:spacing w:after="0" w:line="240" w:lineRule="auto"/>
              <w:jc w:val="center"/>
              <w:rPr>
                <w:rFonts w:ascii="Times New Roman" w:eastAsia="Times New Roman" w:hAnsi="Times New Roman" w:cs="Times New Roman"/>
                <w:kern w:val="0"/>
                <w:sz w:val="28"/>
                <w:szCs w:val="28"/>
                <w:lang w:eastAsia="ru-RU"/>
                <w14:ligatures w14:val="none"/>
              </w:rPr>
            </w:pPr>
          </w:p>
        </w:tc>
      </w:tr>
      <w:tr w:rsidR="00D01F46" w:rsidRPr="00D01F46" w14:paraId="41AC2E6E" w14:textId="77777777" w:rsidTr="00870016">
        <w:tc>
          <w:tcPr>
            <w:tcW w:w="9571" w:type="dxa"/>
            <w:tcBorders>
              <w:top w:val="single" w:sz="4" w:space="0" w:color="auto"/>
              <w:left w:val="none" w:sz="4" w:space="0" w:color="000000"/>
              <w:bottom w:val="none" w:sz="4" w:space="0" w:color="000000"/>
              <w:right w:val="none" w:sz="4" w:space="0" w:color="000000"/>
            </w:tcBorders>
            <w:shd w:val="clear" w:color="auto" w:fill="auto"/>
          </w:tcPr>
          <w:p w14:paraId="40C43182" w14:textId="77777777" w:rsidR="00D01F46" w:rsidRPr="00D01F46" w:rsidRDefault="00D01F46" w:rsidP="00D01F46">
            <w:pPr>
              <w:widowControl w:val="0"/>
              <w:shd w:val="clear" w:color="auto" w:fill="FFFFFF"/>
              <w:spacing w:after="0" w:line="240" w:lineRule="auto"/>
              <w:jc w:val="center"/>
              <w:rPr>
                <w:rFonts w:ascii="Times New Roman" w:eastAsia="Times New Roman" w:hAnsi="Times New Roman" w:cs="Times New Roman"/>
                <w:kern w:val="0"/>
                <w:sz w:val="14"/>
                <w:szCs w:val="14"/>
                <w:lang w:eastAsia="ru-RU"/>
                <w14:ligatures w14:val="none"/>
              </w:rPr>
            </w:pPr>
            <w:r w:rsidRPr="00D01F46">
              <w:rPr>
                <w:rFonts w:ascii="Times New Roman" w:eastAsia="Times New Roman" w:hAnsi="Times New Roman" w:cs="Times New Roman"/>
                <w:kern w:val="0"/>
                <w:sz w:val="14"/>
                <w:szCs w:val="14"/>
                <w:lang w:eastAsia="ru-RU"/>
                <w14:ligatures w14:val="none"/>
              </w:rPr>
              <w:t>(должность)</w:t>
            </w:r>
          </w:p>
        </w:tc>
      </w:tr>
    </w:tbl>
    <w:p w14:paraId="057E10E6"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lang w:eastAsia="ru-RU"/>
          <w14:ligatures w14:val="none"/>
        </w:rPr>
      </w:pPr>
    </w:p>
    <w:p w14:paraId="505B005A" w14:textId="77777777" w:rsidR="00D01F46" w:rsidRPr="00D01F46" w:rsidRDefault="00D01F46" w:rsidP="00D01F46">
      <w:pPr>
        <w:widowControl w:val="0"/>
        <w:spacing w:after="0" w:line="240" w:lineRule="auto"/>
        <w:ind w:left="-360" w:firstLine="708"/>
        <w:jc w:val="center"/>
        <w:rPr>
          <w:rFonts w:ascii="Times New Roman" w:eastAsia="Calibri" w:hAnsi="Times New Roman" w:cs="Times New Roman"/>
          <w:b/>
          <w:color w:val="FF0000"/>
          <w:kern w:val="0"/>
          <w:sz w:val="28"/>
          <w:szCs w:val="28"/>
          <w:lang w:eastAsia="ru-RU"/>
          <w14:ligatures w14:val="none"/>
        </w:rPr>
      </w:pPr>
      <w:r w:rsidRPr="00D01F46">
        <w:rPr>
          <w:rFonts w:ascii="Times New Roman" w:eastAsia="Times New Roman" w:hAnsi="Times New Roman" w:cs="Times New Roman"/>
          <w:b/>
          <w:kern w:val="0"/>
          <w:lang w:eastAsia="ru-RU"/>
          <w14:ligatures w14:val="none"/>
        </w:rPr>
        <w:t xml:space="preserve">1. Дневник технологической практики (технологическая (проектно-технологическая) </w:t>
      </w:r>
      <w:r w:rsidRPr="00D01F46">
        <w:rPr>
          <w:rFonts w:ascii="Times New Roman" w:eastAsia="Calibri" w:hAnsi="Times New Roman" w:cs="Times New Roman"/>
          <w:b/>
          <w:kern w:val="0"/>
          <w:lang w:eastAsia="ru-RU"/>
          <w14:ligatures w14:val="none"/>
        </w:rPr>
        <w:t>практика</w:t>
      </w:r>
      <w:r w:rsidRPr="00D01F46">
        <w:rPr>
          <w:rFonts w:ascii="Times New Roman" w:eastAsia="Times New Roman" w:hAnsi="Times New Roman" w:cs="Times New Roman"/>
          <w:b/>
          <w:kern w:val="0"/>
          <w:lang w:eastAsia="ru-RU"/>
          <w14:ligatures w14:val="none"/>
        </w:rPr>
        <w:t>)</w:t>
      </w:r>
    </w:p>
    <w:tbl>
      <w:tblPr>
        <w:tblW w:w="5000" w:type="pct"/>
        <w:tblCellSpacing w:w="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22"/>
        <w:gridCol w:w="5251"/>
        <w:gridCol w:w="1723"/>
        <w:gridCol w:w="1743"/>
      </w:tblGrid>
      <w:tr w:rsidR="00D01F46" w:rsidRPr="00D01F46" w14:paraId="5E9556FE" w14:textId="77777777" w:rsidTr="00870016">
        <w:trPr>
          <w:trHeight w:val="890"/>
          <w:tblCellSpacing w:w="20" w:type="dxa"/>
        </w:trPr>
        <w:tc>
          <w:tcPr>
            <w:tcW w:w="301" w:type="pct"/>
            <w:vAlign w:val="center"/>
          </w:tcPr>
          <w:p w14:paraId="4E294A65" w14:textId="77777777" w:rsidR="00D01F46" w:rsidRPr="00D01F46" w:rsidRDefault="00D01F46" w:rsidP="00D01F46">
            <w:pPr>
              <w:keepNext/>
              <w:shd w:val="clear" w:color="auto" w:fill="FFFFFF"/>
              <w:spacing w:after="0" w:line="240" w:lineRule="auto"/>
              <w:jc w:val="center"/>
              <w:rPr>
                <w:rFonts w:ascii="Times New Roman" w:eastAsia="Times New Roman" w:hAnsi="Times New Roman" w:cs="Times New Roman"/>
                <w:b/>
                <w:kern w:val="0"/>
                <w:sz w:val="22"/>
                <w:szCs w:val="22"/>
                <w:lang w:eastAsia="ru-RU"/>
                <w14:ligatures w14:val="none"/>
              </w:rPr>
            </w:pPr>
            <w:r w:rsidRPr="00D01F46">
              <w:rPr>
                <w:rFonts w:ascii="Times New Roman" w:eastAsia="Times New Roman" w:hAnsi="Times New Roman" w:cs="Times New Roman"/>
                <w:b/>
                <w:kern w:val="0"/>
                <w:sz w:val="22"/>
                <w:szCs w:val="22"/>
                <w:lang w:eastAsia="ru-RU"/>
                <w14:ligatures w14:val="none"/>
              </w:rPr>
              <w:t>№</w:t>
            </w:r>
          </w:p>
          <w:p w14:paraId="2117EC65" w14:textId="77777777" w:rsidR="00D01F46" w:rsidRPr="00D01F46" w:rsidRDefault="00D01F46" w:rsidP="00D01F46">
            <w:pPr>
              <w:keepNext/>
              <w:shd w:val="clear" w:color="auto" w:fill="FFFFFF"/>
              <w:spacing w:after="0" w:line="240" w:lineRule="auto"/>
              <w:jc w:val="center"/>
              <w:rPr>
                <w:rFonts w:ascii="Times New Roman" w:eastAsia="Times New Roman" w:hAnsi="Times New Roman" w:cs="Times New Roman"/>
                <w:b/>
                <w:kern w:val="0"/>
                <w:sz w:val="22"/>
                <w:szCs w:val="22"/>
                <w:lang w:eastAsia="ru-RU"/>
                <w14:ligatures w14:val="none"/>
              </w:rPr>
            </w:pPr>
            <w:r w:rsidRPr="00D01F46">
              <w:rPr>
                <w:rFonts w:ascii="Times New Roman" w:eastAsia="Times New Roman" w:hAnsi="Times New Roman" w:cs="Times New Roman"/>
                <w:b/>
                <w:kern w:val="0"/>
                <w:sz w:val="22"/>
                <w:szCs w:val="22"/>
                <w:lang w:eastAsia="ru-RU"/>
                <w14:ligatures w14:val="none"/>
              </w:rPr>
              <w:t>п/п</w:t>
            </w:r>
          </w:p>
        </w:tc>
        <w:tc>
          <w:tcPr>
            <w:tcW w:w="2790" w:type="pct"/>
            <w:vAlign w:val="center"/>
          </w:tcPr>
          <w:p w14:paraId="2DD4A127" w14:textId="77777777" w:rsidR="00D01F46" w:rsidRPr="00D01F46" w:rsidRDefault="00D01F46" w:rsidP="00D01F46">
            <w:pPr>
              <w:keepNext/>
              <w:shd w:val="clear" w:color="auto" w:fill="FFFFFF"/>
              <w:spacing w:after="0" w:line="240" w:lineRule="auto"/>
              <w:jc w:val="center"/>
              <w:rPr>
                <w:rFonts w:ascii="Times New Roman" w:eastAsia="Times New Roman" w:hAnsi="Times New Roman" w:cs="Times New Roman"/>
                <w:b/>
                <w:kern w:val="0"/>
                <w:sz w:val="22"/>
                <w:szCs w:val="22"/>
                <w:lang w:eastAsia="ru-RU"/>
                <w14:ligatures w14:val="none"/>
              </w:rPr>
            </w:pPr>
            <w:r w:rsidRPr="00D01F46">
              <w:rPr>
                <w:rFonts w:ascii="Times New Roman" w:eastAsia="Times New Roman" w:hAnsi="Times New Roman" w:cs="Times New Roman"/>
                <w:b/>
                <w:kern w:val="0"/>
                <w:sz w:val="22"/>
                <w:szCs w:val="22"/>
                <w:lang w:eastAsia="ru-RU"/>
                <w14:ligatures w14:val="none"/>
              </w:rPr>
              <w:t>Содержание этапов работ, в соответствии с индивидуальным заданием на практику</w:t>
            </w:r>
          </w:p>
        </w:tc>
        <w:tc>
          <w:tcPr>
            <w:tcW w:w="901" w:type="pct"/>
            <w:vAlign w:val="center"/>
          </w:tcPr>
          <w:p w14:paraId="5137336D" w14:textId="77777777" w:rsidR="00D01F46" w:rsidRPr="00D01F46" w:rsidRDefault="00D01F46" w:rsidP="00D01F46">
            <w:pPr>
              <w:keepNext/>
              <w:shd w:val="clear" w:color="auto" w:fill="FFFFFF"/>
              <w:spacing w:after="0" w:line="240" w:lineRule="auto"/>
              <w:jc w:val="center"/>
              <w:rPr>
                <w:rFonts w:ascii="Times New Roman" w:eastAsia="Times New Roman" w:hAnsi="Times New Roman" w:cs="Times New Roman"/>
                <w:b/>
                <w:kern w:val="0"/>
                <w:sz w:val="22"/>
                <w:szCs w:val="22"/>
                <w:lang w:eastAsia="ru-RU"/>
                <w14:ligatures w14:val="none"/>
              </w:rPr>
            </w:pPr>
            <w:r w:rsidRPr="00D01F46">
              <w:rPr>
                <w:rFonts w:ascii="Times New Roman" w:eastAsia="Times New Roman" w:hAnsi="Times New Roman" w:cs="Times New Roman"/>
                <w:b/>
                <w:kern w:val="0"/>
                <w:sz w:val="22"/>
                <w:szCs w:val="22"/>
                <w:lang w:eastAsia="ru-RU"/>
                <w14:ligatures w14:val="none"/>
              </w:rPr>
              <w:t>Дата выполнения этапов работ</w:t>
            </w:r>
          </w:p>
        </w:tc>
        <w:tc>
          <w:tcPr>
            <w:tcW w:w="901" w:type="pct"/>
            <w:vAlign w:val="center"/>
          </w:tcPr>
          <w:p w14:paraId="4DBCC9C5" w14:textId="77777777" w:rsidR="00D01F46" w:rsidRPr="00D01F46" w:rsidRDefault="00D01F46" w:rsidP="00D01F46">
            <w:pPr>
              <w:keepNext/>
              <w:shd w:val="clear" w:color="auto" w:fill="FFFFFF"/>
              <w:spacing w:after="0" w:line="240" w:lineRule="auto"/>
              <w:ind w:left="51" w:hanging="51"/>
              <w:jc w:val="center"/>
              <w:rPr>
                <w:rFonts w:ascii="Times New Roman" w:eastAsia="Times New Roman" w:hAnsi="Times New Roman" w:cs="Times New Roman"/>
                <w:b/>
                <w:kern w:val="0"/>
                <w:sz w:val="22"/>
                <w:szCs w:val="22"/>
                <w:lang w:eastAsia="ru-RU"/>
                <w14:ligatures w14:val="none"/>
              </w:rPr>
            </w:pPr>
            <w:r w:rsidRPr="00D01F46">
              <w:rPr>
                <w:rFonts w:ascii="Times New Roman" w:eastAsia="Times New Roman" w:hAnsi="Times New Roman" w:cs="Times New Roman"/>
                <w:b/>
                <w:kern w:val="0"/>
                <w:sz w:val="22"/>
                <w:szCs w:val="22"/>
                <w:lang w:eastAsia="ru-RU"/>
                <w14:ligatures w14:val="none"/>
              </w:rPr>
              <w:t>Отметка о выполнении руководителя практики от организации (подпись)</w:t>
            </w:r>
          </w:p>
        </w:tc>
      </w:tr>
      <w:tr w:rsidR="00D01F46" w:rsidRPr="00D01F46" w14:paraId="2A958109" w14:textId="77777777" w:rsidTr="00870016">
        <w:trPr>
          <w:tblCellSpacing w:w="20" w:type="dxa"/>
        </w:trPr>
        <w:tc>
          <w:tcPr>
            <w:tcW w:w="301" w:type="pct"/>
          </w:tcPr>
          <w:p w14:paraId="2237329B"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sz w:val="22"/>
                <w:szCs w:val="22"/>
                <w:lang w:eastAsia="ru-RU"/>
                <w14:ligatures w14:val="none"/>
              </w:rPr>
              <w:t>1</w:t>
            </w:r>
          </w:p>
        </w:tc>
        <w:tc>
          <w:tcPr>
            <w:tcW w:w="2790" w:type="pct"/>
          </w:tcPr>
          <w:p w14:paraId="3A9D201A" w14:textId="77777777" w:rsidR="00D01F46" w:rsidRPr="00D01F46" w:rsidRDefault="00D01F46" w:rsidP="00D01F46">
            <w:pPr>
              <w:widowControl w:val="0"/>
              <w:shd w:val="clear" w:color="auto" w:fill="FFFFFF"/>
              <w:tabs>
                <w:tab w:val="left" w:pos="217"/>
              </w:tabs>
              <w:spacing w:after="0" w:line="240" w:lineRule="auto"/>
              <w:contextualSpacing/>
              <w:jc w:val="both"/>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sz w:val="22"/>
                <w:szCs w:val="22"/>
                <w:lang w:eastAsia="ru-RU"/>
                <w14:ligatures w14:val="none"/>
              </w:rPr>
              <w:t>*Пройти инструктаж по ознакомлению с требованиями охраны труда, техники безопасности, пожарной безопасности, а также правилами внутреннего трудового распорядка</w:t>
            </w:r>
          </w:p>
        </w:tc>
        <w:tc>
          <w:tcPr>
            <w:tcW w:w="901" w:type="pct"/>
          </w:tcPr>
          <w:p w14:paraId="38E55D56"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c>
          <w:tcPr>
            <w:tcW w:w="901" w:type="pct"/>
          </w:tcPr>
          <w:p w14:paraId="523A888E"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r>
      <w:tr w:rsidR="00D01F46" w:rsidRPr="00D01F46" w14:paraId="4087D8DA" w14:textId="77777777" w:rsidTr="00870016">
        <w:trPr>
          <w:tblCellSpacing w:w="20" w:type="dxa"/>
        </w:trPr>
        <w:tc>
          <w:tcPr>
            <w:tcW w:w="301" w:type="pct"/>
          </w:tcPr>
          <w:p w14:paraId="4483FAC1"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sz w:val="22"/>
                <w:szCs w:val="22"/>
                <w:lang w:eastAsia="ru-RU"/>
                <w14:ligatures w14:val="none"/>
              </w:rPr>
              <w:t>2</w:t>
            </w:r>
          </w:p>
        </w:tc>
        <w:tc>
          <w:tcPr>
            <w:tcW w:w="2790" w:type="pct"/>
            <w:shd w:val="clear" w:color="auto" w:fill="auto"/>
          </w:tcPr>
          <w:p w14:paraId="163798B4" w14:textId="77777777" w:rsidR="00D01F46" w:rsidRPr="00D01F46" w:rsidRDefault="00D01F46" w:rsidP="00D01F46">
            <w:pPr>
              <w:shd w:val="clear" w:color="auto" w:fill="FFFFFF"/>
              <w:tabs>
                <w:tab w:val="left" w:pos="175"/>
                <w:tab w:val="left" w:pos="217"/>
              </w:tabs>
              <w:spacing w:after="0" w:line="240" w:lineRule="auto"/>
              <w:contextualSpacing/>
              <w:jc w:val="both"/>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sz w:val="22"/>
                <w:szCs w:val="22"/>
                <w:lang w:eastAsia="ru-RU"/>
                <w14:ligatures w14:val="none"/>
              </w:rPr>
              <w:t>* Составить общее описание предприятия (название, местоположение, собственник, статус и т.п.).</w:t>
            </w:r>
          </w:p>
          <w:p w14:paraId="6DE9FC04" w14:textId="77777777" w:rsidR="00D01F46" w:rsidRPr="00D01F46" w:rsidRDefault="00D01F46" w:rsidP="00D01F46">
            <w:pPr>
              <w:shd w:val="clear" w:color="auto" w:fill="FFFFFF"/>
              <w:tabs>
                <w:tab w:val="left" w:pos="175"/>
                <w:tab w:val="left" w:pos="217"/>
              </w:tabs>
              <w:spacing w:after="0" w:line="240" w:lineRule="auto"/>
              <w:jc w:val="both"/>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sz w:val="22"/>
                <w:szCs w:val="22"/>
                <w:lang w:eastAsia="ru-RU"/>
                <w14:ligatures w14:val="none"/>
              </w:rPr>
              <w:t>* Изучить направления деятельности предприятия (организации), структурную схему функционирования подразделений, служб и отделов, управления ими.</w:t>
            </w:r>
          </w:p>
          <w:p w14:paraId="4476225C" w14:textId="77777777" w:rsidR="00D01F46" w:rsidRPr="00D01F46" w:rsidRDefault="00D01F46" w:rsidP="00D01F46">
            <w:pPr>
              <w:shd w:val="clear" w:color="auto" w:fill="FFFFFF"/>
              <w:tabs>
                <w:tab w:val="left" w:pos="175"/>
                <w:tab w:val="left" w:pos="217"/>
              </w:tabs>
              <w:spacing w:after="0" w:line="240" w:lineRule="auto"/>
              <w:jc w:val="both"/>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sz w:val="22"/>
                <w:szCs w:val="22"/>
                <w:lang w:eastAsia="ru-RU"/>
                <w14:ligatures w14:val="none"/>
              </w:rPr>
              <w:t>*Сформулировать круг задач в рамках целей практики по получению профессиональных умений и опыта профессиональной деятельности и выбрать способы их решения.</w:t>
            </w:r>
          </w:p>
        </w:tc>
        <w:tc>
          <w:tcPr>
            <w:tcW w:w="901" w:type="pct"/>
          </w:tcPr>
          <w:p w14:paraId="0310F579"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c>
          <w:tcPr>
            <w:tcW w:w="901" w:type="pct"/>
          </w:tcPr>
          <w:p w14:paraId="3CA5D276"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r>
      <w:tr w:rsidR="00D01F46" w:rsidRPr="00D01F46" w14:paraId="2980A72F" w14:textId="77777777" w:rsidTr="00870016">
        <w:trPr>
          <w:tblCellSpacing w:w="20" w:type="dxa"/>
        </w:trPr>
        <w:tc>
          <w:tcPr>
            <w:tcW w:w="301" w:type="pct"/>
          </w:tcPr>
          <w:p w14:paraId="369707D3"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sz w:val="22"/>
                <w:szCs w:val="22"/>
                <w:lang w:eastAsia="ru-RU"/>
                <w14:ligatures w14:val="none"/>
              </w:rPr>
              <w:t>3</w:t>
            </w:r>
          </w:p>
        </w:tc>
        <w:tc>
          <w:tcPr>
            <w:tcW w:w="2790" w:type="pct"/>
            <w:shd w:val="clear" w:color="auto" w:fill="auto"/>
          </w:tcPr>
          <w:p w14:paraId="5B140151" w14:textId="77777777" w:rsidR="00D01F46" w:rsidRPr="00D01F46" w:rsidRDefault="00D01F46" w:rsidP="00D01F46">
            <w:pPr>
              <w:shd w:val="clear" w:color="auto" w:fill="FFFFFF"/>
              <w:tabs>
                <w:tab w:val="left" w:pos="175"/>
                <w:tab w:val="left" w:pos="217"/>
              </w:tabs>
              <w:spacing w:after="0" w:line="264" w:lineRule="auto"/>
              <w:contextualSpacing/>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kern w:val="0"/>
                <w:lang w:eastAsia="ru-RU"/>
                <w14:ligatures w14:val="none"/>
              </w:rPr>
              <w:t>*Пройти инструктаж по ознакомлению с требованиями охраны труда, техники безопасности, пожарной безопасности, а также правилами внутреннего трудового распорядка.</w:t>
            </w:r>
          </w:p>
        </w:tc>
        <w:tc>
          <w:tcPr>
            <w:tcW w:w="901" w:type="pct"/>
          </w:tcPr>
          <w:p w14:paraId="29836E33"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c>
          <w:tcPr>
            <w:tcW w:w="901" w:type="pct"/>
          </w:tcPr>
          <w:p w14:paraId="322751FA"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r>
      <w:tr w:rsidR="00D01F46" w:rsidRPr="00D01F46" w14:paraId="4EDB3E87" w14:textId="77777777" w:rsidTr="00870016">
        <w:trPr>
          <w:tblCellSpacing w:w="20" w:type="dxa"/>
        </w:trPr>
        <w:tc>
          <w:tcPr>
            <w:tcW w:w="301" w:type="pct"/>
          </w:tcPr>
          <w:p w14:paraId="479A74DD"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sz w:val="22"/>
                <w:szCs w:val="22"/>
                <w:lang w:eastAsia="ru-RU"/>
                <w14:ligatures w14:val="none"/>
              </w:rPr>
              <w:t>4</w:t>
            </w:r>
          </w:p>
        </w:tc>
        <w:tc>
          <w:tcPr>
            <w:tcW w:w="2790" w:type="pct"/>
            <w:shd w:val="clear" w:color="auto" w:fill="auto"/>
          </w:tcPr>
          <w:p w14:paraId="0B82245F" w14:textId="77777777" w:rsidR="00D01F46" w:rsidRPr="00D01F46" w:rsidRDefault="00D01F46" w:rsidP="00D01F46">
            <w:pPr>
              <w:widowControl w:val="0"/>
              <w:shd w:val="clear" w:color="auto" w:fill="FFFFFF"/>
              <w:tabs>
                <w:tab w:val="left" w:pos="69"/>
              </w:tabs>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kern w:val="0"/>
                <w:lang w:eastAsia="ru-RU"/>
                <w14:ligatures w14:val="none"/>
              </w:rPr>
              <w:t>*Составить общее описание предприятия (организации) – название, местоположение, собственник, статус.</w:t>
            </w:r>
          </w:p>
        </w:tc>
        <w:tc>
          <w:tcPr>
            <w:tcW w:w="901" w:type="pct"/>
          </w:tcPr>
          <w:p w14:paraId="1AB9FB13"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c>
          <w:tcPr>
            <w:tcW w:w="901" w:type="pct"/>
          </w:tcPr>
          <w:p w14:paraId="6BE1C1F8"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r>
      <w:tr w:rsidR="00D01F46" w:rsidRPr="00D01F46" w14:paraId="1EE8C0EC" w14:textId="77777777" w:rsidTr="00870016">
        <w:trPr>
          <w:tblCellSpacing w:w="20" w:type="dxa"/>
        </w:trPr>
        <w:tc>
          <w:tcPr>
            <w:tcW w:w="301" w:type="pct"/>
          </w:tcPr>
          <w:p w14:paraId="4BFAAF90"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sz w:val="22"/>
                <w:szCs w:val="22"/>
                <w:lang w:eastAsia="ru-RU"/>
                <w14:ligatures w14:val="none"/>
              </w:rPr>
              <w:lastRenderedPageBreak/>
              <w:t>5</w:t>
            </w:r>
          </w:p>
        </w:tc>
        <w:tc>
          <w:tcPr>
            <w:tcW w:w="2790" w:type="pct"/>
            <w:shd w:val="clear" w:color="auto" w:fill="auto"/>
          </w:tcPr>
          <w:p w14:paraId="6B2DFE14" w14:textId="77777777" w:rsidR="00D01F46" w:rsidRPr="00D01F46" w:rsidRDefault="00D01F46" w:rsidP="00D01F46">
            <w:pPr>
              <w:widowControl w:val="0"/>
              <w:shd w:val="clear" w:color="auto" w:fill="FFFFFF"/>
              <w:tabs>
                <w:tab w:val="left" w:pos="69"/>
              </w:tabs>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kern w:val="0"/>
                <w:lang w:eastAsia="ru-RU"/>
                <w14:ligatures w14:val="none"/>
              </w:rPr>
              <w:t>*Ознакомиться с организационной структурой бухгалтерии (линейная, функциональная). Изучить должностные инструкции специалистов по бухгалтерскому учету.</w:t>
            </w:r>
          </w:p>
        </w:tc>
        <w:tc>
          <w:tcPr>
            <w:tcW w:w="901" w:type="pct"/>
          </w:tcPr>
          <w:p w14:paraId="5E792C24"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c>
          <w:tcPr>
            <w:tcW w:w="901" w:type="pct"/>
          </w:tcPr>
          <w:p w14:paraId="699F4A0D"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r>
      <w:tr w:rsidR="00D01F46" w:rsidRPr="00D01F46" w14:paraId="68537B1E" w14:textId="77777777" w:rsidTr="00870016">
        <w:trPr>
          <w:tblCellSpacing w:w="20" w:type="dxa"/>
        </w:trPr>
        <w:tc>
          <w:tcPr>
            <w:tcW w:w="301" w:type="pct"/>
          </w:tcPr>
          <w:p w14:paraId="623DDC4C"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sz w:val="22"/>
                <w:szCs w:val="22"/>
                <w:lang w:eastAsia="ru-RU"/>
                <w14:ligatures w14:val="none"/>
              </w:rPr>
              <w:t>6</w:t>
            </w:r>
          </w:p>
        </w:tc>
        <w:tc>
          <w:tcPr>
            <w:tcW w:w="2790" w:type="pct"/>
            <w:shd w:val="clear" w:color="auto" w:fill="auto"/>
          </w:tcPr>
          <w:p w14:paraId="7A394325" w14:textId="77777777" w:rsidR="00D01F46" w:rsidRPr="00D01F46" w:rsidRDefault="00D01F46" w:rsidP="00D01F46">
            <w:pPr>
              <w:widowControl w:val="0"/>
              <w:shd w:val="clear" w:color="auto" w:fill="FFFFFF"/>
              <w:tabs>
                <w:tab w:val="left" w:pos="69"/>
              </w:tabs>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kern w:val="0"/>
                <w:lang w:eastAsia="ru-RU"/>
                <w14:ligatures w14:val="none"/>
              </w:rPr>
              <w:t>*Участвовать в работе по подготовке бухгалтерской (финансовой) отчетности.</w:t>
            </w:r>
          </w:p>
          <w:p w14:paraId="01D1E618" w14:textId="77777777" w:rsidR="00D01F46" w:rsidRPr="00D01F46" w:rsidRDefault="00D01F46" w:rsidP="00D01F46">
            <w:pPr>
              <w:widowControl w:val="0"/>
              <w:shd w:val="clear" w:color="auto" w:fill="FFFFFF"/>
              <w:tabs>
                <w:tab w:val="left" w:pos="69"/>
              </w:tabs>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kern w:val="0"/>
                <w:lang w:eastAsia="ru-RU"/>
                <w14:ligatures w14:val="none"/>
              </w:rPr>
              <w:t>Изучить состав и содержание бухгалтерского баланса, отчета о финансовых результатах и пояснений к ним.</w:t>
            </w:r>
          </w:p>
        </w:tc>
        <w:tc>
          <w:tcPr>
            <w:tcW w:w="901" w:type="pct"/>
          </w:tcPr>
          <w:p w14:paraId="6C74DFBD"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c>
          <w:tcPr>
            <w:tcW w:w="901" w:type="pct"/>
          </w:tcPr>
          <w:p w14:paraId="5AB83844"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r>
      <w:tr w:rsidR="00D01F46" w:rsidRPr="00D01F46" w14:paraId="376BFD14" w14:textId="77777777" w:rsidTr="00870016">
        <w:trPr>
          <w:trHeight w:val="1157"/>
          <w:tblCellSpacing w:w="20" w:type="dxa"/>
        </w:trPr>
        <w:tc>
          <w:tcPr>
            <w:tcW w:w="301" w:type="pct"/>
          </w:tcPr>
          <w:p w14:paraId="65A715BF"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sz w:val="22"/>
                <w:szCs w:val="22"/>
                <w:lang w:eastAsia="ru-RU"/>
                <w14:ligatures w14:val="none"/>
              </w:rPr>
              <w:t>7</w:t>
            </w:r>
          </w:p>
        </w:tc>
        <w:tc>
          <w:tcPr>
            <w:tcW w:w="2790" w:type="pct"/>
            <w:shd w:val="clear" w:color="auto" w:fill="auto"/>
          </w:tcPr>
          <w:p w14:paraId="55FA3726" w14:textId="77777777" w:rsidR="00D01F46" w:rsidRPr="00D01F46" w:rsidRDefault="00D01F46" w:rsidP="00D01F46">
            <w:pPr>
              <w:widowControl w:val="0"/>
              <w:shd w:val="clear" w:color="auto" w:fill="FFFFFF"/>
              <w:tabs>
                <w:tab w:val="left" w:pos="69"/>
              </w:tabs>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kern w:val="0"/>
                <w:lang w:eastAsia="ru-RU"/>
                <w14:ligatures w14:val="none"/>
              </w:rPr>
              <w:t>*Используя данные бухгалтерской (финансовой) отчетности, провести анализ имущества и источников его формирования (вертикальный и горизонтальный анализ бухгалтерского баланса)</w:t>
            </w:r>
          </w:p>
        </w:tc>
        <w:tc>
          <w:tcPr>
            <w:tcW w:w="901" w:type="pct"/>
          </w:tcPr>
          <w:p w14:paraId="7B2282D2"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c>
          <w:tcPr>
            <w:tcW w:w="901" w:type="pct"/>
          </w:tcPr>
          <w:p w14:paraId="7601A035"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r>
      <w:tr w:rsidR="00D01F46" w:rsidRPr="00D01F46" w14:paraId="35B9CB24" w14:textId="77777777" w:rsidTr="00870016">
        <w:trPr>
          <w:trHeight w:val="1157"/>
          <w:tblCellSpacing w:w="20" w:type="dxa"/>
        </w:trPr>
        <w:tc>
          <w:tcPr>
            <w:tcW w:w="301" w:type="pct"/>
          </w:tcPr>
          <w:p w14:paraId="44D8AA6D"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sz w:val="22"/>
                <w:szCs w:val="22"/>
                <w:lang w:eastAsia="ru-RU"/>
                <w14:ligatures w14:val="none"/>
              </w:rPr>
              <w:t>8</w:t>
            </w:r>
          </w:p>
        </w:tc>
        <w:tc>
          <w:tcPr>
            <w:tcW w:w="2790" w:type="pct"/>
            <w:shd w:val="clear" w:color="auto" w:fill="auto"/>
          </w:tcPr>
          <w:p w14:paraId="470F0059" w14:textId="77777777" w:rsidR="00D01F46" w:rsidRPr="00D01F46" w:rsidRDefault="00D01F46" w:rsidP="00D01F46">
            <w:pPr>
              <w:widowControl w:val="0"/>
              <w:shd w:val="clear" w:color="auto" w:fill="FFFFFF"/>
              <w:tabs>
                <w:tab w:val="left" w:pos="567"/>
              </w:tabs>
              <w:spacing w:after="0" w:line="240" w:lineRule="auto"/>
              <w:jc w:val="both"/>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lang w:eastAsia="ru-RU"/>
                <w14:ligatures w14:val="none"/>
              </w:rPr>
              <w:t>*Используя данные отчета о финансовых результатах, проанализировать доходы и расходы и рассчитать показатели рентабельности</w:t>
            </w:r>
          </w:p>
        </w:tc>
        <w:tc>
          <w:tcPr>
            <w:tcW w:w="901" w:type="pct"/>
          </w:tcPr>
          <w:p w14:paraId="258D2DA0"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c>
          <w:tcPr>
            <w:tcW w:w="901" w:type="pct"/>
          </w:tcPr>
          <w:p w14:paraId="341C1E0E"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r>
      <w:tr w:rsidR="00D01F46" w:rsidRPr="00D01F46" w14:paraId="0370AAF9" w14:textId="77777777" w:rsidTr="00870016">
        <w:trPr>
          <w:trHeight w:val="1157"/>
          <w:tblCellSpacing w:w="20" w:type="dxa"/>
        </w:trPr>
        <w:tc>
          <w:tcPr>
            <w:tcW w:w="301" w:type="pct"/>
          </w:tcPr>
          <w:p w14:paraId="33B2E591"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sz w:val="22"/>
                <w:szCs w:val="22"/>
                <w:lang w:eastAsia="ru-RU"/>
                <w14:ligatures w14:val="none"/>
              </w:rPr>
              <w:t>9</w:t>
            </w:r>
          </w:p>
        </w:tc>
        <w:tc>
          <w:tcPr>
            <w:tcW w:w="2790" w:type="pct"/>
            <w:shd w:val="clear" w:color="auto" w:fill="auto"/>
          </w:tcPr>
          <w:p w14:paraId="711DBC12" w14:textId="77777777" w:rsidR="00D01F46" w:rsidRPr="00D01F46" w:rsidRDefault="00D01F46" w:rsidP="00D01F46">
            <w:pPr>
              <w:widowControl w:val="0"/>
              <w:shd w:val="clear" w:color="auto" w:fill="FFFFFF"/>
              <w:tabs>
                <w:tab w:val="left" w:pos="69"/>
              </w:tabs>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kern w:val="0"/>
                <w:lang w:eastAsia="ru-RU"/>
                <w14:ligatures w14:val="none"/>
              </w:rPr>
              <w:t>*Изучить кодекс этики профессиональных бухгалтеров, права, обязанности и ответственность главного бухгалтера</w:t>
            </w:r>
          </w:p>
          <w:p w14:paraId="1CC4FAEC" w14:textId="77777777" w:rsidR="00D01F46" w:rsidRPr="00D01F46" w:rsidRDefault="00D01F46" w:rsidP="00D01F46">
            <w:pPr>
              <w:widowControl w:val="0"/>
              <w:shd w:val="clear" w:color="auto" w:fill="FFFFFF"/>
              <w:tabs>
                <w:tab w:val="left" w:pos="567"/>
              </w:tabs>
              <w:spacing w:after="0" w:line="240" w:lineRule="auto"/>
              <w:jc w:val="both"/>
              <w:rPr>
                <w:rFonts w:ascii="Times New Roman" w:eastAsia="Times New Roman" w:hAnsi="Times New Roman" w:cs="Times New Roman"/>
                <w:kern w:val="0"/>
                <w:sz w:val="22"/>
                <w:szCs w:val="22"/>
                <w:lang w:eastAsia="ru-RU"/>
                <w14:ligatures w14:val="none"/>
              </w:rPr>
            </w:pPr>
          </w:p>
        </w:tc>
        <w:tc>
          <w:tcPr>
            <w:tcW w:w="901" w:type="pct"/>
          </w:tcPr>
          <w:p w14:paraId="4BDAF74A"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c>
          <w:tcPr>
            <w:tcW w:w="901" w:type="pct"/>
          </w:tcPr>
          <w:p w14:paraId="2A4DBDA2"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r>
      <w:tr w:rsidR="00D01F46" w:rsidRPr="00D01F46" w14:paraId="5B6FCB34" w14:textId="77777777" w:rsidTr="00870016">
        <w:trPr>
          <w:trHeight w:val="1157"/>
          <w:tblCellSpacing w:w="20" w:type="dxa"/>
        </w:trPr>
        <w:tc>
          <w:tcPr>
            <w:tcW w:w="301" w:type="pct"/>
          </w:tcPr>
          <w:p w14:paraId="145BD200"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sz w:val="22"/>
                <w:szCs w:val="22"/>
                <w:lang w:eastAsia="ru-RU"/>
                <w14:ligatures w14:val="none"/>
              </w:rPr>
              <w:t>10</w:t>
            </w:r>
          </w:p>
        </w:tc>
        <w:tc>
          <w:tcPr>
            <w:tcW w:w="2790" w:type="pct"/>
            <w:shd w:val="clear" w:color="auto" w:fill="auto"/>
          </w:tcPr>
          <w:p w14:paraId="2193FEAD" w14:textId="77777777" w:rsidR="00D01F46" w:rsidRPr="00D01F46" w:rsidRDefault="00D01F46" w:rsidP="00D01F46">
            <w:pPr>
              <w:widowControl w:val="0"/>
              <w:shd w:val="clear" w:color="auto" w:fill="FFFFFF"/>
              <w:tabs>
                <w:tab w:val="left" w:pos="69"/>
              </w:tabs>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kern w:val="0"/>
                <w:lang w:eastAsia="ru-RU"/>
                <w14:ligatures w14:val="none"/>
              </w:rPr>
              <w:t>* Используя данные бухгалтерской (финансовой) отчетности, провести анализ ликвидности и платежеспособности</w:t>
            </w:r>
          </w:p>
          <w:p w14:paraId="459E00EC" w14:textId="77777777" w:rsidR="00D01F46" w:rsidRPr="00D01F46" w:rsidRDefault="00D01F46" w:rsidP="00D01F46">
            <w:pPr>
              <w:widowControl w:val="0"/>
              <w:shd w:val="clear" w:color="auto" w:fill="FFFFFF"/>
              <w:tabs>
                <w:tab w:val="left" w:pos="69"/>
              </w:tabs>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p>
        </w:tc>
        <w:tc>
          <w:tcPr>
            <w:tcW w:w="901" w:type="pct"/>
          </w:tcPr>
          <w:p w14:paraId="599641EA"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c>
          <w:tcPr>
            <w:tcW w:w="901" w:type="pct"/>
          </w:tcPr>
          <w:p w14:paraId="746B8239"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r>
      <w:tr w:rsidR="00D01F46" w:rsidRPr="00D01F46" w14:paraId="1495834A" w14:textId="77777777" w:rsidTr="00870016">
        <w:trPr>
          <w:trHeight w:val="1157"/>
          <w:tblCellSpacing w:w="20" w:type="dxa"/>
        </w:trPr>
        <w:tc>
          <w:tcPr>
            <w:tcW w:w="301" w:type="pct"/>
          </w:tcPr>
          <w:p w14:paraId="6AD36587"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sz w:val="22"/>
                <w:szCs w:val="22"/>
                <w:lang w:eastAsia="ru-RU"/>
                <w14:ligatures w14:val="none"/>
              </w:rPr>
              <w:t>11</w:t>
            </w:r>
          </w:p>
        </w:tc>
        <w:tc>
          <w:tcPr>
            <w:tcW w:w="2790" w:type="pct"/>
            <w:shd w:val="clear" w:color="auto" w:fill="auto"/>
          </w:tcPr>
          <w:p w14:paraId="4AEACB80" w14:textId="77777777" w:rsidR="00D01F46" w:rsidRPr="00D01F46" w:rsidRDefault="00D01F46" w:rsidP="00D01F46">
            <w:pPr>
              <w:widowControl w:val="0"/>
              <w:shd w:val="clear" w:color="auto" w:fill="FFFFFF"/>
              <w:tabs>
                <w:tab w:val="left" w:pos="69"/>
              </w:tabs>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kern w:val="0"/>
                <w:lang w:eastAsia="ru-RU"/>
                <w14:ligatures w14:val="none"/>
              </w:rPr>
              <w:t>* Используя данные бухгалтерской (финансовой) отчетности, провести анализ показателей финансовой устойчивости</w:t>
            </w:r>
          </w:p>
          <w:p w14:paraId="2C8DD73A" w14:textId="77777777" w:rsidR="00D01F46" w:rsidRPr="00D01F46" w:rsidRDefault="00D01F46" w:rsidP="00D01F46">
            <w:pPr>
              <w:widowControl w:val="0"/>
              <w:shd w:val="clear" w:color="auto" w:fill="FFFFFF"/>
              <w:tabs>
                <w:tab w:val="left" w:pos="69"/>
              </w:tabs>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p>
        </w:tc>
        <w:tc>
          <w:tcPr>
            <w:tcW w:w="901" w:type="pct"/>
          </w:tcPr>
          <w:p w14:paraId="58868ADC"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c>
          <w:tcPr>
            <w:tcW w:w="901" w:type="pct"/>
          </w:tcPr>
          <w:p w14:paraId="3C89FC01"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r>
      <w:tr w:rsidR="00D01F46" w:rsidRPr="00D01F46" w14:paraId="40B6A6F2" w14:textId="77777777" w:rsidTr="00870016">
        <w:trPr>
          <w:tblCellSpacing w:w="20" w:type="dxa"/>
        </w:trPr>
        <w:tc>
          <w:tcPr>
            <w:tcW w:w="301" w:type="pct"/>
          </w:tcPr>
          <w:p w14:paraId="46DA67F4"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sz w:val="22"/>
                <w:szCs w:val="22"/>
                <w:lang w:eastAsia="ru-RU"/>
                <w14:ligatures w14:val="none"/>
              </w:rPr>
              <w:t>12</w:t>
            </w:r>
          </w:p>
        </w:tc>
        <w:tc>
          <w:tcPr>
            <w:tcW w:w="2790" w:type="pct"/>
            <w:shd w:val="clear" w:color="auto" w:fill="auto"/>
          </w:tcPr>
          <w:p w14:paraId="43D2CCB7" w14:textId="77777777" w:rsidR="00D01F46" w:rsidRPr="00D01F46" w:rsidRDefault="00D01F46" w:rsidP="00D01F46">
            <w:pPr>
              <w:widowControl w:val="0"/>
              <w:shd w:val="clear" w:color="auto" w:fill="FFFFFF"/>
              <w:tabs>
                <w:tab w:val="left" w:pos="69"/>
              </w:tabs>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kern w:val="0"/>
                <w:lang w:eastAsia="ru-RU"/>
                <w14:ligatures w14:val="none"/>
              </w:rPr>
              <w:t>* Используя данные бухгалтерской (финансовой) отчетности, проанализировать показатели деловой активности (оборачиваемость оборотных активов, собственного и заемного капитала)</w:t>
            </w:r>
          </w:p>
          <w:p w14:paraId="0904507E" w14:textId="77777777" w:rsidR="00D01F46" w:rsidRPr="00D01F46" w:rsidRDefault="00D01F46" w:rsidP="00D01F46">
            <w:pPr>
              <w:widowControl w:val="0"/>
              <w:shd w:val="clear" w:color="auto" w:fill="FFFFFF"/>
              <w:tabs>
                <w:tab w:val="left" w:pos="567"/>
              </w:tabs>
              <w:spacing w:after="0" w:line="240" w:lineRule="auto"/>
              <w:jc w:val="both"/>
              <w:rPr>
                <w:rFonts w:ascii="Times New Roman" w:eastAsia="Times New Roman" w:hAnsi="Times New Roman" w:cs="Times New Roman"/>
                <w:kern w:val="0"/>
                <w:sz w:val="22"/>
                <w:szCs w:val="22"/>
                <w:lang w:eastAsia="ru-RU"/>
                <w14:ligatures w14:val="none"/>
              </w:rPr>
            </w:pPr>
          </w:p>
        </w:tc>
        <w:tc>
          <w:tcPr>
            <w:tcW w:w="901" w:type="pct"/>
          </w:tcPr>
          <w:p w14:paraId="0590943F"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c>
          <w:tcPr>
            <w:tcW w:w="901" w:type="pct"/>
          </w:tcPr>
          <w:p w14:paraId="1693D748"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r>
      <w:tr w:rsidR="00D01F46" w:rsidRPr="00D01F46" w14:paraId="42E6261D" w14:textId="77777777" w:rsidTr="00870016">
        <w:trPr>
          <w:tblCellSpacing w:w="20" w:type="dxa"/>
        </w:trPr>
        <w:tc>
          <w:tcPr>
            <w:tcW w:w="301" w:type="pct"/>
          </w:tcPr>
          <w:p w14:paraId="3A2F57D3"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sz w:val="22"/>
                <w:szCs w:val="22"/>
                <w:lang w:eastAsia="ru-RU"/>
                <w14:ligatures w14:val="none"/>
              </w:rPr>
              <w:t>13</w:t>
            </w:r>
          </w:p>
        </w:tc>
        <w:tc>
          <w:tcPr>
            <w:tcW w:w="2790" w:type="pct"/>
            <w:shd w:val="clear" w:color="auto" w:fill="auto"/>
          </w:tcPr>
          <w:p w14:paraId="4548FF30" w14:textId="77777777" w:rsidR="00D01F46" w:rsidRPr="00D01F46" w:rsidRDefault="00D01F46" w:rsidP="00D01F46">
            <w:pPr>
              <w:widowControl w:val="0"/>
              <w:shd w:val="clear" w:color="auto" w:fill="FFFFFF"/>
              <w:tabs>
                <w:tab w:val="left" w:pos="567"/>
              </w:tabs>
              <w:spacing w:after="0" w:line="240" w:lineRule="auto"/>
              <w:jc w:val="both"/>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lang w:eastAsia="ru-RU"/>
                <w14:ligatures w14:val="none"/>
              </w:rPr>
              <w:t>* Используя одну из отечественных или зарубежных методик, оценить вероятности банкротства в организации</w:t>
            </w:r>
          </w:p>
        </w:tc>
        <w:tc>
          <w:tcPr>
            <w:tcW w:w="901" w:type="pct"/>
          </w:tcPr>
          <w:p w14:paraId="1C729D7F"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c>
          <w:tcPr>
            <w:tcW w:w="901" w:type="pct"/>
          </w:tcPr>
          <w:p w14:paraId="7410C86E"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r>
      <w:tr w:rsidR="00D01F46" w:rsidRPr="00D01F46" w14:paraId="6E89EAF9" w14:textId="77777777" w:rsidTr="00870016">
        <w:trPr>
          <w:tblCellSpacing w:w="20" w:type="dxa"/>
        </w:trPr>
        <w:tc>
          <w:tcPr>
            <w:tcW w:w="301" w:type="pct"/>
          </w:tcPr>
          <w:p w14:paraId="1250EDA5"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sz w:val="22"/>
                <w:szCs w:val="22"/>
                <w:lang w:eastAsia="ru-RU"/>
                <w14:ligatures w14:val="none"/>
              </w:rPr>
              <w:t>14</w:t>
            </w:r>
          </w:p>
        </w:tc>
        <w:tc>
          <w:tcPr>
            <w:tcW w:w="2790" w:type="pct"/>
            <w:shd w:val="clear" w:color="auto" w:fill="auto"/>
          </w:tcPr>
          <w:p w14:paraId="45B994E1" w14:textId="77777777" w:rsidR="00D01F46" w:rsidRPr="00D01F46" w:rsidRDefault="00D01F46" w:rsidP="00D01F46">
            <w:pPr>
              <w:widowControl w:val="0"/>
              <w:shd w:val="clear" w:color="auto" w:fill="FFFFFF"/>
              <w:tabs>
                <w:tab w:val="left" w:pos="217"/>
              </w:tabs>
              <w:spacing w:after="0" w:line="240" w:lineRule="auto"/>
              <w:contextualSpacing/>
              <w:jc w:val="both"/>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sz w:val="22"/>
                <w:szCs w:val="22"/>
                <w:lang w:eastAsia="ru-RU"/>
                <w14:ligatures w14:val="none"/>
              </w:rPr>
              <w:t>Оформление отчета (текст, рисунки, чертежи)</w:t>
            </w:r>
          </w:p>
        </w:tc>
        <w:tc>
          <w:tcPr>
            <w:tcW w:w="901" w:type="pct"/>
          </w:tcPr>
          <w:p w14:paraId="7B914F94"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c>
          <w:tcPr>
            <w:tcW w:w="901" w:type="pct"/>
          </w:tcPr>
          <w:p w14:paraId="10A6EAC9"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r>
      <w:tr w:rsidR="00D01F46" w:rsidRPr="00D01F46" w14:paraId="76C3FAEA" w14:textId="77777777" w:rsidTr="00870016">
        <w:trPr>
          <w:tblCellSpacing w:w="20" w:type="dxa"/>
        </w:trPr>
        <w:tc>
          <w:tcPr>
            <w:tcW w:w="301" w:type="pct"/>
          </w:tcPr>
          <w:p w14:paraId="3C083703"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sz w:val="22"/>
                <w:szCs w:val="22"/>
                <w:lang w:eastAsia="ru-RU"/>
                <w14:ligatures w14:val="none"/>
              </w:rPr>
              <w:t>15</w:t>
            </w:r>
          </w:p>
        </w:tc>
        <w:tc>
          <w:tcPr>
            <w:tcW w:w="2790" w:type="pct"/>
            <w:shd w:val="clear" w:color="auto" w:fill="auto"/>
          </w:tcPr>
          <w:p w14:paraId="22333EF1" w14:textId="77777777" w:rsidR="00D01F46" w:rsidRPr="00D01F46" w:rsidRDefault="00D01F46" w:rsidP="00D01F46">
            <w:pPr>
              <w:widowControl w:val="0"/>
              <w:shd w:val="clear" w:color="auto" w:fill="FFFFFF"/>
              <w:tabs>
                <w:tab w:val="left" w:pos="217"/>
              </w:tabs>
              <w:spacing w:after="0" w:line="240" w:lineRule="auto"/>
              <w:contextualSpacing/>
              <w:jc w:val="both"/>
              <w:rPr>
                <w:rFonts w:ascii="Times New Roman" w:eastAsia="Times New Roman" w:hAnsi="Times New Roman" w:cs="Times New Roman"/>
                <w:kern w:val="0"/>
                <w:sz w:val="22"/>
                <w:szCs w:val="22"/>
                <w:lang w:eastAsia="ru-RU"/>
                <w14:ligatures w14:val="none"/>
              </w:rPr>
            </w:pPr>
            <w:r w:rsidRPr="00D01F46">
              <w:rPr>
                <w:rFonts w:ascii="Times New Roman" w:eastAsia="Times New Roman" w:hAnsi="Times New Roman" w:cs="Times New Roman"/>
                <w:kern w:val="0"/>
                <w:sz w:val="22"/>
                <w:szCs w:val="22"/>
                <w:lang w:eastAsia="ru-RU"/>
                <w14:ligatures w14:val="none"/>
              </w:rPr>
              <w:t>Сдача отчета</w:t>
            </w:r>
          </w:p>
        </w:tc>
        <w:tc>
          <w:tcPr>
            <w:tcW w:w="901" w:type="pct"/>
          </w:tcPr>
          <w:p w14:paraId="230256A7"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c>
          <w:tcPr>
            <w:tcW w:w="901" w:type="pct"/>
          </w:tcPr>
          <w:p w14:paraId="2BC319DD"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22"/>
                <w:szCs w:val="22"/>
                <w:lang w:eastAsia="ru-RU"/>
                <w14:ligatures w14:val="none"/>
              </w:rPr>
            </w:pPr>
          </w:p>
        </w:tc>
      </w:tr>
    </w:tbl>
    <w:p w14:paraId="577DD5B9" w14:textId="77777777" w:rsidR="00D01F46" w:rsidRPr="00D01F46" w:rsidRDefault="00D01F46" w:rsidP="00D01F46">
      <w:pPr>
        <w:widowControl w:val="0"/>
        <w:shd w:val="clear" w:color="auto" w:fill="FFFFFF"/>
        <w:spacing w:after="0" w:line="240" w:lineRule="auto"/>
        <w:rPr>
          <w:rFonts w:ascii="Times New Roman" w:eastAsia="Times New Roman" w:hAnsi="Times New Roman" w:cs="Times New Roman"/>
          <w:kern w:val="0"/>
          <w:lang w:eastAsia="ru-RU"/>
          <w14:ligatures w14:val="none"/>
        </w:rPr>
      </w:pPr>
    </w:p>
    <w:p w14:paraId="117CF7A5" w14:textId="77777777" w:rsidR="00D01F46" w:rsidRPr="00D01F46" w:rsidRDefault="00D01F46" w:rsidP="00D01F46">
      <w:pPr>
        <w:widowControl w:val="0"/>
        <w:shd w:val="clear" w:color="auto" w:fill="FFFFFF"/>
        <w:spacing w:after="0" w:line="240" w:lineRule="auto"/>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kern w:val="0"/>
          <w:lang w:eastAsia="ru-RU"/>
          <w14:ligatures w14:val="none"/>
        </w:rPr>
        <w:t>«     » ______________ 202__ г.</w:t>
      </w:r>
    </w:p>
    <w:p w14:paraId="02353BD4" w14:textId="77777777" w:rsidR="00D01F46" w:rsidRPr="00D01F46" w:rsidRDefault="00D01F46" w:rsidP="00D01F46">
      <w:pPr>
        <w:widowControl w:val="0"/>
        <w:shd w:val="clear" w:color="auto" w:fill="FFFFFF"/>
        <w:spacing w:after="0" w:line="240" w:lineRule="auto"/>
        <w:rPr>
          <w:rFonts w:ascii="Times New Roman" w:eastAsia="Times New Roman" w:hAnsi="Times New Roman" w:cs="Times New Roman"/>
          <w:kern w:val="0"/>
          <w:lang w:eastAsia="ru-RU"/>
          <w14:ligatures w14:val="none"/>
        </w:rPr>
      </w:pPr>
    </w:p>
    <w:tbl>
      <w:tblPr>
        <w:tblW w:w="0" w:type="auto"/>
        <w:tblLook w:val="04A0" w:firstRow="1" w:lastRow="0" w:firstColumn="1" w:lastColumn="0" w:noHBand="0" w:noVBand="1"/>
      </w:tblPr>
      <w:tblGrid>
        <w:gridCol w:w="1804"/>
        <w:gridCol w:w="3038"/>
        <w:gridCol w:w="418"/>
        <w:gridCol w:w="4095"/>
      </w:tblGrid>
      <w:tr w:rsidR="00D01F46" w:rsidRPr="00D01F46" w14:paraId="13E1A145" w14:textId="77777777" w:rsidTr="00870016">
        <w:tc>
          <w:tcPr>
            <w:tcW w:w="1809" w:type="dxa"/>
            <w:shd w:val="clear" w:color="auto" w:fill="auto"/>
          </w:tcPr>
          <w:p w14:paraId="4F44E10C" w14:textId="77777777" w:rsidR="00D01F46" w:rsidRPr="00D01F46" w:rsidRDefault="00D01F46" w:rsidP="00D01F46">
            <w:pPr>
              <w:shd w:val="clear" w:color="auto" w:fill="FFFFFF"/>
              <w:spacing w:after="0" w:line="240" w:lineRule="auto"/>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kern w:val="0"/>
                <w:lang w:eastAsia="ru-RU"/>
                <w14:ligatures w14:val="none"/>
              </w:rPr>
              <w:t>Обучающийся</w:t>
            </w:r>
          </w:p>
        </w:tc>
        <w:tc>
          <w:tcPr>
            <w:tcW w:w="3119" w:type="dxa"/>
            <w:tcBorders>
              <w:bottom w:val="single" w:sz="4" w:space="0" w:color="auto"/>
            </w:tcBorders>
            <w:shd w:val="clear" w:color="auto" w:fill="auto"/>
          </w:tcPr>
          <w:p w14:paraId="207A6992" w14:textId="77777777" w:rsidR="00D01F46" w:rsidRPr="00D01F46" w:rsidRDefault="00D01F46" w:rsidP="00D01F46">
            <w:pPr>
              <w:shd w:val="clear" w:color="auto" w:fill="FFFFFF"/>
              <w:spacing w:after="0" w:line="240" w:lineRule="auto"/>
              <w:rPr>
                <w:rFonts w:ascii="Times New Roman" w:eastAsia="Times New Roman" w:hAnsi="Times New Roman" w:cs="Times New Roman"/>
                <w:kern w:val="0"/>
                <w:lang w:eastAsia="ru-RU"/>
                <w14:ligatures w14:val="none"/>
              </w:rPr>
            </w:pPr>
          </w:p>
        </w:tc>
        <w:tc>
          <w:tcPr>
            <w:tcW w:w="425" w:type="dxa"/>
            <w:shd w:val="clear" w:color="auto" w:fill="auto"/>
          </w:tcPr>
          <w:p w14:paraId="1330D936" w14:textId="77777777" w:rsidR="00D01F46" w:rsidRPr="00D01F46" w:rsidRDefault="00D01F46" w:rsidP="00D01F46">
            <w:pPr>
              <w:shd w:val="clear" w:color="auto" w:fill="FFFFFF"/>
              <w:spacing w:after="0" w:line="240" w:lineRule="auto"/>
              <w:rPr>
                <w:rFonts w:ascii="Times New Roman" w:eastAsia="Times New Roman" w:hAnsi="Times New Roman" w:cs="Times New Roman"/>
                <w:kern w:val="0"/>
                <w:lang w:eastAsia="ru-RU"/>
                <w14:ligatures w14:val="none"/>
              </w:rPr>
            </w:pPr>
          </w:p>
        </w:tc>
        <w:tc>
          <w:tcPr>
            <w:tcW w:w="4218" w:type="dxa"/>
            <w:tcBorders>
              <w:bottom w:val="single" w:sz="4" w:space="0" w:color="auto"/>
            </w:tcBorders>
            <w:shd w:val="clear" w:color="auto" w:fill="auto"/>
          </w:tcPr>
          <w:p w14:paraId="5409B7EB"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lang w:eastAsia="ru-RU"/>
                <w14:ligatures w14:val="none"/>
              </w:rPr>
            </w:pPr>
          </w:p>
        </w:tc>
      </w:tr>
      <w:tr w:rsidR="00D01F46" w:rsidRPr="00D01F46" w14:paraId="6315DBB4" w14:textId="77777777" w:rsidTr="00870016">
        <w:tc>
          <w:tcPr>
            <w:tcW w:w="1809" w:type="dxa"/>
            <w:shd w:val="clear" w:color="auto" w:fill="auto"/>
          </w:tcPr>
          <w:p w14:paraId="51F480F3"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16"/>
                <w:szCs w:val="16"/>
                <w:lang w:eastAsia="ru-RU"/>
                <w14:ligatures w14:val="none"/>
              </w:rPr>
            </w:pPr>
          </w:p>
        </w:tc>
        <w:tc>
          <w:tcPr>
            <w:tcW w:w="3119" w:type="dxa"/>
            <w:tcBorders>
              <w:top w:val="single" w:sz="4" w:space="0" w:color="auto"/>
            </w:tcBorders>
            <w:shd w:val="clear" w:color="auto" w:fill="auto"/>
          </w:tcPr>
          <w:p w14:paraId="2C03BC8D"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16"/>
                <w:szCs w:val="16"/>
                <w:lang w:eastAsia="ru-RU"/>
                <w14:ligatures w14:val="none"/>
              </w:rPr>
            </w:pPr>
            <w:r w:rsidRPr="00D01F46">
              <w:rPr>
                <w:rFonts w:ascii="Times New Roman" w:eastAsia="Times New Roman" w:hAnsi="Times New Roman" w:cs="Times New Roman"/>
                <w:kern w:val="0"/>
                <w:sz w:val="16"/>
                <w:szCs w:val="16"/>
                <w:lang w:eastAsia="ru-RU"/>
                <w14:ligatures w14:val="none"/>
              </w:rPr>
              <w:t>(подпись)</w:t>
            </w:r>
          </w:p>
        </w:tc>
        <w:tc>
          <w:tcPr>
            <w:tcW w:w="425" w:type="dxa"/>
            <w:shd w:val="clear" w:color="auto" w:fill="auto"/>
          </w:tcPr>
          <w:p w14:paraId="266531A2" w14:textId="77777777" w:rsidR="00D01F46" w:rsidRPr="00D01F46" w:rsidRDefault="00D01F46" w:rsidP="00D01F46">
            <w:pPr>
              <w:shd w:val="clear" w:color="auto" w:fill="FFFFFF"/>
              <w:spacing w:after="0" w:line="240" w:lineRule="auto"/>
              <w:rPr>
                <w:rFonts w:ascii="Times New Roman" w:eastAsia="Times New Roman" w:hAnsi="Times New Roman" w:cs="Times New Roman"/>
                <w:kern w:val="0"/>
                <w:sz w:val="16"/>
                <w:szCs w:val="16"/>
                <w:lang w:eastAsia="ru-RU"/>
                <w14:ligatures w14:val="none"/>
              </w:rPr>
            </w:pPr>
          </w:p>
        </w:tc>
        <w:tc>
          <w:tcPr>
            <w:tcW w:w="4218" w:type="dxa"/>
            <w:tcBorders>
              <w:top w:val="single" w:sz="4" w:space="0" w:color="auto"/>
            </w:tcBorders>
            <w:shd w:val="clear" w:color="auto" w:fill="auto"/>
          </w:tcPr>
          <w:p w14:paraId="132DE779"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kern w:val="0"/>
                <w:sz w:val="16"/>
                <w:szCs w:val="16"/>
                <w:lang w:eastAsia="ru-RU"/>
                <w14:ligatures w14:val="none"/>
              </w:rPr>
            </w:pPr>
            <w:r w:rsidRPr="00D01F46">
              <w:rPr>
                <w:rFonts w:ascii="Times New Roman" w:eastAsia="Times New Roman" w:hAnsi="Times New Roman" w:cs="Times New Roman"/>
                <w:kern w:val="0"/>
                <w:sz w:val="16"/>
                <w:szCs w:val="16"/>
                <w:lang w:eastAsia="ru-RU"/>
                <w14:ligatures w14:val="none"/>
              </w:rPr>
              <w:t>И.О. Фамилия</w:t>
            </w:r>
          </w:p>
        </w:tc>
      </w:tr>
    </w:tbl>
    <w:p w14:paraId="589A84EC" w14:textId="77777777" w:rsidR="00D01F46" w:rsidRPr="00D01F46" w:rsidRDefault="00D01F46" w:rsidP="00D01F46">
      <w:pPr>
        <w:widowControl w:val="0"/>
        <w:shd w:val="clear" w:color="auto" w:fill="FFFFFF"/>
        <w:spacing w:after="0" w:line="240" w:lineRule="auto"/>
        <w:rPr>
          <w:rFonts w:ascii="Times New Roman" w:eastAsia="Times New Roman" w:hAnsi="Times New Roman" w:cs="Times New Roman"/>
          <w:kern w:val="0"/>
          <w:lang w:eastAsia="ru-RU"/>
          <w14:ligatures w14:val="none"/>
        </w:rPr>
      </w:pPr>
    </w:p>
    <w:p w14:paraId="3AEA273A" w14:textId="77777777" w:rsidR="00D01F46" w:rsidRPr="00D01F46" w:rsidRDefault="00D01F46" w:rsidP="00D01F46">
      <w:pPr>
        <w:shd w:val="clear" w:color="auto" w:fill="FFFFFF"/>
        <w:spacing w:after="0" w:line="240" w:lineRule="auto"/>
        <w:rPr>
          <w:rFonts w:ascii="Times New Roman" w:eastAsia="Times New Roman" w:hAnsi="Times New Roman" w:cs="Times New Roman"/>
          <w:b/>
          <w:kern w:val="0"/>
          <w:sz w:val="28"/>
          <w:szCs w:val="28"/>
          <w:lang w:eastAsia="ru-RU"/>
          <w14:ligatures w14:val="none"/>
        </w:rPr>
      </w:pPr>
      <w:r w:rsidRPr="00D01F46">
        <w:rPr>
          <w:rFonts w:ascii="Times New Roman" w:eastAsia="Times New Roman" w:hAnsi="Times New Roman" w:cs="Times New Roman"/>
          <w:b/>
          <w:kern w:val="0"/>
          <w:sz w:val="28"/>
          <w:szCs w:val="28"/>
          <w:lang w:eastAsia="ru-RU"/>
          <w14:ligatures w14:val="none"/>
        </w:rPr>
        <w:br w:type="page" w:clear="all"/>
      </w:r>
    </w:p>
    <w:p w14:paraId="43EFBF93" w14:textId="77777777" w:rsidR="00D01F46" w:rsidRPr="00D01F46" w:rsidRDefault="00D01F46" w:rsidP="00D01F46">
      <w:pPr>
        <w:keepNext/>
        <w:keepLines/>
        <w:widowControl w:val="0"/>
        <w:tabs>
          <w:tab w:val="left" w:pos="3829"/>
        </w:tabs>
        <w:spacing w:after="0" w:line="240" w:lineRule="auto"/>
        <w:jc w:val="center"/>
        <w:rPr>
          <w:rFonts w:ascii="Times New Roman" w:eastAsia="Times New Roman" w:hAnsi="Times New Roman" w:cs="Times New Roman"/>
          <w:b/>
          <w:bCs/>
          <w:color w:val="000000"/>
          <w:kern w:val="0"/>
          <w14:ligatures w14:val="none"/>
        </w:rPr>
      </w:pPr>
      <w:r w:rsidRPr="00D01F46">
        <w:rPr>
          <w:rFonts w:ascii="Times New Roman" w:eastAsia="Times New Roman" w:hAnsi="Times New Roman" w:cs="Times New Roman"/>
          <w:b/>
          <w:bCs/>
          <w:color w:val="000000"/>
          <w:kern w:val="0"/>
          <w14:ligatures w14:val="none"/>
        </w:rPr>
        <w:lastRenderedPageBreak/>
        <w:t>2. Аналитическая записка</w:t>
      </w:r>
    </w:p>
    <w:p w14:paraId="5F954CA2" w14:textId="77777777" w:rsidR="00D01F46" w:rsidRPr="00D01F46" w:rsidRDefault="00D01F46" w:rsidP="00D01F4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01F46">
        <w:rPr>
          <w:rFonts w:ascii="Times New Roman" w:eastAsia="Times New Roman" w:hAnsi="Times New Roman" w:cs="Times New Roman"/>
          <w:kern w:val="0"/>
          <w:sz w:val="20"/>
          <w:szCs w:val="20"/>
          <w:lang w:eastAsia="ru-RU"/>
          <w14:ligatures w14:val="none"/>
        </w:rPr>
        <w:t>(характеристика проделанной обучающимся работы, выводы по результатам практики)</w:t>
      </w:r>
    </w:p>
    <w:p w14:paraId="7DA9C1B5" w14:textId="77777777" w:rsidR="00D01F46" w:rsidRPr="00D01F46" w:rsidRDefault="00D01F46" w:rsidP="00D01F46">
      <w:pPr>
        <w:widowControl w:val="0"/>
        <w:spacing w:after="0" w:line="240" w:lineRule="auto"/>
        <w:rPr>
          <w:rFonts w:ascii="Times New Roman" w:eastAsia="Times New Roman" w:hAnsi="Times New Roman" w:cs="Times New Roman"/>
          <w:b/>
          <w:kern w:val="0"/>
          <w:sz w:val="28"/>
          <w:szCs w:val="28"/>
          <w:lang w:eastAsia="ru-RU"/>
          <w14:ligatures w14:val="none"/>
        </w:rPr>
      </w:pPr>
      <w:r w:rsidRPr="00D01F46">
        <w:rPr>
          <w:rFonts w:ascii="Times New Roman" w:eastAsia="Times New Roman" w:hAnsi="Times New Roman" w:cs="Times New Roman"/>
          <w:b/>
          <w:kern w:val="0"/>
          <w:sz w:val="28"/>
          <w:szCs w:val="28"/>
          <w:lang w:eastAsia="ru-RU"/>
          <w14:ligatures w14:val="none"/>
        </w:rPr>
        <w:t>Часть 1</w:t>
      </w:r>
    </w:p>
    <w:p w14:paraId="74793B4E" w14:textId="77777777" w:rsidR="00D01F46" w:rsidRPr="00D01F46" w:rsidRDefault="00D01F46" w:rsidP="00D01F46">
      <w:pPr>
        <w:widowControl w:val="0"/>
        <w:spacing w:after="0" w:line="240" w:lineRule="auto"/>
        <w:jc w:val="center"/>
        <w:rPr>
          <w:rFonts w:ascii="Times New Roman" w:eastAsia="Times New Roman" w:hAnsi="Times New Roman" w:cs="Times New Roman"/>
          <w:kern w:val="0"/>
          <w:sz w:val="20"/>
          <w:szCs w:val="20"/>
          <w:lang w:eastAsia="ru-RU"/>
          <w14:ligatures w14:val="none"/>
        </w:rPr>
      </w:pPr>
    </w:p>
    <w:p w14:paraId="69E51798" w14:textId="77777777" w:rsidR="00D01F46" w:rsidRPr="00D01F46" w:rsidRDefault="00D01F46" w:rsidP="00D01F46">
      <w:pPr>
        <w:widowControl w:val="0"/>
        <w:numPr>
          <w:ilvl w:val="0"/>
          <w:numId w:val="1"/>
        </w:numPr>
        <w:shd w:val="clear" w:color="auto" w:fill="FFFFFF"/>
        <w:tabs>
          <w:tab w:val="left" w:pos="284"/>
        </w:tabs>
        <w:autoSpaceDE w:val="0"/>
        <w:autoSpaceDN w:val="0"/>
        <w:adjustRightInd w:val="0"/>
        <w:spacing w:after="0" w:line="240" w:lineRule="auto"/>
        <w:contextualSpacing/>
        <w:rPr>
          <w:rFonts w:ascii="Times New Roman" w:eastAsia="Times New Roman" w:hAnsi="Times New Roman" w:cs="Times New Roman"/>
          <w:bCs/>
          <w:color w:val="000000"/>
          <w:kern w:val="0"/>
          <w:lang w:eastAsia="ru-RU"/>
          <w14:ligatures w14:val="none"/>
        </w:rPr>
      </w:pPr>
      <w:r w:rsidRPr="00D01F46">
        <w:rPr>
          <w:rFonts w:ascii="Times New Roman" w:eastAsia="Times New Roman" w:hAnsi="Times New Roman" w:cs="Times New Roman"/>
          <w:bCs/>
          <w:color w:val="000000"/>
          <w:kern w:val="0"/>
          <w:lang w:eastAsia="ru-RU"/>
          <w14:ligatures w14:val="none"/>
        </w:rPr>
        <w:t>Анализ деятельности организации:</w:t>
      </w:r>
    </w:p>
    <w:p w14:paraId="2DAA5671" w14:textId="77777777" w:rsidR="00F72AA6" w:rsidRDefault="00F72AA6" w:rsidP="00F72AA6">
      <w:pPr>
        <w:widowControl w:val="0"/>
        <w:shd w:val="clear" w:color="auto" w:fill="FFFFFF"/>
        <w:tabs>
          <w:tab w:val="left" w:pos="284"/>
        </w:tabs>
        <w:autoSpaceDE w:val="0"/>
        <w:autoSpaceDN w:val="0"/>
        <w:adjustRightInd w:val="0"/>
        <w:spacing w:after="0" w:line="240" w:lineRule="auto"/>
        <w:ind w:left="69"/>
        <w:contextualSpacing/>
        <w:rPr>
          <w:rFonts w:ascii="Times New Roman" w:eastAsia="Times New Roman" w:hAnsi="Times New Roman" w:cs="Times New Roman"/>
          <w:bCs/>
          <w:kern w:val="0"/>
          <w:lang w:eastAsia="ru-RU"/>
          <w14:ligatures w14:val="none"/>
        </w:rPr>
      </w:pPr>
    </w:p>
    <w:p w14:paraId="7F09499E"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Технологическая практика проходила на базе Общества с ограниченной ответственностью «Северо-Запад». На начальном этапе практики был пройден инструктаж по охране труда, технике безопасности, пожарной безопасности и правилам внутреннего трудового распорядка. В ходе инструктажа были рассмотрены основные требования к безопасной организации рабочего места, порядок использования компьютерной и иной офисной техники, правила поведения при возникновении чрезвычайных ситуаций, расположение средств пожаротушения и порядок эвакуации. Отдельное внимание уделялось требованиям электробезопасности при эксплуатации персонального компьютера и периферийного оборудования, соблюдению режима труда и отдыха, а также правилам работы с документами и информацией ограниченного доступа.</w:t>
      </w:r>
    </w:p>
    <w:p w14:paraId="225A2D5C"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Соблюдение требований охраны труда имеет значение и для работников бухгалтерской службы. Несмотря на отсутствие производственных операций, связанных с использованием сложного оборудования, бухгалтерская деятельность предполагает продолжительную работу с компьютерной техникой, документами и информационными системами. Поэтому организация рабочего места, обеспечение допустимого уровня нагрузки, соблюдение требований пожарной и электрической безопасности являются необходимыми элементами организации труда. После прохождения инструктажа были изучены правила внутреннего трудового распорядка, порядок взаимодействия работников организации и основные требования к сохранению служебной информации.</w:t>
      </w:r>
    </w:p>
    <w:p w14:paraId="788AD8BE"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 xml:space="preserve">ООО «Северо-Запад» зарегистрировано 25 октября 2006 г. Организации присвоены ИНН 7816399537, ОГРН 5067847473546 и КПП 783801001. Юридический адрес общества: г. Санкт-Петербург, </w:t>
      </w:r>
      <w:proofErr w:type="spellStart"/>
      <w:r w:rsidRPr="00F72AA6">
        <w:rPr>
          <w:rFonts w:ascii="Times New Roman" w:eastAsia="Times New Roman" w:hAnsi="Times New Roman" w:cs="Times New Roman"/>
          <w:bCs/>
          <w:kern w:val="0"/>
          <w:lang w:eastAsia="ru-RU"/>
          <w14:ligatures w14:val="none"/>
        </w:rPr>
        <w:t>вн</w:t>
      </w:r>
      <w:proofErr w:type="spellEnd"/>
      <w:r w:rsidRPr="00F72AA6">
        <w:rPr>
          <w:rFonts w:ascii="Times New Roman" w:eastAsia="Times New Roman" w:hAnsi="Times New Roman" w:cs="Times New Roman"/>
          <w:bCs/>
          <w:kern w:val="0"/>
          <w:lang w:eastAsia="ru-RU"/>
          <w14:ligatures w14:val="none"/>
        </w:rPr>
        <w:t xml:space="preserve">. тер. г. муниципальный округ Сенной округ, наб. Канала Грибоедова, д. 56–58, литера А, </w:t>
      </w:r>
      <w:proofErr w:type="spellStart"/>
      <w:r w:rsidRPr="00F72AA6">
        <w:rPr>
          <w:rFonts w:ascii="Times New Roman" w:eastAsia="Times New Roman" w:hAnsi="Times New Roman" w:cs="Times New Roman"/>
          <w:bCs/>
          <w:kern w:val="0"/>
          <w:lang w:eastAsia="ru-RU"/>
          <w14:ligatures w14:val="none"/>
        </w:rPr>
        <w:t>помещ</w:t>
      </w:r>
      <w:proofErr w:type="spellEnd"/>
      <w:r w:rsidRPr="00F72AA6">
        <w:rPr>
          <w:rFonts w:ascii="Times New Roman" w:eastAsia="Times New Roman" w:hAnsi="Times New Roman" w:cs="Times New Roman"/>
          <w:bCs/>
          <w:kern w:val="0"/>
          <w:lang w:eastAsia="ru-RU"/>
          <w14:ligatures w14:val="none"/>
        </w:rPr>
        <w:t xml:space="preserve">. 19-Н, офис 33. Размер уставного капитала составляет 10 тыс. руб. Единственным участником общества является </w:t>
      </w:r>
      <w:proofErr w:type="spellStart"/>
      <w:r w:rsidRPr="00F72AA6">
        <w:rPr>
          <w:rFonts w:ascii="Times New Roman" w:eastAsia="Times New Roman" w:hAnsi="Times New Roman" w:cs="Times New Roman"/>
          <w:bCs/>
          <w:kern w:val="0"/>
          <w:lang w:eastAsia="ru-RU"/>
          <w14:ligatures w14:val="none"/>
        </w:rPr>
        <w:t>Загумённов</w:t>
      </w:r>
      <w:proofErr w:type="spellEnd"/>
      <w:r w:rsidRPr="00F72AA6">
        <w:rPr>
          <w:rFonts w:ascii="Times New Roman" w:eastAsia="Times New Roman" w:hAnsi="Times New Roman" w:cs="Times New Roman"/>
          <w:bCs/>
          <w:kern w:val="0"/>
          <w:lang w:eastAsia="ru-RU"/>
          <w14:ligatures w14:val="none"/>
        </w:rPr>
        <w:t xml:space="preserve"> Александр Павлович с долей 100 %, он же осуществляет полномочия генерального директора. Основным видом деятельности по ОКВЭД 68.31.22 является предоставление посреднических услуг по аренде нежилого недвижимого имущества за вознаграждение или на договорной основе. Кроме основного направления, в ЕГРЮЛ отражены дополнительные виды деятельности, связанные с арендой и управлением недвижимостью, консультационными услугами в сфере недвижимости, а также оптовой и розничной торговлей.</w:t>
      </w:r>
    </w:p>
    <w:p w14:paraId="530AF393"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ООО «Северо-Запад» относится к организациям, деятельность которых в значительной степени связана с оказанием услуг и операциями в сфере коммерческой недвижимости. Экономическая модель общества не требует формирования значительных производственных запасов или дорогостоящего производственного оборудования. Для подобных организаций ключевое значение приобретают расчеты с контрагентами, денежные средства, финансовые вложения, дебиторская и кредиторская задолженность. Данная особенность непосредственно отражается на структуре бухгалтерского баланса общества.</w:t>
      </w:r>
    </w:p>
    <w:p w14:paraId="662F2D7C"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В процессе практики была поставлена цель закрепить знания, полученные при изучении бухгалтерского учета и анализа хозяйственной деятельности, и получить практическое представление о формировании бухгалтерской отчетности организации. Для достижения цели требовалось изучить деятельность предприятия, организацию бухгалтерской работы, порядок формирования финансовой информации, содержание основных форм отчетности и методику анализа финансовых показателей.</w:t>
      </w:r>
    </w:p>
    <w:p w14:paraId="3AF0DB25" w14:textId="77777777" w:rsidR="00F72AA6" w:rsidRPr="00F72AA6" w:rsidRDefault="00F72AA6" w:rsidP="00663054">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 xml:space="preserve">К основным задачам практики относились ознакомление с документами организации, определение места бухгалтерской функции в системе управления, изучение обязанностей </w:t>
      </w:r>
      <w:r w:rsidRPr="00F72AA6">
        <w:rPr>
          <w:rFonts w:ascii="Times New Roman" w:eastAsia="Times New Roman" w:hAnsi="Times New Roman" w:cs="Times New Roman"/>
          <w:bCs/>
          <w:kern w:val="0"/>
          <w:lang w:eastAsia="ru-RU"/>
          <w14:ligatures w14:val="none"/>
        </w:rPr>
        <w:lastRenderedPageBreak/>
        <w:t>специалистов, работающих с учетной информацией, участие в подготовке данных для бухгалтерской отчетности и аналитическая обработка опубликованных показателей ООО «Северо-Запад».</w:t>
      </w:r>
    </w:p>
    <w:p w14:paraId="4513DFE6" w14:textId="77777777" w:rsidR="00F72AA6" w:rsidRPr="00F72AA6" w:rsidRDefault="00F72AA6" w:rsidP="00663054">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На этапе изучения хозяйственной деятельности внимание уделялось взаимосвязи между совершаемыми организацией операциями и их отражением в бухгалтерском учете. Оказание посреднических услуг формирует доходы от основной деятельности. Одновременно возникают расходы, обеспечивающие ведение деятельности. Расчеты с клиентами и иными контрагентами приводят к изменению дебиторской либо кредиторской задолженности, поступление денежных средств отражается на счетах учета денежных средств, а полученный финансовый результат оказывает влияние на величину собственного капитала.</w:t>
      </w:r>
    </w:p>
    <w:p w14:paraId="26816302" w14:textId="77777777" w:rsidR="00F72AA6" w:rsidRPr="00F72AA6" w:rsidRDefault="00F72AA6" w:rsidP="00663054">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Учетная информация выполняет в деятельности предприятия несколько функций. Она используется для контроля расчетов, определения доходов и расходов, оценки состояния активов и обязательств, подготовки обязательной отчетности и принятия управленческих решений. Достоверность первичных документов непосредственно влияет на правильность бухгалтерских записей, поэтому одним из основных элементов работы является контроль поступающих документов по содержанию и форме.</w:t>
      </w:r>
    </w:p>
    <w:p w14:paraId="4CBFFF25" w14:textId="77777777" w:rsidR="00F72AA6" w:rsidRPr="00F72AA6" w:rsidRDefault="00F72AA6" w:rsidP="00663054">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В процессе практики были рассмотрены основные стадии обработки бухгалтерской информации. Первичный документ является исходным основанием для регистрации хозяйственной операции. После проверки сведения отражаются в регистрах бухгалтерского учета и группируются по соответствующим счетам. На завершающем этапе отчетного периода данные синтетического и аналитического учета обобщаются, проводится контроль взаимосвязи показателей, после чего формируется бухгалтерская отчетность.</w:t>
      </w:r>
    </w:p>
    <w:p w14:paraId="7CAC09DA" w14:textId="77777777" w:rsidR="00F72AA6" w:rsidRPr="00F72AA6" w:rsidRDefault="00F72AA6" w:rsidP="00663054">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Для достижения целей практики использовались методы изучения документов, наблюдения за организацией учетного процесса, сравнения, группировки экономических показателей, горизонтального и вертикального анализа, коэффициентного анализа. Использование совокупности методов позволило не ограничиваться описанием деятельности общества, а провести оценку изменения его финансового положения.</w:t>
      </w:r>
    </w:p>
    <w:p w14:paraId="6F02E11C" w14:textId="77777777" w:rsidR="00F72AA6" w:rsidRPr="00F72AA6" w:rsidRDefault="00F72AA6" w:rsidP="00663054">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Значимым результатом ознакомления с организацией стало понимание связи между особенностями деятельности ООО «Северо-Запад» и структурой его имущества. Организация не относится к производственным предприятиям, поэтому отсутствие значительного объема материальных запасов является закономерным. Основная часть имущества представлена дебиторской задолженностью, денежными средствами и финансовыми вложениями. Такая структура требует повышенного внимания к состоянию расчетов и ликвидности.</w:t>
      </w:r>
    </w:p>
    <w:p w14:paraId="5C82E52F" w14:textId="77777777" w:rsidR="00F72AA6" w:rsidRPr="00F72AA6" w:rsidRDefault="00F72AA6" w:rsidP="00663054">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Важную роль играет контроль дебиторской задолженности. Наличие задолженности покупателей и иных дебиторов означает временное отвлечение средств из оборота. Поэтому бухгалтерская информация должна позволять определить сумму долга, сроки его возникновения и исполнения обязательств. Своевременная сверка расчетов снижает риск образования просроченной задолженности и способствует поддержанию устойчивого денежного потока.</w:t>
      </w:r>
    </w:p>
    <w:p w14:paraId="249F1936" w14:textId="77777777" w:rsidR="00F72AA6" w:rsidRPr="00F72AA6" w:rsidRDefault="00F72AA6" w:rsidP="00663054">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Не менее важным направлением является контроль обязательств перед контрагентами. Кредиторская задолженность представляет собой источник временно привлеченных средств, однако ее чрезмерный рост увеличивает финансовую зависимость организации. Проведенный в дальнейшем анализ показал, что в 2025 г. ООО «Северо-Запад» сократило объем краткосрочной кредиторской задолженности, одновременно увеличив величину собственного капитала.</w:t>
      </w:r>
    </w:p>
    <w:p w14:paraId="2485062D" w14:textId="4DEB5CF9" w:rsidR="00F72AA6" w:rsidRPr="00F72AA6" w:rsidRDefault="00F72AA6" w:rsidP="00663054">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 xml:space="preserve">Таким образом, деятельность организации создает достаточно компактную, но содержательную информационную базу для изучения бухгалтерского учета и финансового анализа. Выполнение заданий практики позволило последовательно проследить движение информации от хозяйственной операции и первичного документа до итоговых показателей </w:t>
      </w:r>
      <w:r w:rsidRPr="00F72AA6">
        <w:rPr>
          <w:rFonts w:ascii="Times New Roman" w:eastAsia="Times New Roman" w:hAnsi="Times New Roman" w:cs="Times New Roman"/>
          <w:bCs/>
          <w:kern w:val="0"/>
          <w:lang w:eastAsia="ru-RU"/>
          <w14:ligatures w14:val="none"/>
        </w:rPr>
        <w:lastRenderedPageBreak/>
        <w:t>бухгалтерского баланса и отчета о финансовых результатах.</w:t>
      </w:r>
    </w:p>
    <w:p w14:paraId="357F72AA"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429"/>
        <w:contextualSpacing/>
        <w:rPr>
          <w:rFonts w:ascii="Times New Roman" w:eastAsia="Times New Roman" w:hAnsi="Times New Roman" w:cs="Times New Roman"/>
          <w:bCs/>
          <w:kern w:val="0"/>
          <w:lang w:eastAsia="ru-RU"/>
          <w14:ligatures w14:val="none"/>
        </w:rPr>
      </w:pPr>
    </w:p>
    <w:p w14:paraId="33D439B0" w14:textId="1E4AC54A" w:rsidR="00D01F46" w:rsidRPr="00D01F46" w:rsidRDefault="00D01F46" w:rsidP="00D01F46">
      <w:pPr>
        <w:widowControl w:val="0"/>
        <w:numPr>
          <w:ilvl w:val="0"/>
          <w:numId w:val="1"/>
        </w:numPr>
        <w:shd w:val="clear" w:color="auto" w:fill="FFFFFF"/>
        <w:tabs>
          <w:tab w:val="left" w:pos="284"/>
        </w:tabs>
        <w:autoSpaceDE w:val="0"/>
        <w:autoSpaceDN w:val="0"/>
        <w:adjustRightInd w:val="0"/>
        <w:spacing w:after="0" w:line="240" w:lineRule="auto"/>
        <w:contextualSpacing/>
        <w:rPr>
          <w:rFonts w:ascii="Times New Roman" w:eastAsia="Times New Roman" w:hAnsi="Times New Roman" w:cs="Times New Roman"/>
          <w:bCs/>
          <w:kern w:val="0"/>
          <w:lang w:eastAsia="ru-RU"/>
          <w14:ligatures w14:val="none"/>
        </w:rPr>
      </w:pPr>
      <w:r w:rsidRPr="00D01F46">
        <w:rPr>
          <w:rFonts w:ascii="Times New Roman" w:eastAsia="Times New Roman" w:hAnsi="Times New Roman" w:cs="Times New Roman"/>
          <w:kern w:val="0"/>
          <w:lang w:eastAsia="ru-RU"/>
          <w14:ligatures w14:val="none"/>
        </w:rPr>
        <w:t>Анализ организационной структуры бухгалтерии</w:t>
      </w:r>
      <w:r w:rsidRPr="00D01F46">
        <w:rPr>
          <w:rFonts w:ascii="Times New Roman" w:eastAsia="Times New Roman" w:hAnsi="Times New Roman" w:cs="Times New Roman"/>
          <w:bCs/>
          <w:kern w:val="0"/>
          <w:lang w:eastAsia="ru-RU"/>
          <w14:ligatures w14:val="none"/>
        </w:rPr>
        <w:t xml:space="preserve">: </w:t>
      </w:r>
    </w:p>
    <w:p w14:paraId="1004AFD8"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В рамках практики была изучена организация бухгалтерской функции ООО «Северо-Запад». С учетом масштаба предприятия и характера его деятельности организация учетной работы может быть охарактеризована как централизованная и функциональная. Учетная информация аккумулируется в единой системе, а бухгалтерские функции распределяются в соответствии с экономическим содержанием выполняемых операций.</w:t>
      </w:r>
    </w:p>
    <w:p w14:paraId="1EDAB7D4"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Централизация бухгалтерского учета способствует применению единых методических подходов, снижает риск дублирования операций и позволяет осуществлять контроль формирования отчетных показателей. Для организации небольшого масштаба создание большого числа отдельных бухгалтерских подразделений экономически нецелесообразно. Существенно важнее четко разграничить функции, связанные с первичной документацией, расчетами, учетом доходов и расходов, контролем налоговых обязательств и подготовкой отчетности.</w:t>
      </w:r>
    </w:p>
    <w:p w14:paraId="2FC50B3A" w14:textId="43F8AF47" w:rsid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Структуру бухгалтерской функции ООО «Северо-Запад» в обобщенном виде можно представить следующим образом.</w:t>
      </w:r>
    </w:p>
    <w:p w14:paraId="7F42A824" w14:textId="33BA972B"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center"/>
        <w:rPr>
          <w:rFonts w:ascii="Times New Roman" w:eastAsia="Times New Roman" w:hAnsi="Times New Roman" w:cs="Times New Roman"/>
          <w:bCs/>
          <w:kern w:val="0"/>
          <w:lang w:eastAsia="ru-RU"/>
          <w14:ligatures w14:val="none"/>
        </w:rPr>
      </w:pPr>
      <w:r>
        <w:rPr>
          <w:rFonts w:ascii="Times New Roman" w:eastAsia="Times New Roman" w:hAnsi="Times New Roman" w:cs="Times New Roman"/>
          <w:bCs/>
          <w:noProof/>
          <w:kern w:val="0"/>
          <w:lang w:eastAsia="ru-RU"/>
          <w14:ligatures w14:val="none"/>
        </w:rPr>
        <w:drawing>
          <wp:inline distT="0" distB="0" distL="0" distR="0" wp14:anchorId="7E268DDE" wp14:editId="78ABADEA">
            <wp:extent cx="3531454" cy="454848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36456" cy="4554923"/>
                    </a:xfrm>
                    <a:prstGeom prst="rect">
                      <a:avLst/>
                    </a:prstGeom>
                    <a:noFill/>
                    <a:ln>
                      <a:noFill/>
                    </a:ln>
                  </pic:spPr>
                </pic:pic>
              </a:graphicData>
            </a:graphic>
          </wp:inline>
        </w:drawing>
      </w:r>
    </w:p>
    <w:p w14:paraId="1BE25BE5" w14:textId="12F7AAE4" w:rsid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center"/>
        <w:rPr>
          <w:rFonts w:ascii="Times New Roman" w:eastAsia="Times New Roman" w:hAnsi="Times New Roman" w:cs="Times New Roman"/>
          <w:bCs/>
          <w:kern w:val="0"/>
          <w:lang w:eastAsia="ru-RU"/>
          <w14:ligatures w14:val="none"/>
        </w:rPr>
      </w:pPr>
      <w:r>
        <w:rPr>
          <w:rFonts w:ascii="Times New Roman" w:eastAsia="Times New Roman" w:hAnsi="Times New Roman" w:cs="Times New Roman"/>
          <w:bCs/>
          <w:kern w:val="0"/>
          <w:lang w:eastAsia="ru-RU"/>
          <w14:ligatures w14:val="none"/>
        </w:rPr>
        <w:t xml:space="preserve">Рисунок 1 – Функциональная структура организации бухгалтерского учета  </w:t>
      </w:r>
      <w:r w:rsidRPr="00F72AA6">
        <w:rPr>
          <w:rFonts w:ascii="Times New Roman" w:eastAsia="Times New Roman" w:hAnsi="Times New Roman" w:cs="Times New Roman"/>
          <w:bCs/>
          <w:kern w:val="0"/>
          <w:lang w:eastAsia="ru-RU"/>
          <w14:ligatures w14:val="none"/>
        </w:rPr>
        <w:t>ООО «Северо-Запад»</w:t>
      </w:r>
    </w:p>
    <w:p w14:paraId="05094AFE" w14:textId="77777777" w:rsidR="00F72AA6" w:rsidRDefault="00F72AA6" w:rsidP="00F72AA6">
      <w:pPr>
        <w:widowControl w:val="0"/>
        <w:shd w:val="clear" w:color="auto" w:fill="FFFFFF"/>
        <w:tabs>
          <w:tab w:val="left" w:pos="284"/>
        </w:tabs>
        <w:autoSpaceDE w:val="0"/>
        <w:autoSpaceDN w:val="0"/>
        <w:adjustRightInd w:val="0"/>
        <w:spacing w:after="0" w:line="240" w:lineRule="auto"/>
        <w:ind w:left="69"/>
        <w:contextualSpacing/>
        <w:rPr>
          <w:rFonts w:ascii="Times New Roman" w:eastAsia="Times New Roman" w:hAnsi="Times New Roman" w:cs="Times New Roman"/>
          <w:bCs/>
          <w:kern w:val="0"/>
          <w:lang w:eastAsia="ru-RU"/>
          <w14:ligatures w14:val="none"/>
        </w:rPr>
      </w:pPr>
    </w:p>
    <w:p w14:paraId="5BAA2D7E"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Представленная схема характеризует не столько количество штатных должностей, сколько основные участки бухгалтерской работы. В небольшой организации отдельные функции могут выполняться одним специалистом, однако с методической точки зрения они должны быть разграничены. Такой подход позволяет обеспечить последовательность обработки документов и определить ответственность за отдельные стадии учетного процесса.</w:t>
      </w:r>
    </w:p>
    <w:p w14:paraId="2AA01763"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 xml:space="preserve">Особое место в системе управления занимает руководитель организации. В соответствии </w:t>
      </w:r>
      <w:r w:rsidRPr="00F72AA6">
        <w:rPr>
          <w:rFonts w:ascii="Times New Roman" w:eastAsia="Times New Roman" w:hAnsi="Times New Roman" w:cs="Times New Roman"/>
          <w:bCs/>
          <w:kern w:val="0"/>
          <w:lang w:eastAsia="ru-RU"/>
          <w14:ligatures w14:val="none"/>
        </w:rPr>
        <w:lastRenderedPageBreak/>
        <w:t>с установленным распределением полномочий он принимает решения по хозяйственной деятельности, обеспечивает организацию бухгалтерского учета, подписывает необходимые документы и несет ответственность в пределах предоставленных ему полномочий. Бухгалтерская функция обеспечивает документальное и учетное отражение принятых хозяйственных решений.</w:t>
      </w:r>
    </w:p>
    <w:p w14:paraId="5AADF7EC" w14:textId="77777777" w:rsid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При изучении должностных обязанностей специалистов по бухгалтерскому учету были выделены основные направления работы: прием и проверка первичных документов, отражение хозяйственных операций на счетах бухгалтерского учета, контроль расчетов с контрагентами, обработка банковских документов, формирование данных о доходах и расходах, проведение контрольных процедур перед составлением отчетности, подготовка бухгалтерской и налоговой отчетности.</w:t>
      </w:r>
    </w:p>
    <w:p w14:paraId="0AB61138" w14:textId="48BFCE6D" w:rsid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Таблица 2 — Основные функции специалистов, связанных с ведением бухгалтерского учета</w:t>
      </w:r>
    </w:p>
    <w:tbl>
      <w:tblPr>
        <w:tblStyle w:val="11"/>
        <w:tblW w:w="5000" w:type="pct"/>
        <w:tblLayout w:type="fixed"/>
        <w:tblLook w:val="0020" w:firstRow="1" w:lastRow="0" w:firstColumn="0" w:lastColumn="0" w:noHBand="0" w:noVBand="0"/>
      </w:tblPr>
      <w:tblGrid>
        <w:gridCol w:w="3256"/>
        <w:gridCol w:w="6089"/>
      </w:tblGrid>
      <w:tr w:rsidR="00F72AA6" w:rsidRPr="00F72AA6" w14:paraId="1602B6E2" w14:textId="77777777" w:rsidTr="00F72AA6">
        <w:tc>
          <w:tcPr>
            <w:tcW w:w="3256" w:type="dxa"/>
          </w:tcPr>
          <w:p w14:paraId="01A4E1D9" w14:textId="77777777" w:rsidR="00F72AA6" w:rsidRPr="00F72AA6" w:rsidRDefault="00F72AA6" w:rsidP="004618C3">
            <w:pPr>
              <w:pStyle w:val="Compact"/>
              <w:rPr>
                <w:rFonts w:ascii="Times New Roman" w:hAnsi="Times New Roman" w:cs="Times New Roman"/>
                <w:sz w:val="20"/>
                <w:szCs w:val="20"/>
              </w:rPr>
            </w:pPr>
            <w:proofErr w:type="spellStart"/>
            <w:r w:rsidRPr="00F72AA6">
              <w:rPr>
                <w:rFonts w:ascii="Times New Roman" w:hAnsi="Times New Roman" w:cs="Times New Roman"/>
                <w:sz w:val="20"/>
                <w:szCs w:val="20"/>
              </w:rPr>
              <w:t>Направление</w:t>
            </w:r>
            <w:proofErr w:type="spellEnd"/>
            <w:r w:rsidRPr="00F72AA6">
              <w:rPr>
                <w:rFonts w:ascii="Times New Roman" w:hAnsi="Times New Roman" w:cs="Times New Roman"/>
                <w:sz w:val="20"/>
                <w:szCs w:val="20"/>
              </w:rPr>
              <w:t xml:space="preserve"> </w:t>
            </w:r>
            <w:proofErr w:type="spellStart"/>
            <w:r w:rsidRPr="00F72AA6">
              <w:rPr>
                <w:rFonts w:ascii="Times New Roman" w:hAnsi="Times New Roman" w:cs="Times New Roman"/>
                <w:sz w:val="20"/>
                <w:szCs w:val="20"/>
              </w:rPr>
              <w:t>работы</w:t>
            </w:r>
            <w:proofErr w:type="spellEnd"/>
          </w:p>
        </w:tc>
        <w:tc>
          <w:tcPr>
            <w:tcW w:w="6089" w:type="dxa"/>
          </w:tcPr>
          <w:p w14:paraId="2D790006" w14:textId="77777777" w:rsidR="00F72AA6" w:rsidRPr="00F72AA6" w:rsidRDefault="00F72AA6" w:rsidP="004618C3">
            <w:pPr>
              <w:pStyle w:val="Compact"/>
              <w:rPr>
                <w:rFonts w:ascii="Times New Roman" w:hAnsi="Times New Roman" w:cs="Times New Roman"/>
                <w:sz w:val="20"/>
                <w:szCs w:val="20"/>
              </w:rPr>
            </w:pPr>
            <w:r w:rsidRPr="00F72AA6">
              <w:rPr>
                <w:rFonts w:ascii="Times New Roman" w:hAnsi="Times New Roman" w:cs="Times New Roman"/>
                <w:sz w:val="20"/>
                <w:szCs w:val="20"/>
              </w:rPr>
              <w:t xml:space="preserve">Содержание </w:t>
            </w:r>
            <w:proofErr w:type="spellStart"/>
            <w:r w:rsidRPr="00F72AA6">
              <w:rPr>
                <w:rFonts w:ascii="Times New Roman" w:hAnsi="Times New Roman" w:cs="Times New Roman"/>
                <w:sz w:val="20"/>
                <w:szCs w:val="20"/>
              </w:rPr>
              <w:t>выполняемых</w:t>
            </w:r>
            <w:proofErr w:type="spellEnd"/>
            <w:r w:rsidRPr="00F72AA6">
              <w:rPr>
                <w:rFonts w:ascii="Times New Roman" w:hAnsi="Times New Roman" w:cs="Times New Roman"/>
                <w:sz w:val="20"/>
                <w:szCs w:val="20"/>
              </w:rPr>
              <w:t xml:space="preserve"> </w:t>
            </w:r>
            <w:proofErr w:type="spellStart"/>
            <w:r w:rsidRPr="00F72AA6">
              <w:rPr>
                <w:rFonts w:ascii="Times New Roman" w:hAnsi="Times New Roman" w:cs="Times New Roman"/>
                <w:sz w:val="20"/>
                <w:szCs w:val="20"/>
              </w:rPr>
              <w:t>функций</w:t>
            </w:r>
            <w:proofErr w:type="spellEnd"/>
          </w:p>
        </w:tc>
      </w:tr>
      <w:tr w:rsidR="00F72AA6" w:rsidRPr="00F72AA6" w14:paraId="7738292D" w14:textId="77777777" w:rsidTr="00F72AA6">
        <w:tc>
          <w:tcPr>
            <w:tcW w:w="3256" w:type="dxa"/>
          </w:tcPr>
          <w:p w14:paraId="012EACC6" w14:textId="77777777" w:rsidR="00F72AA6" w:rsidRPr="00F72AA6" w:rsidRDefault="00F72AA6" w:rsidP="004618C3">
            <w:pPr>
              <w:pStyle w:val="Compact"/>
              <w:rPr>
                <w:rFonts w:ascii="Times New Roman" w:hAnsi="Times New Roman" w:cs="Times New Roman"/>
                <w:sz w:val="20"/>
                <w:szCs w:val="20"/>
              </w:rPr>
            </w:pPr>
            <w:proofErr w:type="spellStart"/>
            <w:r w:rsidRPr="00F72AA6">
              <w:rPr>
                <w:rFonts w:ascii="Times New Roman" w:hAnsi="Times New Roman" w:cs="Times New Roman"/>
                <w:sz w:val="20"/>
                <w:szCs w:val="20"/>
              </w:rPr>
              <w:t>Работа</w:t>
            </w:r>
            <w:proofErr w:type="spellEnd"/>
            <w:r w:rsidRPr="00F72AA6">
              <w:rPr>
                <w:rFonts w:ascii="Times New Roman" w:hAnsi="Times New Roman" w:cs="Times New Roman"/>
                <w:sz w:val="20"/>
                <w:szCs w:val="20"/>
              </w:rPr>
              <w:t xml:space="preserve"> с </w:t>
            </w:r>
            <w:proofErr w:type="spellStart"/>
            <w:r w:rsidRPr="00F72AA6">
              <w:rPr>
                <w:rFonts w:ascii="Times New Roman" w:hAnsi="Times New Roman" w:cs="Times New Roman"/>
                <w:sz w:val="20"/>
                <w:szCs w:val="20"/>
              </w:rPr>
              <w:t>первичными</w:t>
            </w:r>
            <w:proofErr w:type="spellEnd"/>
            <w:r w:rsidRPr="00F72AA6">
              <w:rPr>
                <w:rFonts w:ascii="Times New Roman" w:hAnsi="Times New Roman" w:cs="Times New Roman"/>
                <w:sz w:val="20"/>
                <w:szCs w:val="20"/>
              </w:rPr>
              <w:t xml:space="preserve"> </w:t>
            </w:r>
            <w:proofErr w:type="spellStart"/>
            <w:r w:rsidRPr="00F72AA6">
              <w:rPr>
                <w:rFonts w:ascii="Times New Roman" w:hAnsi="Times New Roman" w:cs="Times New Roman"/>
                <w:sz w:val="20"/>
                <w:szCs w:val="20"/>
              </w:rPr>
              <w:t>документами</w:t>
            </w:r>
            <w:proofErr w:type="spellEnd"/>
          </w:p>
        </w:tc>
        <w:tc>
          <w:tcPr>
            <w:tcW w:w="6089" w:type="dxa"/>
          </w:tcPr>
          <w:p w14:paraId="76A6C749" w14:textId="77777777" w:rsidR="00F72AA6" w:rsidRPr="00F72AA6" w:rsidRDefault="00F72AA6" w:rsidP="004618C3">
            <w:pPr>
              <w:pStyle w:val="Compact"/>
              <w:rPr>
                <w:rFonts w:ascii="Times New Roman" w:hAnsi="Times New Roman" w:cs="Times New Roman"/>
                <w:sz w:val="20"/>
                <w:szCs w:val="20"/>
                <w:lang w:val="ru-RU"/>
              </w:rPr>
            </w:pPr>
            <w:r w:rsidRPr="00F72AA6">
              <w:rPr>
                <w:rFonts w:ascii="Times New Roman" w:hAnsi="Times New Roman" w:cs="Times New Roman"/>
                <w:sz w:val="20"/>
                <w:szCs w:val="20"/>
                <w:lang w:val="ru-RU"/>
              </w:rPr>
              <w:t>Прием, проверка, систематизация и хранение документов</w:t>
            </w:r>
          </w:p>
        </w:tc>
      </w:tr>
      <w:tr w:rsidR="00F72AA6" w:rsidRPr="00F72AA6" w14:paraId="1BA42C02" w14:textId="77777777" w:rsidTr="00F72AA6">
        <w:tc>
          <w:tcPr>
            <w:tcW w:w="3256" w:type="dxa"/>
          </w:tcPr>
          <w:p w14:paraId="40909577" w14:textId="77777777" w:rsidR="00F72AA6" w:rsidRPr="00F72AA6" w:rsidRDefault="00F72AA6" w:rsidP="004618C3">
            <w:pPr>
              <w:pStyle w:val="Compact"/>
              <w:rPr>
                <w:rFonts w:ascii="Times New Roman" w:hAnsi="Times New Roman" w:cs="Times New Roman"/>
                <w:sz w:val="20"/>
                <w:szCs w:val="20"/>
              </w:rPr>
            </w:pPr>
            <w:proofErr w:type="spellStart"/>
            <w:r w:rsidRPr="00F72AA6">
              <w:rPr>
                <w:rFonts w:ascii="Times New Roman" w:hAnsi="Times New Roman" w:cs="Times New Roman"/>
                <w:sz w:val="20"/>
                <w:szCs w:val="20"/>
              </w:rPr>
              <w:t>Расчеты</w:t>
            </w:r>
            <w:proofErr w:type="spellEnd"/>
            <w:r w:rsidRPr="00F72AA6">
              <w:rPr>
                <w:rFonts w:ascii="Times New Roman" w:hAnsi="Times New Roman" w:cs="Times New Roman"/>
                <w:sz w:val="20"/>
                <w:szCs w:val="20"/>
              </w:rPr>
              <w:t xml:space="preserve"> с </w:t>
            </w:r>
            <w:proofErr w:type="spellStart"/>
            <w:r w:rsidRPr="00F72AA6">
              <w:rPr>
                <w:rFonts w:ascii="Times New Roman" w:hAnsi="Times New Roman" w:cs="Times New Roman"/>
                <w:sz w:val="20"/>
                <w:szCs w:val="20"/>
              </w:rPr>
              <w:t>контрагентами</w:t>
            </w:r>
            <w:proofErr w:type="spellEnd"/>
          </w:p>
        </w:tc>
        <w:tc>
          <w:tcPr>
            <w:tcW w:w="6089" w:type="dxa"/>
          </w:tcPr>
          <w:p w14:paraId="05C2C249" w14:textId="77777777" w:rsidR="00F72AA6" w:rsidRPr="00F72AA6" w:rsidRDefault="00F72AA6" w:rsidP="004618C3">
            <w:pPr>
              <w:pStyle w:val="Compact"/>
              <w:rPr>
                <w:rFonts w:ascii="Times New Roman" w:hAnsi="Times New Roman" w:cs="Times New Roman"/>
                <w:sz w:val="20"/>
                <w:szCs w:val="20"/>
                <w:lang w:val="ru-RU"/>
              </w:rPr>
            </w:pPr>
            <w:r w:rsidRPr="00F72AA6">
              <w:rPr>
                <w:rFonts w:ascii="Times New Roman" w:hAnsi="Times New Roman" w:cs="Times New Roman"/>
                <w:sz w:val="20"/>
                <w:szCs w:val="20"/>
                <w:lang w:val="ru-RU"/>
              </w:rPr>
              <w:t>Отражение дебиторской и кредиторской задолженности, контроль расчетов</w:t>
            </w:r>
          </w:p>
        </w:tc>
      </w:tr>
      <w:tr w:rsidR="00F72AA6" w:rsidRPr="00F72AA6" w14:paraId="2DBC9F80" w14:textId="77777777" w:rsidTr="00F72AA6">
        <w:tc>
          <w:tcPr>
            <w:tcW w:w="3256" w:type="dxa"/>
          </w:tcPr>
          <w:p w14:paraId="04391921" w14:textId="77777777" w:rsidR="00F72AA6" w:rsidRPr="00F72AA6" w:rsidRDefault="00F72AA6" w:rsidP="004618C3">
            <w:pPr>
              <w:pStyle w:val="Compact"/>
              <w:rPr>
                <w:rFonts w:ascii="Times New Roman" w:hAnsi="Times New Roman" w:cs="Times New Roman"/>
                <w:sz w:val="20"/>
                <w:szCs w:val="20"/>
              </w:rPr>
            </w:pPr>
            <w:proofErr w:type="spellStart"/>
            <w:r w:rsidRPr="00F72AA6">
              <w:rPr>
                <w:rFonts w:ascii="Times New Roman" w:hAnsi="Times New Roman" w:cs="Times New Roman"/>
                <w:sz w:val="20"/>
                <w:szCs w:val="20"/>
              </w:rPr>
              <w:t>Банковские</w:t>
            </w:r>
            <w:proofErr w:type="spellEnd"/>
            <w:r w:rsidRPr="00F72AA6">
              <w:rPr>
                <w:rFonts w:ascii="Times New Roman" w:hAnsi="Times New Roman" w:cs="Times New Roman"/>
                <w:sz w:val="20"/>
                <w:szCs w:val="20"/>
              </w:rPr>
              <w:t xml:space="preserve"> </w:t>
            </w:r>
            <w:proofErr w:type="spellStart"/>
            <w:r w:rsidRPr="00F72AA6">
              <w:rPr>
                <w:rFonts w:ascii="Times New Roman" w:hAnsi="Times New Roman" w:cs="Times New Roman"/>
                <w:sz w:val="20"/>
                <w:szCs w:val="20"/>
              </w:rPr>
              <w:t>операции</w:t>
            </w:r>
            <w:proofErr w:type="spellEnd"/>
          </w:p>
        </w:tc>
        <w:tc>
          <w:tcPr>
            <w:tcW w:w="6089" w:type="dxa"/>
          </w:tcPr>
          <w:p w14:paraId="1D85B6A5" w14:textId="77777777" w:rsidR="00F72AA6" w:rsidRPr="00F72AA6" w:rsidRDefault="00F72AA6" w:rsidP="004618C3">
            <w:pPr>
              <w:pStyle w:val="Compact"/>
              <w:rPr>
                <w:rFonts w:ascii="Times New Roman" w:hAnsi="Times New Roman" w:cs="Times New Roman"/>
                <w:sz w:val="20"/>
                <w:szCs w:val="20"/>
                <w:lang w:val="ru-RU"/>
              </w:rPr>
            </w:pPr>
            <w:r w:rsidRPr="00F72AA6">
              <w:rPr>
                <w:rFonts w:ascii="Times New Roman" w:hAnsi="Times New Roman" w:cs="Times New Roman"/>
                <w:sz w:val="20"/>
                <w:szCs w:val="20"/>
                <w:lang w:val="ru-RU"/>
              </w:rPr>
              <w:t>Учет поступления и списания денежных средств</w:t>
            </w:r>
          </w:p>
        </w:tc>
      </w:tr>
      <w:tr w:rsidR="00F72AA6" w:rsidRPr="00F72AA6" w14:paraId="68DC8307" w14:textId="77777777" w:rsidTr="00F72AA6">
        <w:tc>
          <w:tcPr>
            <w:tcW w:w="3256" w:type="dxa"/>
          </w:tcPr>
          <w:p w14:paraId="383FB6E2" w14:textId="77777777" w:rsidR="00F72AA6" w:rsidRPr="00F72AA6" w:rsidRDefault="00F72AA6" w:rsidP="004618C3">
            <w:pPr>
              <w:pStyle w:val="Compact"/>
              <w:rPr>
                <w:rFonts w:ascii="Times New Roman" w:hAnsi="Times New Roman" w:cs="Times New Roman"/>
                <w:sz w:val="20"/>
                <w:szCs w:val="20"/>
              </w:rPr>
            </w:pPr>
            <w:proofErr w:type="spellStart"/>
            <w:r w:rsidRPr="00F72AA6">
              <w:rPr>
                <w:rFonts w:ascii="Times New Roman" w:hAnsi="Times New Roman" w:cs="Times New Roman"/>
                <w:sz w:val="20"/>
                <w:szCs w:val="20"/>
              </w:rPr>
              <w:t>Учет</w:t>
            </w:r>
            <w:proofErr w:type="spellEnd"/>
            <w:r w:rsidRPr="00F72AA6">
              <w:rPr>
                <w:rFonts w:ascii="Times New Roman" w:hAnsi="Times New Roman" w:cs="Times New Roman"/>
                <w:sz w:val="20"/>
                <w:szCs w:val="20"/>
              </w:rPr>
              <w:t xml:space="preserve"> </w:t>
            </w:r>
            <w:proofErr w:type="spellStart"/>
            <w:r w:rsidRPr="00F72AA6">
              <w:rPr>
                <w:rFonts w:ascii="Times New Roman" w:hAnsi="Times New Roman" w:cs="Times New Roman"/>
                <w:sz w:val="20"/>
                <w:szCs w:val="20"/>
              </w:rPr>
              <w:t>доходов</w:t>
            </w:r>
            <w:proofErr w:type="spellEnd"/>
          </w:p>
        </w:tc>
        <w:tc>
          <w:tcPr>
            <w:tcW w:w="6089" w:type="dxa"/>
          </w:tcPr>
          <w:p w14:paraId="7F57DD94" w14:textId="77777777" w:rsidR="00F72AA6" w:rsidRPr="00F72AA6" w:rsidRDefault="00F72AA6" w:rsidP="004618C3">
            <w:pPr>
              <w:pStyle w:val="Compact"/>
              <w:rPr>
                <w:rFonts w:ascii="Times New Roman" w:hAnsi="Times New Roman" w:cs="Times New Roman"/>
                <w:sz w:val="20"/>
                <w:szCs w:val="20"/>
                <w:lang w:val="ru-RU"/>
              </w:rPr>
            </w:pPr>
            <w:r w:rsidRPr="00F72AA6">
              <w:rPr>
                <w:rFonts w:ascii="Times New Roman" w:hAnsi="Times New Roman" w:cs="Times New Roman"/>
                <w:sz w:val="20"/>
                <w:szCs w:val="20"/>
                <w:lang w:val="ru-RU"/>
              </w:rPr>
              <w:t>Отражение доходов от основной и иной деятельности</w:t>
            </w:r>
          </w:p>
        </w:tc>
      </w:tr>
      <w:tr w:rsidR="00F72AA6" w:rsidRPr="00F72AA6" w14:paraId="60D3BF3D" w14:textId="77777777" w:rsidTr="00F72AA6">
        <w:tc>
          <w:tcPr>
            <w:tcW w:w="3256" w:type="dxa"/>
          </w:tcPr>
          <w:p w14:paraId="6E9BA4F1" w14:textId="77777777" w:rsidR="00F72AA6" w:rsidRPr="00F72AA6" w:rsidRDefault="00F72AA6" w:rsidP="004618C3">
            <w:pPr>
              <w:pStyle w:val="Compact"/>
              <w:rPr>
                <w:rFonts w:ascii="Times New Roman" w:hAnsi="Times New Roman" w:cs="Times New Roman"/>
                <w:sz w:val="20"/>
                <w:szCs w:val="20"/>
              </w:rPr>
            </w:pPr>
            <w:proofErr w:type="spellStart"/>
            <w:r w:rsidRPr="00F72AA6">
              <w:rPr>
                <w:rFonts w:ascii="Times New Roman" w:hAnsi="Times New Roman" w:cs="Times New Roman"/>
                <w:sz w:val="20"/>
                <w:szCs w:val="20"/>
              </w:rPr>
              <w:t>Учет</w:t>
            </w:r>
            <w:proofErr w:type="spellEnd"/>
            <w:r w:rsidRPr="00F72AA6">
              <w:rPr>
                <w:rFonts w:ascii="Times New Roman" w:hAnsi="Times New Roman" w:cs="Times New Roman"/>
                <w:sz w:val="20"/>
                <w:szCs w:val="20"/>
              </w:rPr>
              <w:t xml:space="preserve"> </w:t>
            </w:r>
            <w:proofErr w:type="spellStart"/>
            <w:r w:rsidRPr="00F72AA6">
              <w:rPr>
                <w:rFonts w:ascii="Times New Roman" w:hAnsi="Times New Roman" w:cs="Times New Roman"/>
                <w:sz w:val="20"/>
                <w:szCs w:val="20"/>
              </w:rPr>
              <w:t>расходов</w:t>
            </w:r>
            <w:proofErr w:type="spellEnd"/>
          </w:p>
        </w:tc>
        <w:tc>
          <w:tcPr>
            <w:tcW w:w="6089" w:type="dxa"/>
          </w:tcPr>
          <w:p w14:paraId="6413A5FD" w14:textId="77777777" w:rsidR="00F72AA6" w:rsidRPr="00F72AA6" w:rsidRDefault="00F72AA6" w:rsidP="004618C3">
            <w:pPr>
              <w:pStyle w:val="Compact"/>
              <w:rPr>
                <w:rFonts w:ascii="Times New Roman" w:hAnsi="Times New Roman" w:cs="Times New Roman"/>
                <w:sz w:val="20"/>
                <w:szCs w:val="20"/>
                <w:lang w:val="ru-RU"/>
              </w:rPr>
            </w:pPr>
            <w:r w:rsidRPr="00F72AA6">
              <w:rPr>
                <w:rFonts w:ascii="Times New Roman" w:hAnsi="Times New Roman" w:cs="Times New Roman"/>
                <w:sz w:val="20"/>
                <w:szCs w:val="20"/>
                <w:lang w:val="ru-RU"/>
              </w:rPr>
              <w:t>Группировка и признание расходов организации</w:t>
            </w:r>
          </w:p>
        </w:tc>
      </w:tr>
      <w:tr w:rsidR="00F72AA6" w:rsidRPr="00F72AA6" w14:paraId="67819FBC" w14:textId="77777777" w:rsidTr="00F72AA6">
        <w:tc>
          <w:tcPr>
            <w:tcW w:w="3256" w:type="dxa"/>
          </w:tcPr>
          <w:p w14:paraId="365C6951" w14:textId="77777777" w:rsidR="00F72AA6" w:rsidRPr="00F72AA6" w:rsidRDefault="00F72AA6" w:rsidP="004618C3">
            <w:pPr>
              <w:pStyle w:val="Compact"/>
              <w:rPr>
                <w:rFonts w:ascii="Times New Roman" w:hAnsi="Times New Roman" w:cs="Times New Roman"/>
                <w:sz w:val="20"/>
                <w:szCs w:val="20"/>
              </w:rPr>
            </w:pPr>
            <w:proofErr w:type="spellStart"/>
            <w:r w:rsidRPr="00F72AA6">
              <w:rPr>
                <w:rFonts w:ascii="Times New Roman" w:hAnsi="Times New Roman" w:cs="Times New Roman"/>
                <w:sz w:val="20"/>
                <w:szCs w:val="20"/>
              </w:rPr>
              <w:t>Контроль</w:t>
            </w:r>
            <w:proofErr w:type="spellEnd"/>
            <w:r w:rsidRPr="00F72AA6">
              <w:rPr>
                <w:rFonts w:ascii="Times New Roman" w:hAnsi="Times New Roman" w:cs="Times New Roman"/>
                <w:sz w:val="20"/>
                <w:szCs w:val="20"/>
              </w:rPr>
              <w:t xml:space="preserve"> </w:t>
            </w:r>
            <w:proofErr w:type="spellStart"/>
            <w:r w:rsidRPr="00F72AA6">
              <w:rPr>
                <w:rFonts w:ascii="Times New Roman" w:hAnsi="Times New Roman" w:cs="Times New Roman"/>
                <w:sz w:val="20"/>
                <w:szCs w:val="20"/>
              </w:rPr>
              <w:t>учетных</w:t>
            </w:r>
            <w:proofErr w:type="spellEnd"/>
            <w:r w:rsidRPr="00F72AA6">
              <w:rPr>
                <w:rFonts w:ascii="Times New Roman" w:hAnsi="Times New Roman" w:cs="Times New Roman"/>
                <w:sz w:val="20"/>
                <w:szCs w:val="20"/>
              </w:rPr>
              <w:t xml:space="preserve"> </w:t>
            </w:r>
            <w:proofErr w:type="spellStart"/>
            <w:r w:rsidRPr="00F72AA6">
              <w:rPr>
                <w:rFonts w:ascii="Times New Roman" w:hAnsi="Times New Roman" w:cs="Times New Roman"/>
                <w:sz w:val="20"/>
                <w:szCs w:val="20"/>
              </w:rPr>
              <w:t>данных</w:t>
            </w:r>
            <w:proofErr w:type="spellEnd"/>
          </w:p>
        </w:tc>
        <w:tc>
          <w:tcPr>
            <w:tcW w:w="6089" w:type="dxa"/>
          </w:tcPr>
          <w:p w14:paraId="12412052" w14:textId="77777777" w:rsidR="00F72AA6" w:rsidRPr="00F72AA6" w:rsidRDefault="00F72AA6" w:rsidP="004618C3">
            <w:pPr>
              <w:pStyle w:val="Compact"/>
              <w:rPr>
                <w:rFonts w:ascii="Times New Roman" w:hAnsi="Times New Roman" w:cs="Times New Roman"/>
                <w:sz w:val="20"/>
                <w:szCs w:val="20"/>
                <w:lang w:val="ru-RU"/>
              </w:rPr>
            </w:pPr>
            <w:r w:rsidRPr="00F72AA6">
              <w:rPr>
                <w:rFonts w:ascii="Times New Roman" w:hAnsi="Times New Roman" w:cs="Times New Roman"/>
                <w:sz w:val="20"/>
                <w:szCs w:val="20"/>
                <w:lang w:val="ru-RU"/>
              </w:rPr>
              <w:t>Проверка оборотов и остатков, выявление расхождений</w:t>
            </w:r>
          </w:p>
        </w:tc>
      </w:tr>
      <w:tr w:rsidR="00F72AA6" w:rsidRPr="00F72AA6" w14:paraId="5A74C4C5" w14:textId="77777777" w:rsidTr="00F72AA6">
        <w:tc>
          <w:tcPr>
            <w:tcW w:w="3256" w:type="dxa"/>
          </w:tcPr>
          <w:p w14:paraId="72D9E71B" w14:textId="77777777" w:rsidR="00F72AA6" w:rsidRPr="00F72AA6" w:rsidRDefault="00F72AA6" w:rsidP="004618C3">
            <w:pPr>
              <w:pStyle w:val="Compact"/>
              <w:rPr>
                <w:rFonts w:ascii="Times New Roman" w:hAnsi="Times New Roman" w:cs="Times New Roman"/>
                <w:sz w:val="20"/>
                <w:szCs w:val="20"/>
              </w:rPr>
            </w:pPr>
            <w:proofErr w:type="spellStart"/>
            <w:r w:rsidRPr="00F72AA6">
              <w:rPr>
                <w:rFonts w:ascii="Times New Roman" w:hAnsi="Times New Roman" w:cs="Times New Roman"/>
                <w:sz w:val="20"/>
                <w:szCs w:val="20"/>
              </w:rPr>
              <w:t>Налоговый</w:t>
            </w:r>
            <w:proofErr w:type="spellEnd"/>
            <w:r w:rsidRPr="00F72AA6">
              <w:rPr>
                <w:rFonts w:ascii="Times New Roman" w:hAnsi="Times New Roman" w:cs="Times New Roman"/>
                <w:sz w:val="20"/>
                <w:szCs w:val="20"/>
              </w:rPr>
              <w:t xml:space="preserve"> </w:t>
            </w:r>
            <w:proofErr w:type="spellStart"/>
            <w:r w:rsidRPr="00F72AA6">
              <w:rPr>
                <w:rFonts w:ascii="Times New Roman" w:hAnsi="Times New Roman" w:cs="Times New Roman"/>
                <w:sz w:val="20"/>
                <w:szCs w:val="20"/>
              </w:rPr>
              <w:t>учет</w:t>
            </w:r>
            <w:proofErr w:type="spellEnd"/>
          </w:p>
        </w:tc>
        <w:tc>
          <w:tcPr>
            <w:tcW w:w="6089" w:type="dxa"/>
          </w:tcPr>
          <w:p w14:paraId="2C83E1A8" w14:textId="77777777" w:rsidR="00F72AA6" w:rsidRPr="00F72AA6" w:rsidRDefault="00F72AA6" w:rsidP="004618C3">
            <w:pPr>
              <w:pStyle w:val="Compact"/>
              <w:rPr>
                <w:rFonts w:ascii="Times New Roman" w:hAnsi="Times New Roman" w:cs="Times New Roman"/>
                <w:sz w:val="20"/>
                <w:szCs w:val="20"/>
                <w:lang w:val="ru-RU"/>
              </w:rPr>
            </w:pPr>
            <w:r w:rsidRPr="00F72AA6">
              <w:rPr>
                <w:rFonts w:ascii="Times New Roman" w:hAnsi="Times New Roman" w:cs="Times New Roman"/>
                <w:sz w:val="20"/>
                <w:szCs w:val="20"/>
                <w:lang w:val="ru-RU"/>
              </w:rPr>
              <w:t>Формирование показателей для расчета обязательных платежей</w:t>
            </w:r>
          </w:p>
        </w:tc>
      </w:tr>
      <w:tr w:rsidR="00F72AA6" w:rsidRPr="00F72AA6" w14:paraId="5FDC0963" w14:textId="77777777" w:rsidTr="00F72AA6">
        <w:tc>
          <w:tcPr>
            <w:tcW w:w="3256" w:type="dxa"/>
          </w:tcPr>
          <w:p w14:paraId="4CAD9222" w14:textId="77777777" w:rsidR="00F72AA6" w:rsidRPr="00F72AA6" w:rsidRDefault="00F72AA6" w:rsidP="004618C3">
            <w:pPr>
              <w:pStyle w:val="Compact"/>
              <w:rPr>
                <w:rFonts w:ascii="Times New Roman" w:hAnsi="Times New Roman" w:cs="Times New Roman"/>
                <w:sz w:val="20"/>
                <w:szCs w:val="20"/>
              </w:rPr>
            </w:pPr>
            <w:proofErr w:type="spellStart"/>
            <w:r w:rsidRPr="00F72AA6">
              <w:rPr>
                <w:rFonts w:ascii="Times New Roman" w:hAnsi="Times New Roman" w:cs="Times New Roman"/>
                <w:sz w:val="20"/>
                <w:szCs w:val="20"/>
              </w:rPr>
              <w:t>Бухгалтерская</w:t>
            </w:r>
            <w:proofErr w:type="spellEnd"/>
            <w:r w:rsidRPr="00F72AA6">
              <w:rPr>
                <w:rFonts w:ascii="Times New Roman" w:hAnsi="Times New Roman" w:cs="Times New Roman"/>
                <w:sz w:val="20"/>
                <w:szCs w:val="20"/>
              </w:rPr>
              <w:t xml:space="preserve"> </w:t>
            </w:r>
            <w:proofErr w:type="spellStart"/>
            <w:r w:rsidRPr="00F72AA6">
              <w:rPr>
                <w:rFonts w:ascii="Times New Roman" w:hAnsi="Times New Roman" w:cs="Times New Roman"/>
                <w:sz w:val="20"/>
                <w:szCs w:val="20"/>
              </w:rPr>
              <w:t>отчетность</w:t>
            </w:r>
            <w:proofErr w:type="spellEnd"/>
          </w:p>
        </w:tc>
        <w:tc>
          <w:tcPr>
            <w:tcW w:w="6089" w:type="dxa"/>
          </w:tcPr>
          <w:p w14:paraId="39CBF0A7" w14:textId="77777777" w:rsidR="00F72AA6" w:rsidRPr="00F72AA6" w:rsidRDefault="00F72AA6" w:rsidP="004618C3">
            <w:pPr>
              <w:pStyle w:val="Compact"/>
              <w:rPr>
                <w:rFonts w:ascii="Times New Roman" w:hAnsi="Times New Roman" w:cs="Times New Roman"/>
                <w:sz w:val="20"/>
                <w:szCs w:val="20"/>
                <w:lang w:val="ru-RU"/>
              </w:rPr>
            </w:pPr>
            <w:r w:rsidRPr="00F72AA6">
              <w:rPr>
                <w:rFonts w:ascii="Times New Roman" w:hAnsi="Times New Roman" w:cs="Times New Roman"/>
                <w:sz w:val="20"/>
                <w:szCs w:val="20"/>
                <w:lang w:val="ru-RU"/>
              </w:rPr>
              <w:t>Подготовка баланса, отчета о финансовых результатах и пояснений</w:t>
            </w:r>
          </w:p>
        </w:tc>
      </w:tr>
    </w:tbl>
    <w:p w14:paraId="58F9699B" w14:textId="77777777" w:rsid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p>
    <w:p w14:paraId="65D6E9B4"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Первичная документация занимает начальную позицию в информационной системе бухгалтерского учета. При получении документа проверяется наличие обязательных реквизитов, соответствие содержания документа совершенной хозяйственной операции, корректность сумм и дат. Только после этого информация может использоваться для регистрации операции в учетной системе.</w:t>
      </w:r>
    </w:p>
    <w:p w14:paraId="00D09575"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Особенно важна правильная организация учета расчетов с контрагентами. Основная деятельность ООО «Северо-Запад» связана с оказанием услуг, поэтому задолженность перед организацией и ее собственные обязательства являются значимыми объектами бухгалтерского контроля. Специалист должен обеспечивать соответствие данных учета условиям заключенных договоров, документам об оказании услуг и банковским операциям.</w:t>
      </w:r>
    </w:p>
    <w:p w14:paraId="5D024EAB"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Для подтверждения состояния взаимных расчетов применяются акты сверки. Их использование дает возможность выявить несовпадения между данными организации и ее контрагентов до составления годовой отчетности. Выявленные расхождения должны быть исследованы и при необходимости отражены в бухгалтерском учете.</w:t>
      </w:r>
    </w:p>
    <w:p w14:paraId="3C90D38F"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Отдельный блок обязанностей связан с учетом денежных средств. Банковские операции имеют непосредственное влияние на ликвидность организации, поэтому бухгалтеру необходимо своевременно отражать движение средств по расчетным счетам. Проверка банковских выписок и соответствующих расчетных документов позволяет обеспечить соответствие данных бухгалтерской системы фактическому движению денежных ресурсов.</w:t>
      </w:r>
    </w:p>
    <w:p w14:paraId="1B10E74C"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 xml:space="preserve">Следующим функциональным направлением является учет доходов и расходов. По данным отчетности ООО «Северо-Запад» основным источником доходов остается выручка. В 2025 г. она составила 6 млн руб. и сохранилась на уровне предыдущего года. При этом себестоимость продаж увеличилась с 4,776 млн до 5,226 млн руб. Следовательно, для бухгалтерской службы принципиальное значение имеет не только полнота отражения доходов, но и правильность учета расходов, поскольку именно их увеличение стало </w:t>
      </w:r>
      <w:r w:rsidRPr="00F72AA6">
        <w:rPr>
          <w:rFonts w:ascii="Times New Roman" w:eastAsia="Times New Roman" w:hAnsi="Times New Roman" w:cs="Times New Roman"/>
          <w:bCs/>
          <w:kern w:val="0"/>
          <w:lang w:eastAsia="ru-RU"/>
          <w14:ligatures w14:val="none"/>
        </w:rPr>
        <w:lastRenderedPageBreak/>
        <w:t>основной причиной сокращения финансового результата.</w:t>
      </w:r>
    </w:p>
    <w:p w14:paraId="728619FC"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Перед составлением бухгалтерской отчетности проводится комплекс контрольных процедур. Проверяются обороты и остатки по счетам, состояние расчетов с дебиторами и кредиторами, остатки денежных средств, корректность отражения доходов и расходов. Такая проверка необходима для обеспечения сопоставимости синтетического и аналитического учета и предотвращения переноса ошибок в итоговую отчетность.</w:t>
      </w:r>
    </w:p>
    <w:p w14:paraId="1D9FCE69"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Важным принципом бухгалтерской работы является документальная обоснованность каждой хозяйственной операции. Наличие записи в учетной системе без надлежащего подтверждающего документа увеличивает риск искажения отчетности. Поэтому организация хранения документов также входит в систему внутреннего бухгалтерского контроля.</w:t>
      </w:r>
    </w:p>
    <w:p w14:paraId="16BE6159"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При прохождении практики изучалась последовательность формирования отчетной информации. После завершения обработки документов за отчетный период бухгалтерские данные обобщаются. Формируется оборотно-сальдовая информация, анализируются остатки по счетам, проверяются расчеты, после чего показатели трансформируются в строки бухгалтерской отчетности.</w:t>
      </w:r>
    </w:p>
    <w:p w14:paraId="20A94696"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Например, задолженность контрагентов после соответствующей группировки формирует показатель дебиторской задолженности бухгалтерского баланса. Остатки денежных средств отражаются в составе денежных средств и денежных эквивалентов. Финансовый результат отчетного периода оказывает влияние на показатель нераспределенной прибыли. Кредиторская задолженность формируется на основании непогашенных обязательств перед контрагентами и другими кредиторами.</w:t>
      </w:r>
    </w:p>
    <w:p w14:paraId="1905A543"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Функциональная модель организации бухгалтерской работы обеспечивает связь между отдельными участками учета. Ошибка на стадии первичной регистрации документа способна повлиять на состояние расчетов, размер дохода или расхода и, в конечном счете, на финансовый результат. Поэтому внутренний контроль должен осуществляться не только непосредственно перед составлением отчетности, но и на всех стадиях обработки информации.</w:t>
      </w:r>
    </w:p>
    <w:p w14:paraId="08A1BABC"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В рамках технологической практики также было уделено внимание сохранности бухгалтерской информации. Учетные базы и электронные документы содержат сведения о хозяйственной деятельности предприятия и должны быть защищены от несанкционированного изменения или утраты. Практическое значение имеют разграничение доступа к учетным данным, резервное копирование и соблюдение правил работы с электронными документами.</w:t>
      </w:r>
    </w:p>
    <w:p w14:paraId="3F856509"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Организация бухгалтерии оказывает прямое влияние на качество управления. Руководитель получает сведения о денежных средствах, задолженности, доходах, расходах и финансовых результатах преимущественно из бухгалтерской системы. Чем быстрее и точнее сформирована информация, тем эффективнее она может применяться для планирования и контроля деятельности.</w:t>
      </w:r>
    </w:p>
    <w:p w14:paraId="7B81E095"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Изученная функциональная структура соответствует характеру деятельности ООО «Северо-Запад». При относительно небольшом объеме хозяйственных процессов решающее значение имеет не количество отдельных подразделений бухгалтерии, а четкое распределение учетных функций, своевременная обработка документов и контроль итоговых показателей. Централизация позволяет обеспечить единообразное применение учетных процедур и сосредоточить ответственность за формирование финансовой информации.</w:t>
      </w:r>
    </w:p>
    <w:p w14:paraId="1CCB975D" w14:textId="77777777" w:rsidR="00F72AA6" w:rsidRDefault="00F72AA6" w:rsidP="00F72AA6">
      <w:pPr>
        <w:widowControl w:val="0"/>
        <w:shd w:val="clear" w:color="auto" w:fill="FFFFFF"/>
        <w:tabs>
          <w:tab w:val="left" w:pos="284"/>
        </w:tabs>
        <w:autoSpaceDE w:val="0"/>
        <w:autoSpaceDN w:val="0"/>
        <w:adjustRightInd w:val="0"/>
        <w:spacing w:after="0" w:line="240" w:lineRule="auto"/>
        <w:ind w:left="69"/>
        <w:contextualSpacing/>
        <w:rPr>
          <w:rFonts w:ascii="Times New Roman" w:eastAsia="Times New Roman" w:hAnsi="Times New Roman" w:cs="Times New Roman"/>
          <w:bCs/>
          <w:kern w:val="0"/>
          <w:lang w:eastAsia="ru-RU"/>
          <w14:ligatures w14:val="none"/>
        </w:rPr>
      </w:pPr>
    </w:p>
    <w:p w14:paraId="7B2263D2"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rPr>
          <w:rFonts w:ascii="Times New Roman" w:eastAsia="Times New Roman" w:hAnsi="Times New Roman" w:cs="Times New Roman"/>
          <w:bCs/>
          <w:kern w:val="0"/>
          <w:lang w:eastAsia="ru-RU"/>
          <w14:ligatures w14:val="none"/>
        </w:rPr>
      </w:pPr>
    </w:p>
    <w:p w14:paraId="6127E5D6" w14:textId="77777777" w:rsidR="00F72AA6" w:rsidRDefault="00F72AA6" w:rsidP="00D01F46">
      <w:pPr>
        <w:widowControl w:val="0"/>
        <w:shd w:val="clear" w:color="auto" w:fill="FFFFFF"/>
        <w:tabs>
          <w:tab w:val="left" w:pos="284"/>
        </w:tabs>
        <w:spacing w:after="0" w:line="240" w:lineRule="auto"/>
        <w:contextualSpacing/>
        <w:rPr>
          <w:rFonts w:ascii="Times New Roman" w:eastAsia="Times New Roman" w:hAnsi="Times New Roman" w:cs="Times New Roman"/>
          <w:bCs/>
          <w:spacing w:val="-14"/>
          <w:kern w:val="0"/>
          <w:lang w:eastAsia="ru-RU"/>
          <w14:ligatures w14:val="none"/>
        </w:rPr>
      </w:pPr>
    </w:p>
    <w:p w14:paraId="500972B8" w14:textId="77777777" w:rsidR="00F72AA6" w:rsidRDefault="00F72AA6" w:rsidP="00D01F46">
      <w:pPr>
        <w:widowControl w:val="0"/>
        <w:shd w:val="clear" w:color="auto" w:fill="FFFFFF"/>
        <w:tabs>
          <w:tab w:val="left" w:pos="284"/>
        </w:tabs>
        <w:spacing w:after="0" w:line="240" w:lineRule="auto"/>
        <w:contextualSpacing/>
        <w:rPr>
          <w:rFonts w:ascii="Times New Roman" w:eastAsia="Times New Roman" w:hAnsi="Times New Roman" w:cs="Times New Roman"/>
          <w:bCs/>
          <w:spacing w:val="-14"/>
          <w:kern w:val="0"/>
          <w:lang w:eastAsia="ru-RU"/>
          <w14:ligatures w14:val="none"/>
        </w:rPr>
      </w:pPr>
    </w:p>
    <w:p w14:paraId="579547B1" w14:textId="77777777" w:rsidR="00F72AA6" w:rsidRDefault="00F72AA6" w:rsidP="00D01F46">
      <w:pPr>
        <w:widowControl w:val="0"/>
        <w:shd w:val="clear" w:color="auto" w:fill="FFFFFF"/>
        <w:tabs>
          <w:tab w:val="left" w:pos="284"/>
        </w:tabs>
        <w:spacing w:after="0" w:line="240" w:lineRule="auto"/>
        <w:contextualSpacing/>
        <w:rPr>
          <w:rFonts w:ascii="Times New Roman" w:eastAsia="Times New Roman" w:hAnsi="Times New Roman" w:cs="Times New Roman"/>
          <w:bCs/>
          <w:spacing w:val="-14"/>
          <w:kern w:val="0"/>
          <w:lang w:eastAsia="ru-RU"/>
          <w14:ligatures w14:val="none"/>
        </w:rPr>
      </w:pPr>
    </w:p>
    <w:p w14:paraId="4744E774" w14:textId="77777777" w:rsidR="00F72AA6" w:rsidRDefault="00F72AA6" w:rsidP="00D01F46">
      <w:pPr>
        <w:widowControl w:val="0"/>
        <w:shd w:val="clear" w:color="auto" w:fill="FFFFFF"/>
        <w:tabs>
          <w:tab w:val="left" w:pos="284"/>
        </w:tabs>
        <w:spacing w:after="0" w:line="240" w:lineRule="auto"/>
        <w:contextualSpacing/>
        <w:rPr>
          <w:rFonts w:ascii="Times New Roman" w:eastAsia="Times New Roman" w:hAnsi="Times New Roman" w:cs="Times New Roman"/>
          <w:bCs/>
          <w:spacing w:val="-14"/>
          <w:kern w:val="0"/>
          <w:lang w:eastAsia="ru-RU"/>
          <w14:ligatures w14:val="none"/>
        </w:rPr>
      </w:pPr>
    </w:p>
    <w:p w14:paraId="4664F616" w14:textId="2A417A8B" w:rsidR="00F72AA6" w:rsidRDefault="00D01F46" w:rsidP="00D01F46">
      <w:pPr>
        <w:widowControl w:val="0"/>
        <w:shd w:val="clear" w:color="auto" w:fill="FFFFFF"/>
        <w:tabs>
          <w:tab w:val="left" w:pos="284"/>
        </w:tabs>
        <w:spacing w:after="0" w:line="240" w:lineRule="auto"/>
        <w:contextualSpacing/>
        <w:rPr>
          <w:rFonts w:ascii="Times New Roman" w:eastAsia="Times New Roman" w:hAnsi="Times New Roman" w:cs="Times New Roman"/>
          <w:bCs/>
          <w:spacing w:val="-14"/>
          <w:kern w:val="0"/>
          <w:lang w:eastAsia="ru-RU"/>
          <w14:ligatures w14:val="none"/>
        </w:rPr>
      </w:pPr>
      <w:r w:rsidRPr="00D01F46">
        <w:rPr>
          <w:rFonts w:ascii="Times New Roman" w:eastAsia="Times New Roman" w:hAnsi="Times New Roman" w:cs="Times New Roman"/>
          <w:kern w:val="0"/>
          <w:lang w:eastAsia="ru-RU"/>
          <w14:ligatures w14:val="none"/>
        </w:rPr>
        <w:lastRenderedPageBreak/>
        <w:t>3. Состав и содержание бухгалтерской (финансовой) отчетности организации</w:t>
      </w:r>
      <w:r w:rsidRPr="00D01F46">
        <w:rPr>
          <w:rFonts w:ascii="Times New Roman" w:eastAsia="Times New Roman" w:hAnsi="Times New Roman" w:cs="Times New Roman"/>
          <w:bCs/>
          <w:spacing w:val="-14"/>
          <w:kern w:val="0"/>
          <w:lang w:eastAsia="ru-RU"/>
          <w14:ligatures w14:val="none"/>
        </w:rPr>
        <w:t xml:space="preserve"> </w:t>
      </w:r>
    </w:p>
    <w:p w14:paraId="7C6905AB" w14:textId="77777777" w:rsidR="00F72AA6" w:rsidRDefault="00F72AA6" w:rsidP="00D01F46">
      <w:pPr>
        <w:widowControl w:val="0"/>
        <w:shd w:val="clear" w:color="auto" w:fill="FFFFFF"/>
        <w:tabs>
          <w:tab w:val="left" w:pos="284"/>
        </w:tabs>
        <w:spacing w:after="0" w:line="240" w:lineRule="auto"/>
        <w:contextualSpacing/>
        <w:rPr>
          <w:rFonts w:ascii="Times New Roman" w:eastAsia="Times New Roman" w:hAnsi="Times New Roman" w:cs="Times New Roman"/>
          <w:bCs/>
          <w:spacing w:val="-14"/>
          <w:kern w:val="0"/>
          <w:lang w:eastAsia="ru-RU"/>
          <w14:ligatures w14:val="none"/>
        </w:rPr>
      </w:pPr>
    </w:p>
    <w:p w14:paraId="6799F6B9"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Одним из основных направлений технологической практики являлось изучение порядка формирования бухгалтерской отчетности ООО «Северо-Запад». Отчетность представляет собой систематизированную информацию о финансовом положении организации на отчетную дату, финансовых результатах деятельности и других существенных обстоятельствах.</w:t>
      </w:r>
    </w:p>
    <w:p w14:paraId="189B1769"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Начиная с отчетности за 2025 г. применяется ФСБУ 4/2023 «Бухгалтерская (финансовая) отчетность», утвержденный приказом Минфина России от 04.10.2023 № 157н. Стандарт устанавливает состав бухгалтерской отчетности, требования к раскрываемой информации, порядок ее оформления и условия достоверности. Для субъектов, имеющих право применять упрощенные способы бухгалтерского учета, предусмотрены упрощенные формы отчетности.</w:t>
      </w:r>
    </w:p>
    <w:p w14:paraId="10DDE8D2"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Для годовой отчетности за 2025 г. важным изменением стало усиление требований к комплектности отчетности и представлению пояснений. ФНС указывала, что отчетность за 2025 г. формируется по правилам ФСБУ 4/2023 и должна представлять единый комплект сведений. Для субъектов малого предпринимательства сохраняется возможность применения упрощенной формы при наличии соответствующего права.</w:t>
      </w:r>
    </w:p>
    <w:p w14:paraId="2C397351" w14:textId="77777777" w:rsid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 xml:space="preserve">В рамках практики основное внимание уделялось бухгалтерскому балансу, отчету о финансовых результатах и пояснениям. Именно данные этих документов </w:t>
      </w:r>
      <w:proofErr w:type="spellStart"/>
      <w:r w:rsidRPr="00F72AA6">
        <w:rPr>
          <w:rFonts w:ascii="Times New Roman" w:eastAsia="Times New Roman" w:hAnsi="Times New Roman" w:cs="Times New Roman"/>
          <w:bCs/>
          <w:kern w:val="0"/>
          <w:lang w:eastAsia="ru-RU"/>
          <w14:ligatures w14:val="none"/>
        </w:rPr>
        <w:t>позволили</w:t>
      </w:r>
      <w:proofErr w:type="spellEnd"/>
      <w:r w:rsidRPr="00F72AA6">
        <w:rPr>
          <w:rFonts w:ascii="Times New Roman" w:eastAsia="Times New Roman" w:hAnsi="Times New Roman" w:cs="Times New Roman"/>
          <w:bCs/>
          <w:kern w:val="0"/>
          <w:lang w:eastAsia="ru-RU"/>
          <w14:ligatures w14:val="none"/>
        </w:rPr>
        <w:t xml:space="preserve"> выполнить аналитическую часть задания.</w:t>
      </w:r>
    </w:p>
    <w:p w14:paraId="1F4BDE18"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Бухгалтерский баланс строится на равенстве актива и пассива. В активе представлены ресурсы, которыми располагает организация. Они группируются с учетом их экономической природы и ликвидности. В пассиве показываются источники формирования этих ресурсов, прежде всего собственный капитал и обязательства.</w:t>
      </w:r>
    </w:p>
    <w:p w14:paraId="3C9403BA"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По данным опубликованной бухгалтерской отчетности ООО «Северо-Запад», на конец 2025 г. валюта баланса составляла 13,968 млн руб. На конец 2024 г. показатель составлял 14,230 млн руб. В структуре актива за исследуемые периоды отражены оборотные активы: дебиторская задолженность, финансовые вложения, денежные средства и денежные эквиваленты.</w:t>
      </w:r>
    </w:p>
    <w:p w14:paraId="155FDB94"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Бухгалтерский баланс дает возможность оценить не только абсолютный размер имущества, но и его структуру. Высокая доля денежных средств положительно влияет на платежеспособность, тогда как значительная дебиторская задолженность может свидетельствовать об отвлечении ресурсов из текущего оборота. Одновременно анализ пассива позволяет определить степень зависимости предприятия от внешнего финансирования.</w:t>
      </w:r>
    </w:p>
    <w:p w14:paraId="19776A8D"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Собственный капитал ООО «Северо-Запад» представлен уставным капиталом и накопленной нераспределенной прибылью. На конец 2025 г. капитал составлял 9,341 млн руб., из которых 10 тыс. руб. приходилось на уставный капитал и 9,331 млн руб. на нераспределенную прибыль. На конец 2024 г. капитал составлял 8,747 млн руб.</w:t>
      </w:r>
    </w:p>
    <w:p w14:paraId="153F5607"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Обязательства организации на конец 2025 г. составляли 4,627 млн руб. и были представлены краткосрочной кредиторской задолженностью. Годом ранее показатель составлял 5,483 млн руб. Следовательно, бухгалтерский баланс позволяет проследить не только структуру источников финансирования, но и изменение соотношения собственных и привлеченных ресурсов.</w:t>
      </w:r>
    </w:p>
    <w:p w14:paraId="39D403DD"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Отчет о финансовых результатах имеет иной аналитический смысл. Если баланс характеризует финансовое положение на конкретную дату, то отчет о финансовых результатах показывает результат деятельности, сформированный за определенный период.</w:t>
      </w:r>
    </w:p>
    <w:p w14:paraId="15A50D67"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 xml:space="preserve">В отчетности ООО «Северо-Запад» за 2025 г. отражена выручка в сумме 6 млн руб. Себестоимость продаж составляла 5,226 млн руб., вследствие чего валовая прибыль была сформирована в размере 774 тыс. руб. Прибыль от продаж также составила 774 тыс. руб. </w:t>
      </w:r>
      <w:r w:rsidRPr="00F72AA6">
        <w:rPr>
          <w:rFonts w:ascii="Times New Roman" w:eastAsia="Times New Roman" w:hAnsi="Times New Roman" w:cs="Times New Roman"/>
          <w:bCs/>
          <w:kern w:val="0"/>
          <w:lang w:eastAsia="ru-RU"/>
          <w14:ligatures w14:val="none"/>
        </w:rPr>
        <w:lastRenderedPageBreak/>
        <w:t>Итоговая чистая прибыль за отчетный год равнялась 774 тыс. руб.</w:t>
      </w:r>
    </w:p>
    <w:p w14:paraId="77FFF345"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Сопоставление показателей с 2024 г. показывает, что выручка организации не изменилась, однако себестоимость выросла с 4,776 млн до 5,226 млн руб. Рост расходов привел к сокращению прибыли от продаж с 1,224 млн до 774 тыс. руб. Таким образом, отчет о финансовых результатах позволяет установить экономическую причину ухудшения показателей рентабельности: она связана не со снижением объема выручки, а с ростом затрат.</w:t>
      </w:r>
    </w:p>
    <w:p w14:paraId="31248984"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 xml:space="preserve">В процессе практики был рассмотрен порядок подготовки показателей отчета о финансовых результатах. Информация о доходах и расходах формируется </w:t>
      </w:r>
      <w:proofErr w:type="spellStart"/>
      <w:r w:rsidRPr="00F72AA6">
        <w:rPr>
          <w:rFonts w:ascii="Times New Roman" w:eastAsia="Times New Roman" w:hAnsi="Times New Roman" w:cs="Times New Roman"/>
          <w:bCs/>
          <w:kern w:val="0"/>
          <w:lang w:eastAsia="ru-RU"/>
          <w14:ligatures w14:val="none"/>
        </w:rPr>
        <w:t>накопительно</w:t>
      </w:r>
      <w:proofErr w:type="spellEnd"/>
      <w:r w:rsidRPr="00F72AA6">
        <w:rPr>
          <w:rFonts w:ascii="Times New Roman" w:eastAsia="Times New Roman" w:hAnsi="Times New Roman" w:cs="Times New Roman"/>
          <w:bCs/>
          <w:kern w:val="0"/>
          <w:lang w:eastAsia="ru-RU"/>
          <w14:ligatures w14:val="none"/>
        </w:rPr>
        <w:t xml:space="preserve"> в течение отчетного периода. После проведения необходимых закрывающих операций определяется финансовый результат. Проверяется соответствие показателей данным регистров бухгалтерского учета, а также взаимосвязь между отчетными формами.</w:t>
      </w:r>
    </w:p>
    <w:p w14:paraId="61BC52B6"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Отдельного внимания заслуживает взаимосвязь чистой прибыли и собственного капитала. В 2025 г. чистая прибыль ООО «Северо-Запад» составила 774 тыс. руб., однако нераспределенная прибыль в балансе увеличилась за год на 594 тыс. руб. В отчете о финансовых результатах одновременно отражен показатель по строке, связанной с налогом на прибыль от операций, результат которых не включается в чистую прибыль периода, в размере 180 тыс. руб. Совокупный финансовый результат периода составил 594 тыс. руб. Такая взаимосвязь показывает практическое значение проверки согласованности различных форм отчетности.</w:t>
      </w:r>
    </w:p>
    <w:p w14:paraId="10BDEE15"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Пояснения к бухгалтерской отчетности дополняют цифровые формы. Их назначение заключается в раскрытии информации, которой недостаточно для объективной интерпретации показателей баланса и отчета о финансовых результатах. В пояснениях может раскрываться применяемая учетная политика, особенности оценки отдельных объектов учета и иная существенная информация. ФСБУ 4/2023 предусматривает пояснения и для организаций, составляющих упрощенную отчетность.</w:t>
      </w:r>
    </w:p>
    <w:p w14:paraId="61634690"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Участие в подготовке бухгалтерской отчетности в ходе практики предполагало ознакомление с последовательностью действий, предшествующих формированию отчетных форм. К ним относятся проверка первичных документов, контроль отражения хозяйственных операций, сопоставление данных аналитического и синтетического учета, проверка расчетов с контрагентами, анализ остатков и формирование итоговых показателей.</w:t>
      </w:r>
    </w:p>
    <w:p w14:paraId="3896DF39"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Особое значение имеет проверка дебиторской и кредиторской задолженности. Эти статьи занимают существенное место в балансе ООО «Северо-Запад», поэтому ошибки при их формировании способны существенно повлиять на оценку финансового состояния организации. Перед включением суммы задолженности в баланс необходимо убедиться в обоснованности ее признания и корректности отражения в бухгалтерском учете.</w:t>
      </w:r>
    </w:p>
    <w:p w14:paraId="0EFE708A"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Не менее важна проверка денежных средств. Остатки по счетам учета денежных средств должны соответствовать данным банковских документов. На конец 2025 г. денежные средства и денежные эквиваленты ООО «Северо-Запад» достигли 5,130 млн руб., увеличившись относительно 2024 г., когда показатель составлял 4,657 млн руб.</w:t>
      </w:r>
    </w:p>
    <w:p w14:paraId="52302803"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С практической точки зрения бухгалтерская отчетность используется значительно шире, чем только для выполнения установленной законом обязанности. Руководство предприятия может применять ее для анализа устойчивости, контроля затрат и принятия решений о финансировании. Контрагенты используют отчетность для оценки платежеспособности. Собственник получает возможность оценить накопление капитала и эффективность деятельности.</w:t>
      </w:r>
    </w:p>
    <w:p w14:paraId="1C7BD8AE"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Изучение отчетности ООО «Северо-Запад» позволило установить непосредственную связь между учетной работой и экономическим анализом. Одни и те же показатели первоначально формируются бухгалтерией, затем отражаются в отчетности, после чего могут использоваться для оценки динамики активов, структуры источников финансирования, ликвидности и рентабельности.</w:t>
      </w:r>
    </w:p>
    <w:p w14:paraId="076024DC" w14:textId="563439AA"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lastRenderedPageBreak/>
        <w:t>Таким образом, качественная подготовка бухгалтерской отчетности зависит от правильной организации всего учетного процесса. Отчетность представляет собой завершающую стадию обработки бухгалтерской информации, однако ее достоверность формируется на протяжении всего отчетного периода.</w:t>
      </w:r>
    </w:p>
    <w:p w14:paraId="51A74099" w14:textId="77777777" w:rsidR="00F72AA6" w:rsidRDefault="00F72AA6" w:rsidP="00D01F46">
      <w:pPr>
        <w:widowControl w:val="0"/>
        <w:shd w:val="clear" w:color="auto" w:fill="FFFFFF"/>
        <w:tabs>
          <w:tab w:val="left" w:pos="284"/>
        </w:tabs>
        <w:spacing w:after="0" w:line="240" w:lineRule="auto"/>
        <w:contextualSpacing/>
        <w:rPr>
          <w:rFonts w:ascii="Times New Roman" w:eastAsia="Times New Roman" w:hAnsi="Times New Roman" w:cs="Times New Roman"/>
          <w:bCs/>
          <w:spacing w:val="-14"/>
          <w:kern w:val="0"/>
          <w:lang w:eastAsia="ru-RU"/>
          <w14:ligatures w14:val="none"/>
        </w:rPr>
      </w:pPr>
    </w:p>
    <w:p w14:paraId="64963444" w14:textId="3E09E8D7" w:rsidR="00F72AA6" w:rsidRDefault="00D01F46" w:rsidP="00F72AA6">
      <w:pPr>
        <w:widowControl w:val="0"/>
        <w:shd w:val="clear" w:color="auto" w:fill="FFFFFF"/>
        <w:tabs>
          <w:tab w:val="left" w:pos="284"/>
        </w:tabs>
        <w:spacing w:after="0" w:line="240" w:lineRule="auto"/>
        <w:contextualSpacing/>
        <w:rPr>
          <w:rFonts w:ascii="Times New Roman" w:eastAsia="Times New Roman" w:hAnsi="Times New Roman" w:cs="Times New Roman"/>
          <w:bCs/>
          <w:spacing w:val="-14"/>
          <w:kern w:val="0"/>
          <w:lang w:eastAsia="ru-RU"/>
          <w14:ligatures w14:val="none"/>
        </w:rPr>
      </w:pPr>
      <w:r w:rsidRPr="00D01F46">
        <w:rPr>
          <w:rFonts w:ascii="Times New Roman" w:eastAsia="Times New Roman" w:hAnsi="Times New Roman" w:cs="Times New Roman"/>
          <w:kern w:val="0"/>
          <w:lang w:eastAsia="ru-RU"/>
          <w14:ligatures w14:val="none"/>
        </w:rPr>
        <w:t>4.  Анализ имущества и источников его финансирования:</w:t>
      </w:r>
      <w:r w:rsidRPr="00D01F46">
        <w:rPr>
          <w:rFonts w:ascii="Times New Roman" w:eastAsia="Times New Roman" w:hAnsi="Times New Roman" w:cs="Times New Roman"/>
          <w:bCs/>
          <w:kern w:val="0"/>
          <w:lang w:eastAsia="ru-RU"/>
          <w14:ligatures w14:val="none"/>
        </w:rPr>
        <w:t xml:space="preserve"> </w:t>
      </w:r>
    </w:p>
    <w:p w14:paraId="47ACDB87" w14:textId="77777777" w:rsidR="00F72AA6" w:rsidRDefault="00F72AA6" w:rsidP="00F72AA6">
      <w:pPr>
        <w:widowControl w:val="0"/>
        <w:shd w:val="clear" w:color="auto" w:fill="FFFFFF"/>
        <w:tabs>
          <w:tab w:val="left" w:pos="284"/>
        </w:tabs>
        <w:spacing w:after="0" w:line="240" w:lineRule="auto"/>
        <w:contextualSpacing/>
        <w:rPr>
          <w:rFonts w:ascii="Times New Roman" w:eastAsia="Times New Roman" w:hAnsi="Times New Roman" w:cs="Times New Roman"/>
          <w:bCs/>
          <w:spacing w:val="-14"/>
          <w:kern w:val="0"/>
          <w:lang w:eastAsia="ru-RU"/>
          <w14:ligatures w14:val="none"/>
        </w:rPr>
      </w:pPr>
    </w:p>
    <w:p w14:paraId="57F9533F"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В соответствии с индивидуальным заданием в ходе практики был проведен горизонтальный и вертикальный анализ бухгалтерского баланса ООО «Северо-Запад», а также анализ доходов, расходов и рентабельности. В качестве базы использовались опубликованные показатели отчетности за 2024 и 2025 гг. По данным отчетности, валюта баланса на конец 2025 г. составила 13,968 млн руб. против 14,230 млн руб. на конец 2024 г.</w:t>
      </w:r>
    </w:p>
    <w:p w14:paraId="28EB02C4" w14:textId="12FB752D"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Горизонтальный анализ предназначен для выявления абсолютного и относительного изменения показателей во времени. Абсолютное изменение определялось как разница между значением 2025 и 2024 гг. Относительное изменение рассчитывалось как отношение абсолютного изменения к показателю предыдущего года.</w:t>
      </w:r>
    </w:p>
    <w:p w14:paraId="5AE2B54C" w14:textId="6D05F0FD"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 xml:space="preserve">Таблица </w:t>
      </w:r>
      <w:r>
        <w:rPr>
          <w:rFonts w:ascii="Times New Roman" w:eastAsia="Times New Roman" w:hAnsi="Times New Roman" w:cs="Times New Roman"/>
          <w:bCs/>
          <w:kern w:val="0"/>
          <w:lang w:eastAsia="ru-RU"/>
          <w14:ligatures w14:val="none"/>
        </w:rPr>
        <w:t>3</w:t>
      </w:r>
      <w:r w:rsidRPr="00F72AA6">
        <w:rPr>
          <w:rFonts w:ascii="Times New Roman" w:eastAsia="Times New Roman" w:hAnsi="Times New Roman" w:cs="Times New Roman"/>
          <w:bCs/>
          <w:kern w:val="0"/>
          <w:lang w:eastAsia="ru-RU"/>
          <w14:ligatures w14:val="none"/>
        </w:rPr>
        <w:t xml:space="preserve"> — Горизонтальный анализ имущества ООО «Северо-Запад»</w:t>
      </w:r>
    </w:p>
    <w:tbl>
      <w:tblPr>
        <w:tblStyle w:val="11"/>
        <w:tblW w:w="5000" w:type="pct"/>
        <w:tblLayout w:type="fixed"/>
        <w:tblLook w:val="0020" w:firstRow="1" w:lastRow="0" w:firstColumn="0" w:lastColumn="0" w:noHBand="0" w:noVBand="0"/>
      </w:tblPr>
      <w:tblGrid>
        <w:gridCol w:w="1980"/>
        <w:gridCol w:w="1701"/>
        <w:gridCol w:w="1730"/>
        <w:gridCol w:w="1967"/>
        <w:gridCol w:w="1967"/>
      </w:tblGrid>
      <w:tr w:rsidR="00F72AA6" w:rsidRPr="00F72AA6" w14:paraId="3914F36A" w14:textId="77777777" w:rsidTr="00F72AA6">
        <w:tc>
          <w:tcPr>
            <w:tcW w:w="1980" w:type="dxa"/>
          </w:tcPr>
          <w:p w14:paraId="097801AC" w14:textId="77777777" w:rsidR="00F72AA6" w:rsidRPr="00F72AA6" w:rsidRDefault="00F72AA6" w:rsidP="004618C3">
            <w:pPr>
              <w:pStyle w:val="Compact"/>
              <w:rPr>
                <w:rFonts w:ascii="Times New Roman" w:hAnsi="Times New Roman" w:cs="Times New Roman"/>
                <w:sz w:val="24"/>
                <w:szCs w:val="24"/>
              </w:rPr>
            </w:pPr>
            <w:r w:rsidRPr="00F72AA6">
              <w:rPr>
                <w:rFonts w:ascii="Times New Roman" w:hAnsi="Times New Roman" w:cs="Times New Roman"/>
                <w:sz w:val="24"/>
                <w:szCs w:val="24"/>
              </w:rPr>
              <w:t>Показатель</w:t>
            </w:r>
          </w:p>
        </w:tc>
        <w:tc>
          <w:tcPr>
            <w:tcW w:w="1701" w:type="dxa"/>
          </w:tcPr>
          <w:p w14:paraId="5BE4C74C"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 xml:space="preserve">2024 г., </w:t>
            </w:r>
            <w:proofErr w:type="spellStart"/>
            <w:r w:rsidRPr="00F72AA6">
              <w:rPr>
                <w:rFonts w:ascii="Times New Roman" w:hAnsi="Times New Roman" w:cs="Times New Roman"/>
                <w:sz w:val="24"/>
                <w:szCs w:val="24"/>
              </w:rPr>
              <w:t>тыс</w:t>
            </w:r>
            <w:proofErr w:type="spellEnd"/>
            <w:r w:rsidRPr="00F72AA6">
              <w:rPr>
                <w:rFonts w:ascii="Times New Roman" w:hAnsi="Times New Roman" w:cs="Times New Roman"/>
                <w:sz w:val="24"/>
                <w:szCs w:val="24"/>
              </w:rPr>
              <w:t xml:space="preserve">. </w:t>
            </w:r>
            <w:proofErr w:type="spellStart"/>
            <w:r w:rsidRPr="00F72AA6">
              <w:rPr>
                <w:rFonts w:ascii="Times New Roman" w:hAnsi="Times New Roman" w:cs="Times New Roman"/>
                <w:sz w:val="24"/>
                <w:szCs w:val="24"/>
              </w:rPr>
              <w:t>руб</w:t>
            </w:r>
            <w:proofErr w:type="spellEnd"/>
            <w:r w:rsidRPr="00F72AA6">
              <w:rPr>
                <w:rFonts w:ascii="Times New Roman" w:hAnsi="Times New Roman" w:cs="Times New Roman"/>
                <w:sz w:val="24"/>
                <w:szCs w:val="24"/>
              </w:rPr>
              <w:t>.</w:t>
            </w:r>
          </w:p>
        </w:tc>
        <w:tc>
          <w:tcPr>
            <w:tcW w:w="1730" w:type="dxa"/>
          </w:tcPr>
          <w:p w14:paraId="72BEA811"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 xml:space="preserve">2025 г., </w:t>
            </w:r>
            <w:proofErr w:type="spellStart"/>
            <w:r w:rsidRPr="00F72AA6">
              <w:rPr>
                <w:rFonts w:ascii="Times New Roman" w:hAnsi="Times New Roman" w:cs="Times New Roman"/>
                <w:sz w:val="24"/>
                <w:szCs w:val="24"/>
              </w:rPr>
              <w:t>тыс</w:t>
            </w:r>
            <w:proofErr w:type="spellEnd"/>
            <w:r w:rsidRPr="00F72AA6">
              <w:rPr>
                <w:rFonts w:ascii="Times New Roman" w:hAnsi="Times New Roman" w:cs="Times New Roman"/>
                <w:sz w:val="24"/>
                <w:szCs w:val="24"/>
              </w:rPr>
              <w:t xml:space="preserve">. </w:t>
            </w:r>
            <w:proofErr w:type="spellStart"/>
            <w:r w:rsidRPr="00F72AA6">
              <w:rPr>
                <w:rFonts w:ascii="Times New Roman" w:hAnsi="Times New Roman" w:cs="Times New Roman"/>
                <w:sz w:val="24"/>
                <w:szCs w:val="24"/>
              </w:rPr>
              <w:t>руб</w:t>
            </w:r>
            <w:proofErr w:type="spellEnd"/>
            <w:r w:rsidRPr="00F72AA6">
              <w:rPr>
                <w:rFonts w:ascii="Times New Roman" w:hAnsi="Times New Roman" w:cs="Times New Roman"/>
                <w:sz w:val="24"/>
                <w:szCs w:val="24"/>
              </w:rPr>
              <w:t>.</w:t>
            </w:r>
          </w:p>
        </w:tc>
        <w:tc>
          <w:tcPr>
            <w:tcW w:w="1967" w:type="dxa"/>
          </w:tcPr>
          <w:p w14:paraId="17427EE0" w14:textId="77777777" w:rsidR="00F72AA6" w:rsidRPr="00F72AA6" w:rsidRDefault="00F72AA6" w:rsidP="004618C3">
            <w:pPr>
              <w:pStyle w:val="Compact"/>
              <w:jc w:val="right"/>
              <w:rPr>
                <w:rFonts w:ascii="Times New Roman" w:hAnsi="Times New Roman" w:cs="Times New Roman"/>
                <w:sz w:val="24"/>
                <w:szCs w:val="24"/>
              </w:rPr>
            </w:pPr>
            <w:proofErr w:type="spellStart"/>
            <w:r w:rsidRPr="00F72AA6">
              <w:rPr>
                <w:rFonts w:ascii="Times New Roman" w:hAnsi="Times New Roman" w:cs="Times New Roman"/>
                <w:sz w:val="24"/>
                <w:szCs w:val="24"/>
              </w:rPr>
              <w:t>Изменение</w:t>
            </w:r>
            <w:proofErr w:type="spellEnd"/>
            <w:r w:rsidRPr="00F72AA6">
              <w:rPr>
                <w:rFonts w:ascii="Times New Roman" w:hAnsi="Times New Roman" w:cs="Times New Roman"/>
                <w:sz w:val="24"/>
                <w:szCs w:val="24"/>
              </w:rPr>
              <w:t xml:space="preserve">, </w:t>
            </w:r>
            <w:proofErr w:type="spellStart"/>
            <w:r w:rsidRPr="00F72AA6">
              <w:rPr>
                <w:rFonts w:ascii="Times New Roman" w:hAnsi="Times New Roman" w:cs="Times New Roman"/>
                <w:sz w:val="24"/>
                <w:szCs w:val="24"/>
              </w:rPr>
              <w:t>тыс</w:t>
            </w:r>
            <w:proofErr w:type="spellEnd"/>
            <w:r w:rsidRPr="00F72AA6">
              <w:rPr>
                <w:rFonts w:ascii="Times New Roman" w:hAnsi="Times New Roman" w:cs="Times New Roman"/>
                <w:sz w:val="24"/>
                <w:szCs w:val="24"/>
              </w:rPr>
              <w:t xml:space="preserve">. </w:t>
            </w:r>
            <w:proofErr w:type="spellStart"/>
            <w:r w:rsidRPr="00F72AA6">
              <w:rPr>
                <w:rFonts w:ascii="Times New Roman" w:hAnsi="Times New Roman" w:cs="Times New Roman"/>
                <w:sz w:val="24"/>
                <w:szCs w:val="24"/>
              </w:rPr>
              <w:t>руб</w:t>
            </w:r>
            <w:proofErr w:type="spellEnd"/>
            <w:r w:rsidRPr="00F72AA6">
              <w:rPr>
                <w:rFonts w:ascii="Times New Roman" w:hAnsi="Times New Roman" w:cs="Times New Roman"/>
                <w:sz w:val="24"/>
                <w:szCs w:val="24"/>
              </w:rPr>
              <w:t>.</w:t>
            </w:r>
          </w:p>
        </w:tc>
        <w:tc>
          <w:tcPr>
            <w:tcW w:w="1967" w:type="dxa"/>
          </w:tcPr>
          <w:p w14:paraId="6D0A2406" w14:textId="77777777" w:rsidR="00F72AA6" w:rsidRPr="00F72AA6" w:rsidRDefault="00F72AA6" w:rsidP="004618C3">
            <w:pPr>
              <w:pStyle w:val="Compact"/>
              <w:jc w:val="right"/>
              <w:rPr>
                <w:rFonts w:ascii="Times New Roman" w:hAnsi="Times New Roman" w:cs="Times New Roman"/>
                <w:sz w:val="24"/>
                <w:szCs w:val="24"/>
              </w:rPr>
            </w:pPr>
            <w:proofErr w:type="spellStart"/>
            <w:r w:rsidRPr="00F72AA6">
              <w:rPr>
                <w:rFonts w:ascii="Times New Roman" w:hAnsi="Times New Roman" w:cs="Times New Roman"/>
                <w:sz w:val="24"/>
                <w:szCs w:val="24"/>
              </w:rPr>
              <w:t>Изменение</w:t>
            </w:r>
            <w:proofErr w:type="spellEnd"/>
            <w:r w:rsidRPr="00F72AA6">
              <w:rPr>
                <w:rFonts w:ascii="Times New Roman" w:hAnsi="Times New Roman" w:cs="Times New Roman"/>
                <w:sz w:val="24"/>
                <w:szCs w:val="24"/>
              </w:rPr>
              <w:t>, %</w:t>
            </w:r>
          </w:p>
        </w:tc>
      </w:tr>
      <w:tr w:rsidR="00F72AA6" w:rsidRPr="00F72AA6" w14:paraId="581A337C" w14:textId="77777777" w:rsidTr="00F72AA6">
        <w:tc>
          <w:tcPr>
            <w:tcW w:w="1980" w:type="dxa"/>
          </w:tcPr>
          <w:p w14:paraId="73CAFF73" w14:textId="77777777" w:rsidR="00F72AA6" w:rsidRPr="00F72AA6" w:rsidRDefault="00F72AA6" w:rsidP="004618C3">
            <w:pPr>
              <w:pStyle w:val="Compact"/>
              <w:rPr>
                <w:rFonts w:ascii="Times New Roman" w:hAnsi="Times New Roman" w:cs="Times New Roman"/>
                <w:sz w:val="24"/>
                <w:szCs w:val="24"/>
              </w:rPr>
            </w:pPr>
            <w:proofErr w:type="spellStart"/>
            <w:r w:rsidRPr="00F72AA6">
              <w:rPr>
                <w:rFonts w:ascii="Times New Roman" w:hAnsi="Times New Roman" w:cs="Times New Roman"/>
                <w:sz w:val="24"/>
                <w:szCs w:val="24"/>
              </w:rPr>
              <w:t>Оборотные</w:t>
            </w:r>
            <w:proofErr w:type="spellEnd"/>
            <w:r w:rsidRPr="00F72AA6">
              <w:rPr>
                <w:rFonts w:ascii="Times New Roman" w:hAnsi="Times New Roman" w:cs="Times New Roman"/>
                <w:sz w:val="24"/>
                <w:szCs w:val="24"/>
              </w:rPr>
              <w:t xml:space="preserve"> </w:t>
            </w:r>
            <w:proofErr w:type="spellStart"/>
            <w:r w:rsidRPr="00F72AA6">
              <w:rPr>
                <w:rFonts w:ascii="Times New Roman" w:hAnsi="Times New Roman" w:cs="Times New Roman"/>
                <w:sz w:val="24"/>
                <w:szCs w:val="24"/>
              </w:rPr>
              <w:t>активы</w:t>
            </w:r>
            <w:proofErr w:type="spellEnd"/>
            <w:r w:rsidRPr="00F72AA6">
              <w:rPr>
                <w:rFonts w:ascii="Times New Roman" w:hAnsi="Times New Roman" w:cs="Times New Roman"/>
                <w:sz w:val="24"/>
                <w:szCs w:val="24"/>
              </w:rPr>
              <w:t xml:space="preserve">, </w:t>
            </w:r>
            <w:proofErr w:type="spellStart"/>
            <w:r w:rsidRPr="00F72AA6">
              <w:rPr>
                <w:rFonts w:ascii="Times New Roman" w:hAnsi="Times New Roman" w:cs="Times New Roman"/>
                <w:sz w:val="24"/>
                <w:szCs w:val="24"/>
              </w:rPr>
              <w:t>всего</w:t>
            </w:r>
            <w:proofErr w:type="spellEnd"/>
          </w:p>
        </w:tc>
        <w:tc>
          <w:tcPr>
            <w:tcW w:w="1701" w:type="dxa"/>
          </w:tcPr>
          <w:p w14:paraId="4DB6C5BA"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14 230</w:t>
            </w:r>
          </w:p>
        </w:tc>
        <w:tc>
          <w:tcPr>
            <w:tcW w:w="1730" w:type="dxa"/>
          </w:tcPr>
          <w:p w14:paraId="77CC6096"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13 968</w:t>
            </w:r>
          </w:p>
        </w:tc>
        <w:tc>
          <w:tcPr>
            <w:tcW w:w="1967" w:type="dxa"/>
          </w:tcPr>
          <w:p w14:paraId="76A24988"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-262</w:t>
            </w:r>
          </w:p>
        </w:tc>
        <w:tc>
          <w:tcPr>
            <w:tcW w:w="1967" w:type="dxa"/>
          </w:tcPr>
          <w:p w14:paraId="4AEBEE1A"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-1,84</w:t>
            </w:r>
          </w:p>
        </w:tc>
      </w:tr>
      <w:tr w:rsidR="00F72AA6" w:rsidRPr="00F72AA6" w14:paraId="1777F3AD" w14:textId="77777777" w:rsidTr="00F72AA6">
        <w:tc>
          <w:tcPr>
            <w:tcW w:w="1980" w:type="dxa"/>
          </w:tcPr>
          <w:p w14:paraId="0036064D" w14:textId="77777777" w:rsidR="00F72AA6" w:rsidRPr="00F72AA6" w:rsidRDefault="00F72AA6" w:rsidP="004618C3">
            <w:pPr>
              <w:pStyle w:val="Compact"/>
              <w:rPr>
                <w:rFonts w:ascii="Times New Roman" w:hAnsi="Times New Roman" w:cs="Times New Roman"/>
                <w:sz w:val="24"/>
                <w:szCs w:val="24"/>
              </w:rPr>
            </w:pPr>
            <w:proofErr w:type="spellStart"/>
            <w:r w:rsidRPr="00F72AA6">
              <w:rPr>
                <w:rFonts w:ascii="Times New Roman" w:hAnsi="Times New Roman" w:cs="Times New Roman"/>
                <w:sz w:val="24"/>
                <w:szCs w:val="24"/>
              </w:rPr>
              <w:t>Дебиторская</w:t>
            </w:r>
            <w:proofErr w:type="spellEnd"/>
            <w:r w:rsidRPr="00F72AA6">
              <w:rPr>
                <w:rFonts w:ascii="Times New Roman" w:hAnsi="Times New Roman" w:cs="Times New Roman"/>
                <w:sz w:val="24"/>
                <w:szCs w:val="24"/>
              </w:rPr>
              <w:t xml:space="preserve"> </w:t>
            </w:r>
            <w:proofErr w:type="spellStart"/>
            <w:r w:rsidRPr="00F72AA6">
              <w:rPr>
                <w:rFonts w:ascii="Times New Roman" w:hAnsi="Times New Roman" w:cs="Times New Roman"/>
                <w:sz w:val="24"/>
                <w:szCs w:val="24"/>
              </w:rPr>
              <w:t>задолженность</w:t>
            </w:r>
            <w:proofErr w:type="spellEnd"/>
          </w:p>
        </w:tc>
        <w:tc>
          <w:tcPr>
            <w:tcW w:w="1701" w:type="dxa"/>
          </w:tcPr>
          <w:p w14:paraId="339C5AD1"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5 573</w:t>
            </w:r>
          </w:p>
        </w:tc>
        <w:tc>
          <w:tcPr>
            <w:tcW w:w="1730" w:type="dxa"/>
          </w:tcPr>
          <w:p w14:paraId="1054C92A"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4 838</w:t>
            </w:r>
          </w:p>
        </w:tc>
        <w:tc>
          <w:tcPr>
            <w:tcW w:w="1967" w:type="dxa"/>
          </w:tcPr>
          <w:p w14:paraId="1FB60BD4"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-735</w:t>
            </w:r>
          </w:p>
        </w:tc>
        <w:tc>
          <w:tcPr>
            <w:tcW w:w="1967" w:type="dxa"/>
          </w:tcPr>
          <w:p w14:paraId="25F08701"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-13,19</w:t>
            </w:r>
          </w:p>
        </w:tc>
      </w:tr>
      <w:tr w:rsidR="00F72AA6" w:rsidRPr="00F72AA6" w14:paraId="4F3C3C36" w14:textId="77777777" w:rsidTr="00F72AA6">
        <w:tc>
          <w:tcPr>
            <w:tcW w:w="1980" w:type="dxa"/>
          </w:tcPr>
          <w:p w14:paraId="6FCC042B" w14:textId="77777777" w:rsidR="00F72AA6" w:rsidRPr="00F72AA6" w:rsidRDefault="00F72AA6" w:rsidP="004618C3">
            <w:pPr>
              <w:pStyle w:val="Compact"/>
              <w:rPr>
                <w:rFonts w:ascii="Times New Roman" w:hAnsi="Times New Roman" w:cs="Times New Roman"/>
                <w:sz w:val="24"/>
                <w:szCs w:val="24"/>
              </w:rPr>
            </w:pPr>
            <w:proofErr w:type="spellStart"/>
            <w:r w:rsidRPr="00F72AA6">
              <w:rPr>
                <w:rFonts w:ascii="Times New Roman" w:hAnsi="Times New Roman" w:cs="Times New Roman"/>
                <w:sz w:val="24"/>
                <w:szCs w:val="24"/>
              </w:rPr>
              <w:t>Финансовые</w:t>
            </w:r>
            <w:proofErr w:type="spellEnd"/>
            <w:r w:rsidRPr="00F72AA6">
              <w:rPr>
                <w:rFonts w:ascii="Times New Roman" w:hAnsi="Times New Roman" w:cs="Times New Roman"/>
                <w:sz w:val="24"/>
                <w:szCs w:val="24"/>
              </w:rPr>
              <w:t xml:space="preserve"> </w:t>
            </w:r>
            <w:proofErr w:type="spellStart"/>
            <w:r w:rsidRPr="00F72AA6">
              <w:rPr>
                <w:rFonts w:ascii="Times New Roman" w:hAnsi="Times New Roman" w:cs="Times New Roman"/>
                <w:sz w:val="24"/>
                <w:szCs w:val="24"/>
              </w:rPr>
              <w:t>вложения</w:t>
            </w:r>
            <w:proofErr w:type="spellEnd"/>
          </w:p>
        </w:tc>
        <w:tc>
          <w:tcPr>
            <w:tcW w:w="1701" w:type="dxa"/>
          </w:tcPr>
          <w:p w14:paraId="00C8DB0A"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4 000</w:t>
            </w:r>
          </w:p>
        </w:tc>
        <w:tc>
          <w:tcPr>
            <w:tcW w:w="1730" w:type="dxa"/>
          </w:tcPr>
          <w:p w14:paraId="3487B406"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4 000</w:t>
            </w:r>
          </w:p>
        </w:tc>
        <w:tc>
          <w:tcPr>
            <w:tcW w:w="1967" w:type="dxa"/>
          </w:tcPr>
          <w:p w14:paraId="55121628"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0</w:t>
            </w:r>
          </w:p>
        </w:tc>
        <w:tc>
          <w:tcPr>
            <w:tcW w:w="1967" w:type="dxa"/>
          </w:tcPr>
          <w:p w14:paraId="31E8E8EB"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0,00</w:t>
            </w:r>
          </w:p>
        </w:tc>
      </w:tr>
      <w:tr w:rsidR="00F72AA6" w:rsidRPr="00F72AA6" w14:paraId="45559B0B" w14:textId="77777777" w:rsidTr="00F72AA6">
        <w:tc>
          <w:tcPr>
            <w:tcW w:w="1980" w:type="dxa"/>
          </w:tcPr>
          <w:p w14:paraId="54DED056" w14:textId="77777777" w:rsidR="00F72AA6" w:rsidRPr="00F72AA6" w:rsidRDefault="00F72AA6" w:rsidP="004618C3">
            <w:pPr>
              <w:pStyle w:val="Compact"/>
              <w:rPr>
                <w:rFonts w:ascii="Times New Roman" w:hAnsi="Times New Roman" w:cs="Times New Roman"/>
                <w:sz w:val="24"/>
                <w:szCs w:val="24"/>
                <w:lang w:val="ru-RU"/>
              </w:rPr>
            </w:pPr>
            <w:r w:rsidRPr="00F72AA6">
              <w:rPr>
                <w:rFonts w:ascii="Times New Roman" w:hAnsi="Times New Roman" w:cs="Times New Roman"/>
                <w:sz w:val="24"/>
                <w:szCs w:val="24"/>
                <w:lang w:val="ru-RU"/>
              </w:rPr>
              <w:t>Денежные средства и денежные эквиваленты</w:t>
            </w:r>
          </w:p>
        </w:tc>
        <w:tc>
          <w:tcPr>
            <w:tcW w:w="1701" w:type="dxa"/>
          </w:tcPr>
          <w:p w14:paraId="02EB6297"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4 657</w:t>
            </w:r>
          </w:p>
        </w:tc>
        <w:tc>
          <w:tcPr>
            <w:tcW w:w="1730" w:type="dxa"/>
          </w:tcPr>
          <w:p w14:paraId="1B31EB30"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5 130</w:t>
            </w:r>
          </w:p>
        </w:tc>
        <w:tc>
          <w:tcPr>
            <w:tcW w:w="1967" w:type="dxa"/>
          </w:tcPr>
          <w:p w14:paraId="651849FC"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+473</w:t>
            </w:r>
          </w:p>
        </w:tc>
        <w:tc>
          <w:tcPr>
            <w:tcW w:w="1967" w:type="dxa"/>
          </w:tcPr>
          <w:p w14:paraId="6FDB2634"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+10,16</w:t>
            </w:r>
          </w:p>
        </w:tc>
      </w:tr>
      <w:tr w:rsidR="00F72AA6" w:rsidRPr="00F72AA6" w14:paraId="245BAD85" w14:textId="77777777" w:rsidTr="00F72AA6">
        <w:tc>
          <w:tcPr>
            <w:tcW w:w="1980" w:type="dxa"/>
          </w:tcPr>
          <w:p w14:paraId="0029BC1B" w14:textId="77777777" w:rsidR="00F72AA6" w:rsidRPr="00F72AA6" w:rsidRDefault="00F72AA6" w:rsidP="004618C3">
            <w:pPr>
              <w:pStyle w:val="Compact"/>
              <w:rPr>
                <w:rFonts w:ascii="Times New Roman" w:hAnsi="Times New Roman" w:cs="Times New Roman"/>
                <w:sz w:val="24"/>
                <w:szCs w:val="24"/>
              </w:rPr>
            </w:pPr>
            <w:proofErr w:type="spellStart"/>
            <w:r w:rsidRPr="00F72AA6">
              <w:rPr>
                <w:rFonts w:ascii="Times New Roman" w:hAnsi="Times New Roman" w:cs="Times New Roman"/>
                <w:sz w:val="24"/>
                <w:szCs w:val="24"/>
              </w:rPr>
              <w:t>Баланс</w:t>
            </w:r>
            <w:proofErr w:type="spellEnd"/>
          </w:p>
        </w:tc>
        <w:tc>
          <w:tcPr>
            <w:tcW w:w="1701" w:type="dxa"/>
          </w:tcPr>
          <w:p w14:paraId="5C2219BE"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14 230</w:t>
            </w:r>
          </w:p>
        </w:tc>
        <w:tc>
          <w:tcPr>
            <w:tcW w:w="1730" w:type="dxa"/>
          </w:tcPr>
          <w:p w14:paraId="2342883C"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13 968</w:t>
            </w:r>
          </w:p>
        </w:tc>
        <w:tc>
          <w:tcPr>
            <w:tcW w:w="1967" w:type="dxa"/>
          </w:tcPr>
          <w:p w14:paraId="4A713179"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-262</w:t>
            </w:r>
          </w:p>
        </w:tc>
        <w:tc>
          <w:tcPr>
            <w:tcW w:w="1967" w:type="dxa"/>
          </w:tcPr>
          <w:p w14:paraId="7383DA54"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-1,84</w:t>
            </w:r>
          </w:p>
        </w:tc>
      </w:tr>
    </w:tbl>
    <w:p w14:paraId="5F8A33B2" w14:textId="77777777" w:rsidR="00F72AA6" w:rsidRDefault="00F72AA6" w:rsidP="00F72AA6">
      <w:pPr>
        <w:widowControl w:val="0"/>
        <w:shd w:val="clear" w:color="auto" w:fill="FFFFFF"/>
        <w:tabs>
          <w:tab w:val="left" w:pos="284"/>
        </w:tabs>
        <w:spacing w:after="0" w:line="240" w:lineRule="auto"/>
        <w:contextualSpacing/>
        <w:rPr>
          <w:rFonts w:ascii="Times New Roman" w:eastAsia="Times New Roman" w:hAnsi="Times New Roman" w:cs="Times New Roman"/>
          <w:bCs/>
          <w:kern w:val="0"/>
          <w:lang w:eastAsia="ru-RU"/>
          <w14:ligatures w14:val="none"/>
        </w:rPr>
      </w:pPr>
    </w:p>
    <w:p w14:paraId="0C14C114" w14:textId="129E575D"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Расчеты показывают небольшое сокращение общей величины имущества. За год баланс уменьшился на 262 тыс. руб., или на 1,84 %. Однако само по себе сокращение валюты баланса не свидетельствует о существенном ухудшении финансового положения. Необходимо учитывать структурные изменения.</w:t>
      </w:r>
    </w:p>
    <w:p w14:paraId="4F00627E" w14:textId="133FD36A"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Дебиторская задолженность снизилась на 735 тыс. руб., или на 13,19 %. Такое изменение может рассматриваться положительно с позиции управления оборотным капиталом, поскольку меньший объем средств остается отвлеченным в расчетах с дебиторами. Одновременно денежные средства выросли на 473 тыс. руб., или на 10,16 %. Финансовые вложения сохранились на уровне 4 млн руб.</w:t>
      </w:r>
    </w:p>
    <w:p w14:paraId="1839C38A" w14:textId="0F46FA62"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 xml:space="preserve">Таблица </w:t>
      </w:r>
      <w:r>
        <w:rPr>
          <w:rFonts w:ascii="Times New Roman" w:eastAsia="Times New Roman" w:hAnsi="Times New Roman" w:cs="Times New Roman"/>
          <w:bCs/>
          <w:kern w:val="0"/>
          <w:lang w:eastAsia="ru-RU"/>
          <w14:ligatures w14:val="none"/>
        </w:rPr>
        <w:t>4</w:t>
      </w:r>
      <w:r w:rsidRPr="00F72AA6">
        <w:rPr>
          <w:rFonts w:ascii="Times New Roman" w:eastAsia="Times New Roman" w:hAnsi="Times New Roman" w:cs="Times New Roman"/>
          <w:bCs/>
          <w:kern w:val="0"/>
          <w:lang w:eastAsia="ru-RU"/>
          <w14:ligatures w14:val="none"/>
        </w:rPr>
        <w:t xml:space="preserve"> — Горизонтальный анализ источников финансирования</w:t>
      </w:r>
    </w:p>
    <w:tbl>
      <w:tblPr>
        <w:tblStyle w:val="11"/>
        <w:tblW w:w="5000" w:type="pct"/>
        <w:tblLayout w:type="fixed"/>
        <w:tblLook w:val="0020" w:firstRow="1" w:lastRow="0" w:firstColumn="0" w:lastColumn="0" w:noHBand="0" w:noVBand="0"/>
      </w:tblPr>
      <w:tblGrid>
        <w:gridCol w:w="3397"/>
        <w:gridCol w:w="1560"/>
        <w:gridCol w:w="1417"/>
        <w:gridCol w:w="1418"/>
        <w:gridCol w:w="1553"/>
      </w:tblGrid>
      <w:tr w:rsidR="00F72AA6" w:rsidRPr="00F72AA6" w14:paraId="68036DF1" w14:textId="77777777" w:rsidTr="00F72AA6">
        <w:tc>
          <w:tcPr>
            <w:tcW w:w="3397" w:type="dxa"/>
          </w:tcPr>
          <w:p w14:paraId="1A5514CA" w14:textId="77777777" w:rsidR="00F72AA6" w:rsidRPr="00F72AA6" w:rsidRDefault="00F72AA6" w:rsidP="004618C3">
            <w:pPr>
              <w:pStyle w:val="Compact"/>
              <w:rPr>
                <w:rFonts w:ascii="Times New Roman" w:hAnsi="Times New Roman" w:cs="Times New Roman"/>
                <w:sz w:val="24"/>
                <w:szCs w:val="24"/>
              </w:rPr>
            </w:pPr>
            <w:r w:rsidRPr="00F72AA6">
              <w:rPr>
                <w:rFonts w:ascii="Times New Roman" w:hAnsi="Times New Roman" w:cs="Times New Roman"/>
                <w:sz w:val="24"/>
                <w:szCs w:val="24"/>
              </w:rPr>
              <w:t>Показатель</w:t>
            </w:r>
          </w:p>
        </w:tc>
        <w:tc>
          <w:tcPr>
            <w:tcW w:w="1560" w:type="dxa"/>
          </w:tcPr>
          <w:p w14:paraId="4D0B3A89"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 xml:space="preserve">2024 г., </w:t>
            </w:r>
            <w:proofErr w:type="spellStart"/>
            <w:r w:rsidRPr="00F72AA6">
              <w:rPr>
                <w:rFonts w:ascii="Times New Roman" w:hAnsi="Times New Roman" w:cs="Times New Roman"/>
                <w:sz w:val="24"/>
                <w:szCs w:val="24"/>
              </w:rPr>
              <w:t>тыс</w:t>
            </w:r>
            <w:proofErr w:type="spellEnd"/>
            <w:r w:rsidRPr="00F72AA6">
              <w:rPr>
                <w:rFonts w:ascii="Times New Roman" w:hAnsi="Times New Roman" w:cs="Times New Roman"/>
                <w:sz w:val="24"/>
                <w:szCs w:val="24"/>
              </w:rPr>
              <w:t xml:space="preserve">. </w:t>
            </w:r>
            <w:proofErr w:type="spellStart"/>
            <w:r w:rsidRPr="00F72AA6">
              <w:rPr>
                <w:rFonts w:ascii="Times New Roman" w:hAnsi="Times New Roman" w:cs="Times New Roman"/>
                <w:sz w:val="24"/>
                <w:szCs w:val="24"/>
              </w:rPr>
              <w:t>руб</w:t>
            </w:r>
            <w:proofErr w:type="spellEnd"/>
            <w:r w:rsidRPr="00F72AA6">
              <w:rPr>
                <w:rFonts w:ascii="Times New Roman" w:hAnsi="Times New Roman" w:cs="Times New Roman"/>
                <w:sz w:val="24"/>
                <w:szCs w:val="24"/>
              </w:rPr>
              <w:t>.</w:t>
            </w:r>
          </w:p>
        </w:tc>
        <w:tc>
          <w:tcPr>
            <w:tcW w:w="1417" w:type="dxa"/>
          </w:tcPr>
          <w:p w14:paraId="42D1799A"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 xml:space="preserve">2025 г., </w:t>
            </w:r>
            <w:proofErr w:type="spellStart"/>
            <w:r w:rsidRPr="00F72AA6">
              <w:rPr>
                <w:rFonts w:ascii="Times New Roman" w:hAnsi="Times New Roman" w:cs="Times New Roman"/>
                <w:sz w:val="24"/>
                <w:szCs w:val="24"/>
              </w:rPr>
              <w:t>тыс</w:t>
            </w:r>
            <w:proofErr w:type="spellEnd"/>
            <w:r w:rsidRPr="00F72AA6">
              <w:rPr>
                <w:rFonts w:ascii="Times New Roman" w:hAnsi="Times New Roman" w:cs="Times New Roman"/>
                <w:sz w:val="24"/>
                <w:szCs w:val="24"/>
              </w:rPr>
              <w:t xml:space="preserve">. </w:t>
            </w:r>
            <w:proofErr w:type="spellStart"/>
            <w:r w:rsidRPr="00F72AA6">
              <w:rPr>
                <w:rFonts w:ascii="Times New Roman" w:hAnsi="Times New Roman" w:cs="Times New Roman"/>
                <w:sz w:val="24"/>
                <w:szCs w:val="24"/>
              </w:rPr>
              <w:t>руб</w:t>
            </w:r>
            <w:proofErr w:type="spellEnd"/>
            <w:r w:rsidRPr="00F72AA6">
              <w:rPr>
                <w:rFonts w:ascii="Times New Roman" w:hAnsi="Times New Roman" w:cs="Times New Roman"/>
                <w:sz w:val="24"/>
                <w:szCs w:val="24"/>
              </w:rPr>
              <w:t>.</w:t>
            </w:r>
          </w:p>
        </w:tc>
        <w:tc>
          <w:tcPr>
            <w:tcW w:w="1418" w:type="dxa"/>
          </w:tcPr>
          <w:p w14:paraId="7932EEFF" w14:textId="77777777" w:rsidR="00F72AA6" w:rsidRPr="00F72AA6" w:rsidRDefault="00F72AA6" w:rsidP="004618C3">
            <w:pPr>
              <w:pStyle w:val="Compact"/>
              <w:jc w:val="right"/>
              <w:rPr>
                <w:rFonts w:ascii="Times New Roman" w:hAnsi="Times New Roman" w:cs="Times New Roman"/>
                <w:sz w:val="24"/>
                <w:szCs w:val="24"/>
              </w:rPr>
            </w:pPr>
            <w:proofErr w:type="spellStart"/>
            <w:r w:rsidRPr="00F72AA6">
              <w:rPr>
                <w:rFonts w:ascii="Times New Roman" w:hAnsi="Times New Roman" w:cs="Times New Roman"/>
                <w:sz w:val="24"/>
                <w:szCs w:val="24"/>
              </w:rPr>
              <w:t>Изменение</w:t>
            </w:r>
            <w:proofErr w:type="spellEnd"/>
            <w:r w:rsidRPr="00F72AA6">
              <w:rPr>
                <w:rFonts w:ascii="Times New Roman" w:hAnsi="Times New Roman" w:cs="Times New Roman"/>
                <w:sz w:val="24"/>
                <w:szCs w:val="24"/>
              </w:rPr>
              <w:t xml:space="preserve">, </w:t>
            </w:r>
            <w:proofErr w:type="spellStart"/>
            <w:r w:rsidRPr="00F72AA6">
              <w:rPr>
                <w:rFonts w:ascii="Times New Roman" w:hAnsi="Times New Roman" w:cs="Times New Roman"/>
                <w:sz w:val="24"/>
                <w:szCs w:val="24"/>
              </w:rPr>
              <w:t>тыс</w:t>
            </w:r>
            <w:proofErr w:type="spellEnd"/>
            <w:r w:rsidRPr="00F72AA6">
              <w:rPr>
                <w:rFonts w:ascii="Times New Roman" w:hAnsi="Times New Roman" w:cs="Times New Roman"/>
                <w:sz w:val="24"/>
                <w:szCs w:val="24"/>
              </w:rPr>
              <w:t xml:space="preserve">. </w:t>
            </w:r>
            <w:proofErr w:type="spellStart"/>
            <w:r w:rsidRPr="00F72AA6">
              <w:rPr>
                <w:rFonts w:ascii="Times New Roman" w:hAnsi="Times New Roman" w:cs="Times New Roman"/>
                <w:sz w:val="24"/>
                <w:szCs w:val="24"/>
              </w:rPr>
              <w:t>руб</w:t>
            </w:r>
            <w:proofErr w:type="spellEnd"/>
            <w:r w:rsidRPr="00F72AA6">
              <w:rPr>
                <w:rFonts w:ascii="Times New Roman" w:hAnsi="Times New Roman" w:cs="Times New Roman"/>
                <w:sz w:val="24"/>
                <w:szCs w:val="24"/>
              </w:rPr>
              <w:t>.</w:t>
            </w:r>
          </w:p>
        </w:tc>
        <w:tc>
          <w:tcPr>
            <w:tcW w:w="1553" w:type="dxa"/>
          </w:tcPr>
          <w:p w14:paraId="3207959D" w14:textId="77777777" w:rsidR="00F72AA6" w:rsidRPr="00F72AA6" w:rsidRDefault="00F72AA6" w:rsidP="004618C3">
            <w:pPr>
              <w:pStyle w:val="Compact"/>
              <w:jc w:val="right"/>
              <w:rPr>
                <w:rFonts w:ascii="Times New Roman" w:hAnsi="Times New Roman" w:cs="Times New Roman"/>
                <w:sz w:val="24"/>
                <w:szCs w:val="24"/>
              </w:rPr>
            </w:pPr>
            <w:proofErr w:type="spellStart"/>
            <w:r w:rsidRPr="00F72AA6">
              <w:rPr>
                <w:rFonts w:ascii="Times New Roman" w:hAnsi="Times New Roman" w:cs="Times New Roman"/>
                <w:sz w:val="24"/>
                <w:szCs w:val="24"/>
              </w:rPr>
              <w:t>Изменение</w:t>
            </w:r>
            <w:proofErr w:type="spellEnd"/>
            <w:r w:rsidRPr="00F72AA6">
              <w:rPr>
                <w:rFonts w:ascii="Times New Roman" w:hAnsi="Times New Roman" w:cs="Times New Roman"/>
                <w:sz w:val="24"/>
                <w:szCs w:val="24"/>
              </w:rPr>
              <w:t>, %</w:t>
            </w:r>
          </w:p>
        </w:tc>
      </w:tr>
      <w:tr w:rsidR="00F72AA6" w:rsidRPr="00F72AA6" w14:paraId="43810E09" w14:textId="77777777" w:rsidTr="00F72AA6">
        <w:tc>
          <w:tcPr>
            <w:tcW w:w="3397" w:type="dxa"/>
          </w:tcPr>
          <w:p w14:paraId="669DA272" w14:textId="77777777" w:rsidR="00F72AA6" w:rsidRPr="00F72AA6" w:rsidRDefault="00F72AA6" w:rsidP="004618C3">
            <w:pPr>
              <w:pStyle w:val="Compact"/>
              <w:rPr>
                <w:rFonts w:ascii="Times New Roman" w:hAnsi="Times New Roman" w:cs="Times New Roman"/>
                <w:sz w:val="24"/>
                <w:szCs w:val="24"/>
              </w:rPr>
            </w:pPr>
            <w:proofErr w:type="spellStart"/>
            <w:r w:rsidRPr="00F72AA6">
              <w:rPr>
                <w:rFonts w:ascii="Times New Roman" w:hAnsi="Times New Roman" w:cs="Times New Roman"/>
                <w:sz w:val="24"/>
                <w:szCs w:val="24"/>
              </w:rPr>
              <w:t>Капитал</w:t>
            </w:r>
            <w:proofErr w:type="spellEnd"/>
          </w:p>
        </w:tc>
        <w:tc>
          <w:tcPr>
            <w:tcW w:w="1560" w:type="dxa"/>
          </w:tcPr>
          <w:p w14:paraId="486DDED5"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8 747</w:t>
            </w:r>
          </w:p>
        </w:tc>
        <w:tc>
          <w:tcPr>
            <w:tcW w:w="1417" w:type="dxa"/>
          </w:tcPr>
          <w:p w14:paraId="3A0A6F0A"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9 341</w:t>
            </w:r>
          </w:p>
        </w:tc>
        <w:tc>
          <w:tcPr>
            <w:tcW w:w="1418" w:type="dxa"/>
          </w:tcPr>
          <w:p w14:paraId="3D52AE6C"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+594</w:t>
            </w:r>
          </w:p>
        </w:tc>
        <w:tc>
          <w:tcPr>
            <w:tcW w:w="1553" w:type="dxa"/>
          </w:tcPr>
          <w:p w14:paraId="27FA2C45"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+6,79</w:t>
            </w:r>
          </w:p>
        </w:tc>
      </w:tr>
      <w:tr w:rsidR="00F72AA6" w:rsidRPr="00F72AA6" w14:paraId="570FAB44" w14:textId="77777777" w:rsidTr="00F72AA6">
        <w:tc>
          <w:tcPr>
            <w:tcW w:w="3397" w:type="dxa"/>
          </w:tcPr>
          <w:p w14:paraId="4904473C" w14:textId="77777777" w:rsidR="00F72AA6" w:rsidRPr="00F72AA6" w:rsidRDefault="00F72AA6" w:rsidP="004618C3">
            <w:pPr>
              <w:pStyle w:val="Compact"/>
              <w:rPr>
                <w:rFonts w:ascii="Times New Roman" w:hAnsi="Times New Roman" w:cs="Times New Roman"/>
                <w:sz w:val="24"/>
                <w:szCs w:val="24"/>
              </w:rPr>
            </w:pPr>
            <w:proofErr w:type="spellStart"/>
            <w:r w:rsidRPr="00F72AA6">
              <w:rPr>
                <w:rFonts w:ascii="Times New Roman" w:hAnsi="Times New Roman" w:cs="Times New Roman"/>
                <w:sz w:val="24"/>
                <w:szCs w:val="24"/>
              </w:rPr>
              <w:t>Уставный</w:t>
            </w:r>
            <w:proofErr w:type="spellEnd"/>
            <w:r w:rsidRPr="00F72AA6">
              <w:rPr>
                <w:rFonts w:ascii="Times New Roman" w:hAnsi="Times New Roman" w:cs="Times New Roman"/>
                <w:sz w:val="24"/>
                <w:szCs w:val="24"/>
              </w:rPr>
              <w:t xml:space="preserve"> </w:t>
            </w:r>
            <w:proofErr w:type="spellStart"/>
            <w:r w:rsidRPr="00F72AA6">
              <w:rPr>
                <w:rFonts w:ascii="Times New Roman" w:hAnsi="Times New Roman" w:cs="Times New Roman"/>
                <w:sz w:val="24"/>
                <w:szCs w:val="24"/>
              </w:rPr>
              <w:t>капитал</w:t>
            </w:r>
            <w:proofErr w:type="spellEnd"/>
          </w:p>
        </w:tc>
        <w:tc>
          <w:tcPr>
            <w:tcW w:w="1560" w:type="dxa"/>
          </w:tcPr>
          <w:p w14:paraId="442DAC14"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10</w:t>
            </w:r>
          </w:p>
        </w:tc>
        <w:tc>
          <w:tcPr>
            <w:tcW w:w="1417" w:type="dxa"/>
          </w:tcPr>
          <w:p w14:paraId="272F4898"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10</w:t>
            </w:r>
          </w:p>
        </w:tc>
        <w:tc>
          <w:tcPr>
            <w:tcW w:w="1418" w:type="dxa"/>
          </w:tcPr>
          <w:p w14:paraId="5C00B414"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0</w:t>
            </w:r>
          </w:p>
        </w:tc>
        <w:tc>
          <w:tcPr>
            <w:tcW w:w="1553" w:type="dxa"/>
          </w:tcPr>
          <w:p w14:paraId="22093A56"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0,00</w:t>
            </w:r>
          </w:p>
        </w:tc>
      </w:tr>
      <w:tr w:rsidR="00F72AA6" w:rsidRPr="00F72AA6" w14:paraId="05C98778" w14:textId="77777777" w:rsidTr="00F72AA6">
        <w:tc>
          <w:tcPr>
            <w:tcW w:w="3397" w:type="dxa"/>
          </w:tcPr>
          <w:p w14:paraId="0F2A281F" w14:textId="77777777" w:rsidR="00F72AA6" w:rsidRPr="00F72AA6" w:rsidRDefault="00F72AA6" w:rsidP="004618C3">
            <w:pPr>
              <w:pStyle w:val="Compact"/>
              <w:rPr>
                <w:rFonts w:ascii="Times New Roman" w:hAnsi="Times New Roman" w:cs="Times New Roman"/>
                <w:sz w:val="24"/>
                <w:szCs w:val="24"/>
              </w:rPr>
            </w:pPr>
            <w:proofErr w:type="spellStart"/>
            <w:r w:rsidRPr="00F72AA6">
              <w:rPr>
                <w:rFonts w:ascii="Times New Roman" w:hAnsi="Times New Roman" w:cs="Times New Roman"/>
                <w:sz w:val="24"/>
                <w:szCs w:val="24"/>
              </w:rPr>
              <w:t>Нераспределенная</w:t>
            </w:r>
            <w:proofErr w:type="spellEnd"/>
            <w:r w:rsidRPr="00F72AA6">
              <w:rPr>
                <w:rFonts w:ascii="Times New Roman" w:hAnsi="Times New Roman" w:cs="Times New Roman"/>
                <w:sz w:val="24"/>
                <w:szCs w:val="24"/>
              </w:rPr>
              <w:t xml:space="preserve"> </w:t>
            </w:r>
            <w:proofErr w:type="spellStart"/>
            <w:r w:rsidRPr="00F72AA6">
              <w:rPr>
                <w:rFonts w:ascii="Times New Roman" w:hAnsi="Times New Roman" w:cs="Times New Roman"/>
                <w:sz w:val="24"/>
                <w:szCs w:val="24"/>
              </w:rPr>
              <w:t>прибыль</w:t>
            </w:r>
            <w:proofErr w:type="spellEnd"/>
          </w:p>
        </w:tc>
        <w:tc>
          <w:tcPr>
            <w:tcW w:w="1560" w:type="dxa"/>
          </w:tcPr>
          <w:p w14:paraId="5F51EDA0"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8 737</w:t>
            </w:r>
          </w:p>
        </w:tc>
        <w:tc>
          <w:tcPr>
            <w:tcW w:w="1417" w:type="dxa"/>
          </w:tcPr>
          <w:p w14:paraId="6515EE16"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9 331</w:t>
            </w:r>
          </w:p>
        </w:tc>
        <w:tc>
          <w:tcPr>
            <w:tcW w:w="1418" w:type="dxa"/>
          </w:tcPr>
          <w:p w14:paraId="155BAF77"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+594</w:t>
            </w:r>
          </w:p>
        </w:tc>
        <w:tc>
          <w:tcPr>
            <w:tcW w:w="1553" w:type="dxa"/>
          </w:tcPr>
          <w:p w14:paraId="79672A2A"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+6,80</w:t>
            </w:r>
          </w:p>
        </w:tc>
      </w:tr>
      <w:tr w:rsidR="00F72AA6" w:rsidRPr="00F72AA6" w14:paraId="57A9EF51" w14:textId="77777777" w:rsidTr="00F72AA6">
        <w:tc>
          <w:tcPr>
            <w:tcW w:w="3397" w:type="dxa"/>
          </w:tcPr>
          <w:p w14:paraId="1F5EC3F6" w14:textId="77777777" w:rsidR="00F72AA6" w:rsidRPr="00F72AA6" w:rsidRDefault="00F72AA6" w:rsidP="004618C3">
            <w:pPr>
              <w:pStyle w:val="Compact"/>
              <w:rPr>
                <w:rFonts w:ascii="Times New Roman" w:hAnsi="Times New Roman" w:cs="Times New Roman"/>
                <w:sz w:val="24"/>
                <w:szCs w:val="24"/>
              </w:rPr>
            </w:pPr>
            <w:proofErr w:type="spellStart"/>
            <w:r w:rsidRPr="00F72AA6">
              <w:rPr>
                <w:rFonts w:ascii="Times New Roman" w:hAnsi="Times New Roman" w:cs="Times New Roman"/>
                <w:sz w:val="24"/>
                <w:szCs w:val="24"/>
              </w:rPr>
              <w:t>Краткосрочные</w:t>
            </w:r>
            <w:proofErr w:type="spellEnd"/>
            <w:r w:rsidRPr="00F72AA6">
              <w:rPr>
                <w:rFonts w:ascii="Times New Roman" w:hAnsi="Times New Roman" w:cs="Times New Roman"/>
                <w:sz w:val="24"/>
                <w:szCs w:val="24"/>
              </w:rPr>
              <w:t xml:space="preserve"> </w:t>
            </w:r>
            <w:proofErr w:type="spellStart"/>
            <w:r w:rsidRPr="00F72AA6">
              <w:rPr>
                <w:rFonts w:ascii="Times New Roman" w:hAnsi="Times New Roman" w:cs="Times New Roman"/>
                <w:sz w:val="24"/>
                <w:szCs w:val="24"/>
              </w:rPr>
              <w:t>обязательства</w:t>
            </w:r>
            <w:proofErr w:type="spellEnd"/>
          </w:p>
        </w:tc>
        <w:tc>
          <w:tcPr>
            <w:tcW w:w="1560" w:type="dxa"/>
          </w:tcPr>
          <w:p w14:paraId="11908525"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5 483</w:t>
            </w:r>
          </w:p>
        </w:tc>
        <w:tc>
          <w:tcPr>
            <w:tcW w:w="1417" w:type="dxa"/>
          </w:tcPr>
          <w:p w14:paraId="70508892"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4 627</w:t>
            </w:r>
          </w:p>
        </w:tc>
        <w:tc>
          <w:tcPr>
            <w:tcW w:w="1418" w:type="dxa"/>
          </w:tcPr>
          <w:p w14:paraId="5C9448B7"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-856</w:t>
            </w:r>
          </w:p>
        </w:tc>
        <w:tc>
          <w:tcPr>
            <w:tcW w:w="1553" w:type="dxa"/>
          </w:tcPr>
          <w:p w14:paraId="3FB6821A"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-15,61</w:t>
            </w:r>
          </w:p>
        </w:tc>
      </w:tr>
      <w:tr w:rsidR="00F72AA6" w:rsidRPr="00F72AA6" w14:paraId="131CDBD6" w14:textId="77777777" w:rsidTr="00F72AA6">
        <w:tc>
          <w:tcPr>
            <w:tcW w:w="3397" w:type="dxa"/>
          </w:tcPr>
          <w:p w14:paraId="2D4EE865" w14:textId="77777777" w:rsidR="00F72AA6" w:rsidRPr="00F72AA6" w:rsidRDefault="00F72AA6" w:rsidP="004618C3">
            <w:pPr>
              <w:pStyle w:val="Compact"/>
              <w:rPr>
                <w:rFonts w:ascii="Times New Roman" w:hAnsi="Times New Roman" w:cs="Times New Roman"/>
                <w:sz w:val="24"/>
                <w:szCs w:val="24"/>
                <w:lang w:val="ru-RU"/>
              </w:rPr>
            </w:pPr>
            <w:r w:rsidRPr="00F72AA6">
              <w:rPr>
                <w:rFonts w:ascii="Times New Roman" w:hAnsi="Times New Roman" w:cs="Times New Roman"/>
                <w:sz w:val="24"/>
                <w:szCs w:val="24"/>
                <w:lang w:val="ru-RU"/>
              </w:rPr>
              <w:lastRenderedPageBreak/>
              <w:t>В том числе кредиторская задолженность</w:t>
            </w:r>
          </w:p>
        </w:tc>
        <w:tc>
          <w:tcPr>
            <w:tcW w:w="1560" w:type="dxa"/>
          </w:tcPr>
          <w:p w14:paraId="473628BB"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5 483</w:t>
            </w:r>
          </w:p>
        </w:tc>
        <w:tc>
          <w:tcPr>
            <w:tcW w:w="1417" w:type="dxa"/>
          </w:tcPr>
          <w:p w14:paraId="03C57710"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4 627</w:t>
            </w:r>
          </w:p>
        </w:tc>
        <w:tc>
          <w:tcPr>
            <w:tcW w:w="1418" w:type="dxa"/>
          </w:tcPr>
          <w:p w14:paraId="49754E38"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-856</w:t>
            </w:r>
          </w:p>
        </w:tc>
        <w:tc>
          <w:tcPr>
            <w:tcW w:w="1553" w:type="dxa"/>
          </w:tcPr>
          <w:p w14:paraId="34469708"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-15,61</w:t>
            </w:r>
          </w:p>
        </w:tc>
      </w:tr>
      <w:tr w:rsidR="00F72AA6" w:rsidRPr="00F72AA6" w14:paraId="2E48816A" w14:textId="77777777" w:rsidTr="00F72AA6">
        <w:tc>
          <w:tcPr>
            <w:tcW w:w="3397" w:type="dxa"/>
          </w:tcPr>
          <w:p w14:paraId="552A509F" w14:textId="77777777" w:rsidR="00F72AA6" w:rsidRPr="00F72AA6" w:rsidRDefault="00F72AA6" w:rsidP="004618C3">
            <w:pPr>
              <w:pStyle w:val="Compact"/>
              <w:rPr>
                <w:rFonts w:ascii="Times New Roman" w:hAnsi="Times New Roman" w:cs="Times New Roman"/>
                <w:sz w:val="24"/>
                <w:szCs w:val="24"/>
              </w:rPr>
            </w:pPr>
            <w:proofErr w:type="spellStart"/>
            <w:r w:rsidRPr="00F72AA6">
              <w:rPr>
                <w:rFonts w:ascii="Times New Roman" w:hAnsi="Times New Roman" w:cs="Times New Roman"/>
                <w:sz w:val="24"/>
                <w:szCs w:val="24"/>
              </w:rPr>
              <w:t>Баланс</w:t>
            </w:r>
            <w:proofErr w:type="spellEnd"/>
          </w:p>
        </w:tc>
        <w:tc>
          <w:tcPr>
            <w:tcW w:w="1560" w:type="dxa"/>
          </w:tcPr>
          <w:p w14:paraId="5363C039"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14 230</w:t>
            </w:r>
          </w:p>
        </w:tc>
        <w:tc>
          <w:tcPr>
            <w:tcW w:w="1417" w:type="dxa"/>
          </w:tcPr>
          <w:p w14:paraId="34D22A17"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13 968</w:t>
            </w:r>
          </w:p>
        </w:tc>
        <w:tc>
          <w:tcPr>
            <w:tcW w:w="1418" w:type="dxa"/>
          </w:tcPr>
          <w:p w14:paraId="7DA596F5"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-262</w:t>
            </w:r>
          </w:p>
        </w:tc>
        <w:tc>
          <w:tcPr>
            <w:tcW w:w="1553" w:type="dxa"/>
          </w:tcPr>
          <w:p w14:paraId="549D36B4" w14:textId="77777777" w:rsidR="00F72AA6" w:rsidRPr="00F72AA6" w:rsidRDefault="00F72AA6" w:rsidP="004618C3">
            <w:pPr>
              <w:pStyle w:val="Compact"/>
              <w:jc w:val="right"/>
              <w:rPr>
                <w:rFonts w:ascii="Times New Roman" w:hAnsi="Times New Roman" w:cs="Times New Roman"/>
                <w:sz w:val="24"/>
                <w:szCs w:val="24"/>
              </w:rPr>
            </w:pPr>
            <w:r w:rsidRPr="00F72AA6">
              <w:rPr>
                <w:rFonts w:ascii="Times New Roman" w:hAnsi="Times New Roman" w:cs="Times New Roman"/>
                <w:sz w:val="24"/>
                <w:szCs w:val="24"/>
              </w:rPr>
              <w:t>-1,84</w:t>
            </w:r>
          </w:p>
        </w:tc>
      </w:tr>
    </w:tbl>
    <w:p w14:paraId="6FA23634" w14:textId="77777777" w:rsidR="00F72AA6" w:rsidRDefault="00F72AA6" w:rsidP="00F72AA6">
      <w:pPr>
        <w:widowControl w:val="0"/>
        <w:shd w:val="clear" w:color="auto" w:fill="FFFFFF"/>
        <w:tabs>
          <w:tab w:val="left" w:pos="284"/>
        </w:tabs>
        <w:spacing w:after="0" w:line="240" w:lineRule="auto"/>
        <w:contextualSpacing/>
        <w:rPr>
          <w:rFonts w:ascii="Times New Roman" w:eastAsia="Times New Roman" w:hAnsi="Times New Roman" w:cs="Times New Roman"/>
          <w:kern w:val="0"/>
          <w:lang w:eastAsia="ru-RU"/>
          <w14:ligatures w14:val="none"/>
        </w:rPr>
      </w:pPr>
    </w:p>
    <w:p w14:paraId="5959AEFF" w14:textId="136B6ED5" w:rsidR="00D01F46" w:rsidRPr="00F72AA6" w:rsidRDefault="00D01F46" w:rsidP="00F72AA6">
      <w:pPr>
        <w:widowControl w:val="0"/>
        <w:shd w:val="clear" w:color="auto" w:fill="FFFFFF"/>
        <w:tabs>
          <w:tab w:val="left" w:pos="284"/>
        </w:tabs>
        <w:spacing w:after="0" w:line="240" w:lineRule="auto"/>
        <w:contextualSpacing/>
        <w:rPr>
          <w:rFonts w:ascii="Times New Roman" w:eastAsia="Times New Roman" w:hAnsi="Times New Roman" w:cs="Times New Roman"/>
          <w:bCs/>
          <w:spacing w:val="-14"/>
          <w:kern w:val="0"/>
          <w:lang w:eastAsia="ru-RU"/>
          <w14:ligatures w14:val="none"/>
        </w:rPr>
      </w:pPr>
      <w:r w:rsidRPr="00D01F46">
        <w:rPr>
          <w:rFonts w:ascii="Times New Roman" w:eastAsia="Times New Roman" w:hAnsi="Times New Roman" w:cs="Times New Roman"/>
          <w:kern w:val="0"/>
          <w:lang w:eastAsia="ru-RU"/>
          <w14:ligatures w14:val="none"/>
        </w:rPr>
        <w:t xml:space="preserve">5. Анализ доходов и расходов, показателей рентабельности </w:t>
      </w:r>
    </w:p>
    <w:p w14:paraId="04ECC0C4" w14:textId="77777777" w:rsidR="00F72AA6" w:rsidRDefault="00F72AA6" w:rsidP="00D01F46">
      <w:pPr>
        <w:widowControl w:val="0"/>
        <w:shd w:val="clear" w:color="auto" w:fill="FFFFFF"/>
        <w:spacing w:after="0" w:line="240" w:lineRule="auto"/>
        <w:rPr>
          <w:rFonts w:ascii="Times New Roman" w:eastAsia="Times New Roman" w:hAnsi="Times New Roman" w:cs="Times New Roman"/>
          <w:bCs/>
          <w:spacing w:val="-14"/>
          <w:kern w:val="0"/>
          <w:lang w:eastAsia="ru-RU"/>
          <w14:ligatures w14:val="none"/>
        </w:rPr>
      </w:pPr>
    </w:p>
    <w:p w14:paraId="045C0770"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Собственный капитал вырос на 594 тыс. руб., или на 6,79 %, достигнув 9,341 млн руб. Практически весь собственный капитал сформирован за счет накопленной нераспределенной прибыли. Уставный капитал сохранился на уровне 10 тыс. руб.</w:t>
      </w:r>
    </w:p>
    <w:p w14:paraId="599614A6" w14:textId="77777777" w:rsid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Одновременно краткосрочные обязательства сократились на 856 тыс. руб., или на 15,61 %. В опубликованной структуре пассива они представлены кредиторской задолженностью. Следовательно, снижение обязательств сопровождалось ростом собственных источников финансирования, что является положительной тенденцией.</w:t>
      </w:r>
    </w:p>
    <w:p w14:paraId="6DA310A6" w14:textId="77777777" w:rsid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p>
    <w:p w14:paraId="23C2A32C" w14:textId="77777777" w:rsid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 xml:space="preserve">Таблица </w:t>
      </w:r>
      <w:r>
        <w:rPr>
          <w:rFonts w:ascii="Times New Roman" w:eastAsia="Times New Roman" w:hAnsi="Times New Roman" w:cs="Times New Roman"/>
          <w:bCs/>
          <w:kern w:val="0"/>
          <w:lang w:eastAsia="ru-RU"/>
          <w14:ligatures w14:val="none"/>
        </w:rPr>
        <w:t>5</w:t>
      </w:r>
      <w:r w:rsidRPr="00F72AA6">
        <w:rPr>
          <w:rFonts w:ascii="Times New Roman" w:eastAsia="Times New Roman" w:hAnsi="Times New Roman" w:cs="Times New Roman"/>
          <w:bCs/>
          <w:kern w:val="0"/>
          <w:lang w:eastAsia="ru-RU"/>
          <w14:ligatures w14:val="none"/>
        </w:rPr>
        <w:t xml:space="preserve"> — Вертикальный анализ источников финансирования</w:t>
      </w:r>
    </w:p>
    <w:tbl>
      <w:tblPr>
        <w:tblStyle w:val="11"/>
        <w:tblW w:w="0" w:type="auto"/>
        <w:tblLook w:val="0020" w:firstRow="1" w:lastRow="0" w:firstColumn="0" w:lastColumn="0" w:noHBand="0" w:noVBand="0"/>
      </w:tblPr>
      <w:tblGrid>
        <w:gridCol w:w="3294"/>
        <w:gridCol w:w="1982"/>
        <w:gridCol w:w="1982"/>
        <w:gridCol w:w="1838"/>
      </w:tblGrid>
      <w:tr w:rsidR="00F72AA6" w:rsidRPr="00F72AA6" w14:paraId="1C1B2762" w14:textId="77777777" w:rsidTr="004618C3">
        <w:tc>
          <w:tcPr>
            <w:tcW w:w="0" w:type="auto"/>
          </w:tcPr>
          <w:p w14:paraId="7CFA93FD" w14:textId="77777777" w:rsidR="00F72AA6" w:rsidRPr="00F72AA6" w:rsidRDefault="00F72AA6" w:rsidP="004618C3">
            <w:pPr>
              <w:pStyle w:val="30"/>
              <w:rPr>
                <w:rFonts w:ascii="Times New Roman" w:hAnsi="Times New Roman" w:cs="Times New Roman"/>
                <w:sz w:val="24"/>
                <w:szCs w:val="24"/>
              </w:rPr>
            </w:pPr>
            <w:r w:rsidRPr="00F72AA6">
              <w:rPr>
                <w:rFonts w:ascii="Times New Roman" w:hAnsi="Times New Roman" w:cs="Times New Roman"/>
                <w:sz w:val="24"/>
                <w:szCs w:val="24"/>
              </w:rPr>
              <w:t>Показатель</w:t>
            </w:r>
          </w:p>
        </w:tc>
        <w:tc>
          <w:tcPr>
            <w:tcW w:w="0" w:type="auto"/>
          </w:tcPr>
          <w:p w14:paraId="340C5C47"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Доля в 2024 г., %</w:t>
            </w:r>
          </w:p>
        </w:tc>
        <w:tc>
          <w:tcPr>
            <w:tcW w:w="0" w:type="auto"/>
          </w:tcPr>
          <w:p w14:paraId="593CE3F0"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Доля в 2025 г., %</w:t>
            </w:r>
          </w:p>
        </w:tc>
        <w:tc>
          <w:tcPr>
            <w:tcW w:w="0" w:type="auto"/>
          </w:tcPr>
          <w:p w14:paraId="1001475B"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 xml:space="preserve">Изменение, </w:t>
            </w:r>
            <w:proofErr w:type="spellStart"/>
            <w:r w:rsidRPr="00F72AA6">
              <w:rPr>
                <w:rFonts w:ascii="Times New Roman" w:hAnsi="Times New Roman" w:cs="Times New Roman"/>
                <w:sz w:val="24"/>
                <w:szCs w:val="24"/>
              </w:rPr>
              <w:t>п.п</w:t>
            </w:r>
            <w:proofErr w:type="spellEnd"/>
            <w:r w:rsidRPr="00F72AA6">
              <w:rPr>
                <w:rFonts w:ascii="Times New Roman" w:hAnsi="Times New Roman" w:cs="Times New Roman"/>
                <w:sz w:val="24"/>
                <w:szCs w:val="24"/>
              </w:rPr>
              <w:t>.</w:t>
            </w:r>
          </w:p>
        </w:tc>
      </w:tr>
      <w:tr w:rsidR="00F72AA6" w:rsidRPr="00F72AA6" w14:paraId="7260FF89" w14:textId="77777777" w:rsidTr="004618C3">
        <w:tc>
          <w:tcPr>
            <w:tcW w:w="0" w:type="auto"/>
          </w:tcPr>
          <w:p w14:paraId="58C28C5A" w14:textId="77777777" w:rsidR="00F72AA6" w:rsidRPr="00F72AA6" w:rsidRDefault="00F72AA6" w:rsidP="004618C3">
            <w:pPr>
              <w:pStyle w:val="30"/>
              <w:rPr>
                <w:rFonts w:ascii="Times New Roman" w:hAnsi="Times New Roman" w:cs="Times New Roman"/>
                <w:sz w:val="24"/>
                <w:szCs w:val="24"/>
              </w:rPr>
            </w:pPr>
            <w:r w:rsidRPr="00F72AA6">
              <w:rPr>
                <w:rFonts w:ascii="Times New Roman" w:hAnsi="Times New Roman" w:cs="Times New Roman"/>
                <w:sz w:val="24"/>
                <w:szCs w:val="24"/>
              </w:rPr>
              <w:t>Собственный капитал</w:t>
            </w:r>
          </w:p>
        </w:tc>
        <w:tc>
          <w:tcPr>
            <w:tcW w:w="0" w:type="auto"/>
          </w:tcPr>
          <w:p w14:paraId="3A8F49EA"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61,47</w:t>
            </w:r>
          </w:p>
        </w:tc>
        <w:tc>
          <w:tcPr>
            <w:tcW w:w="0" w:type="auto"/>
          </w:tcPr>
          <w:p w14:paraId="26135B18"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66,87</w:t>
            </w:r>
          </w:p>
        </w:tc>
        <w:tc>
          <w:tcPr>
            <w:tcW w:w="0" w:type="auto"/>
          </w:tcPr>
          <w:p w14:paraId="4F9A6D54"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+5,40</w:t>
            </w:r>
          </w:p>
        </w:tc>
      </w:tr>
      <w:tr w:rsidR="00F72AA6" w:rsidRPr="00F72AA6" w14:paraId="71E285B5" w14:textId="77777777" w:rsidTr="004618C3">
        <w:tc>
          <w:tcPr>
            <w:tcW w:w="0" w:type="auto"/>
          </w:tcPr>
          <w:p w14:paraId="0E382AAD" w14:textId="77777777" w:rsidR="00F72AA6" w:rsidRPr="00F72AA6" w:rsidRDefault="00F72AA6" w:rsidP="004618C3">
            <w:pPr>
              <w:pStyle w:val="30"/>
              <w:rPr>
                <w:rFonts w:ascii="Times New Roman" w:hAnsi="Times New Roman" w:cs="Times New Roman"/>
                <w:sz w:val="24"/>
                <w:szCs w:val="24"/>
              </w:rPr>
            </w:pPr>
            <w:r w:rsidRPr="00F72AA6">
              <w:rPr>
                <w:rFonts w:ascii="Times New Roman" w:hAnsi="Times New Roman" w:cs="Times New Roman"/>
                <w:sz w:val="24"/>
                <w:szCs w:val="24"/>
              </w:rPr>
              <w:t>Краткосрочные обязательства</w:t>
            </w:r>
          </w:p>
        </w:tc>
        <w:tc>
          <w:tcPr>
            <w:tcW w:w="0" w:type="auto"/>
          </w:tcPr>
          <w:p w14:paraId="1BC9E4B9"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38,53</w:t>
            </w:r>
          </w:p>
        </w:tc>
        <w:tc>
          <w:tcPr>
            <w:tcW w:w="0" w:type="auto"/>
          </w:tcPr>
          <w:p w14:paraId="2B5857B0"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33,13</w:t>
            </w:r>
          </w:p>
        </w:tc>
        <w:tc>
          <w:tcPr>
            <w:tcW w:w="0" w:type="auto"/>
          </w:tcPr>
          <w:p w14:paraId="7728C38A"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-5,40</w:t>
            </w:r>
          </w:p>
        </w:tc>
      </w:tr>
      <w:tr w:rsidR="00F72AA6" w:rsidRPr="00F72AA6" w14:paraId="09BC2C5C" w14:textId="77777777" w:rsidTr="004618C3">
        <w:tc>
          <w:tcPr>
            <w:tcW w:w="0" w:type="auto"/>
          </w:tcPr>
          <w:p w14:paraId="1A306545" w14:textId="77777777" w:rsidR="00F72AA6" w:rsidRPr="00F72AA6" w:rsidRDefault="00F72AA6" w:rsidP="004618C3">
            <w:pPr>
              <w:pStyle w:val="30"/>
              <w:rPr>
                <w:rFonts w:ascii="Times New Roman" w:hAnsi="Times New Roman" w:cs="Times New Roman"/>
                <w:sz w:val="24"/>
                <w:szCs w:val="24"/>
              </w:rPr>
            </w:pPr>
            <w:r w:rsidRPr="00F72AA6">
              <w:rPr>
                <w:rFonts w:ascii="Times New Roman" w:hAnsi="Times New Roman" w:cs="Times New Roman"/>
                <w:sz w:val="24"/>
                <w:szCs w:val="24"/>
              </w:rPr>
              <w:t>Итого</w:t>
            </w:r>
          </w:p>
        </w:tc>
        <w:tc>
          <w:tcPr>
            <w:tcW w:w="0" w:type="auto"/>
          </w:tcPr>
          <w:p w14:paraId="4DA9CCED"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100,00</w:t>
            </w:r>
          </w:p>
        </w:tc>
        <w:tc>
          <w:tcPr>
            <w:tcW w:w="0" w:type="auto"/>
          </w:tcPr>
          <w:p w14:paraId="0627772B"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100,00</w:t>
            </w:r>
          </w:p>
        </w:tc>
        <w:tc>
          <w:tcPr>
            <w:tcW w:w="0" w:type="auto"/>
          </w:tcPr>
          <w:p w14:paraId="331362A5"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w:t>
            </w:r>
          </w:p>
        </w:tc>
      </w:tr>
    </w:tbl>
    <w:p w14:paraId="12FE85CA"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p>
    <w:p w14:paraId="495F4AFB"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За исследуемый период доля собственного капитала увеличилась с 61,47 до 66,87 %. Соответственно, доля краткосрочных обязательств снизилась с 38,53 до 33,13 %. Финансирование активов более чем на две трети осуществляется за счет собственных средств.</w:t>
      </w:r>
    </w:p>
    <w:p w14:paraId="67CC6CA7" w14:textId="77777777" w:rsid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Для дополнительной оценки финансового положения были рассчитаны основные коэффициенты.</w:t>
      </w:r>
    </w:p>
    <w:p w14:paraId="28712AF8"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 xml:space="preserve">Таблица </w:t>
      </w:r>
      <w:r>
        <w:rPr>
          <w:rFonts w:ascii="Times New Roman" w:eastAsia="Times New Roman" w:hAnsi="Times New Roman" w:cs="Times New Roman"/>
          <w:bCs/>
          <w:kern w:val="0"/>
          <w:lang w:eastAsia="ru-RU"/>
          <w14:ligatures w14:val="none"/>
        </w:rPr>
        <w:t xml:space="preserve">6 </w:t>
      </w:r>
      <w:r w:rsidRPr="00F72AA6">
        <w:rPr>
          <w:rFonts w:ascii="Times New Roman" w:eastAsia="Times New Roman" w:hAnsi="Times New Roman" w:cs="Times New Roman"/>
          <w:bCs/>
          <w:kern w:val="0"/>
          <w:lang w:eastAsia="ru-RU"/>
          <w14:ligatures w14:val="none"/>
        </w:rPr>
        <w:t>— Показатели ликвидности и финансовой устойчивости</w:t>
      </w:r>
    </w:p>
    <w:tbl>
      <w:tblPr>
        <w:tblStyle w:val="11"/>
        <w:tblW w:w="5000" w:type="pct"/>
        <w:tblLayout w:type="fixed"/>
        <w:tblLook w:val="0020" w:firstRow="1" w:lastRow="0" w:firstColumn="0" w:lastColumn="0" w:noHBand="0" w:noVBand="0"/>
      </w:tblPr>
      <w:tblGrid>
        <w:gridCol w:w="5240"/>
        <w:gridCol w:w="1134"/>
        <w:gridCol w:w="1418"/>
        <w:gridCol w:w="1553"/>
      </w:tblGrid>
      <w:tr w:rsidR="00F72AA6" w:rsidRPr="00F72AA6" w14:paraId="5677424C" w14:textId="77777777" w:rsidTr="004618C3">
        <w:tc>
          <w:tcPr>
            <w:tcW w:w="5240" w:type="dxa"/>
          </w:tcPr>
          <w:p w14:paraId="188A3FF1" w14:textId="77777777" w:rsidR="00F72AA6" w:rsidRPr="00F72AA6" w:rsidRDefault="00F72AA6" w:rsidP="004618C3">
            <w:pPr>
              <w:pStyle w:val="30"/>
              <w:rPr>
                <w:rFonts w:ascii="Times New Roman" w:hAnsi="Times New Roman" w:cs="Times New Roman"/>
                <w:sz w:val="24"/>
                <w:szCs w:val="24"/>
              </w:rPr>
            </w:pPr>
            <w:r w:rsidRPr="00F72AA6">
              <w:rPr>
                <w:rFonts w:ascii="Times New Roman" w:hAnsi="Times New Roman" w:cs="Times New Roman"/>
                <w:sz w:val="24"/>
                <w:szCs w:val="24"/>
              </w:rPr>
              <w:t>Показатель</w:t>
            </w:r>
          </w:p>
        </w:tc>
        <w:tc>
          <w:tcPr>
            <w:tcW w:w="1134" w:type="dxa"/>
          </w:tcPr>
          <w:p w14:paraId="0AC3BDD8"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2024 г.</w:t>
            </w:r>
          </w:p>
        </w:tc>
        <w:tc>
          <w:tcPr>
            <w:tcW w:w="1418" w:type="dxa"/>
          </w:tcPr>
          <w:p w14:paraId="1256D147"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2025 г.</w:t>
            </w:r>
          </w:p>
        </w:tc>
        <w:tc>
          <w:tcPr>
            <w:tcW w:w="1553" w:type="dxa"/>
          </w:tcPr>
          <w:p w14:paraId="27A7410C" w14:textId="77777777" w:rsidR="00F72AA6" w:rsidRPr="00F72AA6" w:rsidRDefault="00F72AA6" w:rsidP="004618C3">
            <w:pPr>
              <w:pStyle w:val="30"/>
              <w:rPr>
                <w:rFonts w:ascii="Times New Roman" w:hAnsi="Times New Roman" w:cs="Times New Roman"/>
                <w:sz w:val="24"/>
                <w:szCs w:val="24"/>
              </w:rPr>
            </w:pPr>
            <w:r w:rsidRPr="00F72AA6">
              <w:rPr>
                <w:rFonts w:ascii="Times New Roman" w:hAnsi="Times New Roman" w:cs="Times New Roman"/>
                <w:sz w:val="24"/>
                <w:szCs w:val="24"/>
              </w:rPr>
              <w:t>Динамика</w:t>
            </w:r>
          </w:p>
        </w:tc>
      </w:tr>
      <w:tr w:rsidR="00F72AA6" w:rsidRPr="00F72AA6" w14:paraId="39FD7C58" w14:textId="77777777" w:rsidTr="004618C3">
        <w:tc>
          <w:tcPr>
            <w:tcW w:w="5240" w:type="dxa"/>
          </w:tcPr>
          <w:p w14:paraId="38374EC0" w14:textId="77777777" w:rsidR="00F72AA6" w:rsidRPr="00F72AA6" w:rsidRDefault="00F72AA6" w:rsidP="004618C3">
            <w:pPr>
              <w:pStyle w:val="30"/>
              <w:rPr>
                <w:rFonts w:ascii="Times New Roman" w:hAnsi="Times New Roman" w:cs="Times New Roman"/>
                <w:sz w:val="24"/>
                <w:szCs w:val="24"/>
              </w:rPr>
            </w:pPr>
            <w:r w:rsidRPr="00F72AA6">
              <w:rPr>
                <w:rFonts w:ascii="Times New Roman" w:hAnsi="Times New Roman" w:cs="Times New Roman"/>
                <w:sz w:val="24"/>
                <w:szCs w:val="24"/>
              </w:rPr>
              <w:t>Коэффициент текущей ликвидности</w:t>
            </w:r>
          </w:p>
        </w:tc>
        <w:tc>
          <w:tcPr>
            <w:tcW w:w="1134" w:type="dxa"/>
          </w:tcPr>
          <w:p w14:paraId="3CD5003B"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2,60</w:t>
            </w:r>
          </w:p>
        </w:tc>
        <w:tc>
          <w:tcPr>
            <w:tcW w:w="1418" w:type="dxa"/>
          </w:tcPr>
          <w:p w14:paraId="5276A12A"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3,02</w:t>
            </w:r>
          </w:p>
        </w:tc>
        <w:tc>
          <w:tcPr>
            <w:tcW w:w="1553" w:type="dxa"/>
          </w:tcPr>
          <w:p w14:paraId="2C1197E8" w14:textId="77777777" w:rsidR="00F72AA6" w:rsidRPr="00F72AA6" w:rsidRDefault="00F72AA6" w:rsidP="004618C3">
            <w:pPr>
              <w:pStyle w:val="30"/>
              <w:rPr>
                <w:rFonts w:ascii="Times New Roman" w:hAnsi="Times New Roman" w:cs="Times New Roman"/>
                <w:sz w:val="24"/>
                <w:szCs w:val="24"/>
              </w:rPr>
            </w:pPr>
            <w:r w:rsidRPr="00F72AA6">
              <w:rPr>
                <w:rFonts w:ascii="Times New Roman" w:hAnsi="Times New Roman" w:cs="Times New Roman"/>
                <w:sz w:val="24"/>
                <w:szCs w:val="24"/>
              </w:rPr>
              <w:t>Рост</w:t>
            </w:r>
          </w:p>
        </w:tc>
      </w:tr>
      <w:tr w:rsidR="00F72AA6" w:rsidRPr="00F72AA6" w14:paraId="0D39F78E" w14:textId="77777777" w:rsidTr="004618C3">
        <w:tc>
          <w:tcPr>
            <w:tcW w:w="5240" w:type="dxa"/>
          </w:tcPr>
          <w:p w14:paraId="4C98065F" w14:textId="77777777" w:rsidR="00F72AA6" w:rsidRPr="00F72AA6" w:rsidRDefault="00F72AA6" w:rsidP="004618C3">
            <w:pPr>
              <w:pStyle w:val="30"/>
              <w:rPr>
                <w:rFonts w:ascii="Times New Roman" w:hAnsi="Times New Roman" w:cs="Times New Roman"/>
                <w:sz w:val="24"/>
                <w:szCs w:val="24"/>
              </w:rPr>
            </w:pPr>
            <w:r w:rsidRPr="00F72AA6">
              <w:rPr>
                <w:rFonts w:ascii="Times New Roman" w:hAnsi="Times New Roman" w:cs="Times New Roman"/>
                <w:sz w:val="24"/>
                <w:szCs w:val="24"/>
              </w:rPr>
              <w:t>Коэффициент абсолютной ликвидности</w:t>
            </w:r>
          </w:p>
        </w:tc>
        <w:tc>
          <w:tcPr>
            <w:tcW w:w="1134" w:type="dxa"/>
          </w:tcPr>
          <w:p w14:paraId="7F395282"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1,58</w:t>
            </w:r>
          </w:p>
        </w:tc>
        <w:tc>
          <w:tcPr>
            <w:tcW w:w="1418" w:type="dxa"/>
          </w:tcPr>
          <w:p w14:paraId="551F49EC"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1,97</w:t>
            </w:r>
          </w:p>
        </w:tc>
        <w:tc>
          <w:tcPr>
            <w:tcW w:w="1553" w:type="dxa"/>
          </w:tcPr>
          <w:p w14:paraId="2C63D6F3" w14:textId="77777777" w:rsidR="00F72AA6" w:rsidRPr="00F72AA6" w:rsidRDefault="00F72AA6" w:rsidP="004618C3">
            <w:pPr>
              <w:pStyle w:val="30"/>
              <w:rPr>
                <w:rFonts w:ascii="Times New Roman" w:hAnsi="Times New Roman" w:cs="Times New Roman"/>
                <w:sz w:val="24"/>
                <w:szCs w:val="24"/>
              </w:rPr>
            </w:pPr>
            <w:r w:rsidRPr="00F72AA6">
              <w:rPr>
                <w:rFonts w:ascii="Times New Roman" w:hAnsi="Times New Roman" w:cs="Times New Roman"/>
                <w:sz w:val="24"/>
                <w:szCs w:val="24"/>
              </w:rPr>
              <w:t>Рост</w:t>
            </w:r>
          </w:p>
        </w:tc>
      </w:tr>
      <w:tr w:rsidR="00F72AA6" w:rsidRPr="00F72AA6" w14:paraId="63B1F8D7" w14:textId="77777777" w:rsidTr="004618C3">
        <w:tc>
          <w:tcPr>
            <w:tcW w:w="5240" w:type="dxa"/>
          </w:tcPr>
          <w:p w14:paraId="03DABCCF" w14:textId="77777777" w:rsidR="00F72AA6" w:rsidRPr="00F72AA6" w:rsidRDefault="00F72AA6" w:rsidP="004618C3">
            <w:pPr>
              <w:pStyle w:val="30"/>
              <w:rPr>
                <w:rFonts w:ascii="Times New Roman" w:hAnsi="Times New Roman" w:cs="Times New Roman"/>
                <w:sz w:val="24"/>
                <w:szCs w:val="24"/>
              </w:rPr>
            </w:pPr>
            <w:r w:rsidRPr="00F72AA6">
              <w:rPr>
                <w:rFonts w:ascii="Times New Roman" w:hAnsi="Times New Roman" w:cs="Times New Roman"/>
                <w:sz w:val="24"/>
                <w:szCs w:val="24"/>
              </w:rPr>
              <w:t>Коэффициент автономии</w:t>
            </w:r>
          </w:p>
        </w:tc>
        <w:tc>
          <w:tcPr>
            <w:tcW w:w="1134" w:type="dxa"/>
          </w:tcPr>
          <w:p w14:paraId="798A09D8"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0,615</w:t>
            </w:r>
          </w:p>
        </w:tc>
        <w:tc>
          <w:tcPr>
            <w:tcW w:w="1418" w:type="dxa"/>
          </w:tcPr>
          <w:p w14:paraId="3FA88999"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0,669</w:t>
            </w:r>
          </w:p>
        </w:tc>
        <w:tc>
          <w:tcPr>
            <w:tcW w:w="1553" w:type="dxa"/>
          </w:tcPr>
          <w:p w14:paraId="3FB37C3D" w14:textId="77777777" w:rsidR="00F72AA6" w:rsidRPr="00F72AA6" w:rsidRDefault="00F72AA6" w:rsidP="004618C3">
            <w:pPr>
              <w:pStyle w:val="30"/>
              <w:rPr>
                <w:rFonts w:ascii="Times New Roman" w:hAnsi="Times New Roman" w:cs="Times New Roman"/>
                <w:sz w:val="24"/>
                <w:szCs w:val="24"/>
              </w:rPr>
            </w:pPr>
            <w:r w:rsidRPr="00F72AA6">
              <w:rPr>
                <w:rFonts w:ascii="Times New Roman" w:hAnsi="Times New Roman" w:cs="Times New Roman"/>
                <w:sz w:val="24"/>
                <w:szCs w:val="24"/>
              </w:rPr>
              <w:t>Рост</w:t>
            </w:r>
          </w:p>
        </w:tc>
      </w:tr>
      <w:tr w:rsidR="00F72AA6" w:rsidRPr="00F72AA6" w14:paraId="710D5D6D" w14:textId="77777777" w:rsidTr="004618C3">
        <w:tc>
          <w:tcPr>
            <w:tcW w:w="5240" w:type="dxa"/>
          </w:tcPr>
          <w:p w14:paraId="3DA4314A" w14:textId="77777777" w:rsidR="00F72AA6" w:rsidRPr="00F72AA6" w:rsidRDefault="00F72AA6" w:rsidP="004618C3">
            <w:pPr>
              <w:pStyle w:val="30"/>
              <w:rPr>
                <w:rFonts w:ascii="Times New Roman" w:hAnsi="Times New Roman" w:cs="Times New Roman"/>
                <w:sz w:val="24"/>
                <w:szCs w:val="24"/>
              </w:rPr>
            </w:pPr>
            <w:r w:rsidRPr="00F72AA6">
              <w:rPr>
                <w:rFonts w:ascii="Times New Roman" w:hAnsi="Times New Roman" w:cs="Times New Roman"/>
                <w:sz w:val="24"/>
                <w:szCs w:val="24"/>
              </w:rPr>
              <w:t>Соотношение обязательств и собственного капитала</w:t>
            </w:r>
          </w:p>
        </w:tc>
        <w:tc>
          <w:tcPr>
            <w:tcW w:w="1134" w:type="dxa"/>
          </w:tcPr>
          <w:p w14:paraId="5F03ADE9"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0,627</w:t>
            </w:r>
          </w:p>
        </w:tc>
        <w:tc>
          <w:tcPr>
            <w:tcW w:w="1418" w:type="dxa"/>
          </w:tcPr>
          <w:p w14:paraId="2B33AF2B"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0,495</w:t>
            </w:r>
          </w:p>
        </w:tc>
        <w:tc>
          <w:tcPr>
            <w:tcW w:w="1553" w:type="dxa"/>
          </w:tcPr>
          <w:p w14:paraId="78D3D132" w14:textId="77777777" w:rsidR="00F72AA6" w:rsidRPr="00F72AA6" w:rsidRDefault="00F72AA6" w:rsidP="004618C3">
            <w:pPr>
              <w:pStyle w:val="30"/>
              <w:rPr>
                <w:rFonts w:ascii="Times New Roman" w:hAnsi="Times New Roman" w:cs="Times New Roman"/>
                <w:sz w:val="24"/>
                <w:szCs w:val="24"/>
              </w:rPr>
            </w:pPr>
            <w:r w:rsidRPr="00F72AA6">
              <w:rPr>
                <w:rFonts w:ascii="Times New Roman" w:hAnsi="Times New Roman" w:cs="Times New Roman"/>
                <w:sz w:val="24"/>
                <w:szCs w:val="24"/>
              </w:rPr>
              <w:t>Снижение</w:t>
            </w:r>
          </w:p>
        </w:tc>
      </w:tr>
    </w:tbl>
    <w:p w14:paraId="28C61EF4"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p>
    <w:p w14:paraId="539E2FF6"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Коэффициент текущей ликвидности определяется как отношение оборотных активов к краткосрочным обязательствам. В 2024 г. он составлял 2,60, а в 2025 г. увеличился до 3,02. На каждый рубль краткосрочных обязательств на конец 2025 г. приходилось около 3,02 руб. оборотных активов.</w:t>
      </w:r>
    </w:p>
    <w:p w14:paraId="76A2C87B"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Коэффициент абсолютной ликвидности с учетом денежных средств и краткосрочных финансовых вложений повысился с 1,58 до 1,97. Высокое значение связано со значительным объемом наиболее ликвидных активов.</w:t>
      </w:r>
    </w:p>
    <w:p w14:paraId="5DF207E6"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Коэффициент автономии увеличился с 0,615 до 0,669. На конец 2025 г. около 66,9 % имущества организации сформировано за счет собственного капитала. Одновременно отношение обязательств к собственному капиталу снизилось с 0,627 до 0,495. На один рубль собственных средств приходится менее 0,50 руб. краткосрочной задолженности.</w:t>
      </w:r>
    </w:p>
    <w:p w14:paraId="2925EE14"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Полученные показатели свидетельствуют о положительных структурных изменениях в балансе. Несмотря на небольшое сокращение общей стоимости активов, организация нарастила долю собственного капитала, уменьшила кредиторскую задолженность и увеличила объем денежных средств.</w:t>
      </w:r>
    </w:p>
    <w:p w14:paraId="2F2B41D8" w14:textId="77777777" w:rsid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 xml:space="preserve">Другую динамику демонстрируют показатели финансовых результатов. В 2025 г. выручка ООО «Северо-Запад» сохранилась на уровне 6 млн руб., однако себестоимость продаж </w:t>
      </w:r>
      <w:r w:rsidRPr="00F72AA6">
        <w:rPr>
          <w:rFonts w:ascii="Times New Roman" w:eastAsia="Times New Roman" w:hAnsi="Times New Roman" w:cs="Times New Roman"/>
          <w:bCs/>
          <w:kern w:val="0"/>
          <w:lang w:eastAsia="ru-RU"/>
          <w14:ligatures w14:val="none"/>
        </w:rPr>
        <w:lastRenderedPageBreak/>
        <w:t>выросла с 4,776 млн до 5,226 млн руб. Валовая прибыль и прибыль от продаж снизились с 1,224 млн до 774 тыс. руб. Чистая прибыль сократилась с 1,138 млн до 774 тыс. руб.</w:t>
      </w:r>
    </w:p>
    <w:p w14:paraId="2989C75F"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Наиболее существенной особенностью является отсутствие роста выручки при одновременном увеличении себестоимости. На каждый рубль выручки в 2024 г. приходилось около 79,6 коп. себестоимости, тогда как в 2025 г. уже около 87,1 коп. Таким образом, резерв роста финансового результата связан прежде всего с контролем затрат.</w:t>
      </w:r>
    </w:p>
    <w:p w14:paraId="25B2616D" w14:textId="77777777" w:rsidR="00F72AA6" w:rsidRP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При сохранении выручки на уровне 6 млн руб. себестоимость увеличилась на 450 тыс. руб. Рост составил 9,42 %. Валовая прибыль снизилась ровно на ту же сумму, что подтверждает прямое влияние изменения расходов на результат от основной деятельности.</w:t>
      </w:r>
    </w:p>
    <w:p w14:paraId="47506B3D" w14:textId="77777777" w:rsid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Для оценки экономической эффективности были рассчитаны показатели рентабельности. Рентабельность продаж рассчитывалась как отношение прибыли от продаж к выручке. Чистая рентабельность определялась отношением чистой прибыли к выручке. Рентабельность затрат характеризует величину прибыли от продаж на один рубль себестоимости. Для расчета рентабельности активов и собственного капитала использовалась их среднегодовая величина.</w:t>
      </w:r>
    </w:p>
    <w:p w14:paraId="732ED86D" w14:textId="77777777" w:rsidR="00F72AA6" w:rsidRDefault="00F72AA6" w:rsidP="00F72AA6">
      <w:pPr>
        <w:widowControl w:val="0"/>
        <w:shd w:val="clear" w:color="auto" w:fill="FFFFFF"/>
        <w:tabs>
          <w:tab w:val="left" w:pos="284"/>
        </w:tabs>
        <w:autoSpaceDE w:val="0"/>
        <w:autoSpaceDN w:val="0"/>
        <w:adjustRightInd w:val="0"/>
        <w:spacing w:after="0" w:line="240" w:lineRule="auto"/>
        <w:ind w:left="69"/>
        <w:contextualSpacing/>
        <w:jc w:val="both"/>
        <w:rPr>
          <w:rFonts w:ascii="Times New Roman" w:eastAsia="Times New Roman" w:hAnsi="Times New Roman" w:cs="Times New Roman"/>
          <w:bCs/>
          <w:kern w:val="0"/>
          <w:lang w:eastAsia="ru-RU"/>
          <w14:ligatures w14:val="none"/>
        </w:rPr>
      </w:pPr>
      <w:r w:rsidRPr="00F72AA6">
        <w:rPr>
          <w:rFonts w:ascii="Times New Roman" w:eastAsia="Times New Roman" w:hAnsi="Times New Roman" w:cs="Times New Roman"/>
          <w:bCs/>
          <w:kern w:val="0"/>
          <w:lang w:eastAsia="ru-RU"/>
          <w14:ligatures w14:val="none"/>
        </w:rPr>
        <w:t xml:space="preserve">Таблица </w:t>
      </w:r>
      <w:r>
        <w:rPr>
          <w:rFonts w:ascii="Times New Roman" w:eastAsia="Times New Roman" w:hAnsi="Times New Roman" w:cs="Times New Roman"/>
          <w:bCs/>
          <w:kern w:val="0"/>
          <w:lang w:eastAsia="ru-RU"/>
          <w14:ligatures w14:val="none"/>
        </w:rPr>
        <w:t>7</w:t>
      </w:r>
      <w:r w:rsidRPr="00F72AA6">
        <w:rPr>
          <w:rFonts w:ascii="Times New Roman" w:eastAsia="Times New Roman" w:hAnsi="Times New Roman" w:cs="Times New Roman"/>
          <w:bCs/>
          <w:kern w:val="0"/>
          <w:lang w:eastAsia="ru-RU"/>
          <w14:ligatures w14:val="none"/>
        </w:rPr>
        <w:t xml:space="preserve"> — Показатели рентабельности ООО «Северо-Запад»</w:t>
      </w:r>
    </w:p>
    <w:tbl>
      <w:tblPr>
        <w:tblStyle w:val="11"/>
        <w:tblW w:w="0" w:type="auto"/>
        <w:tblLook w:val="0020" w:firstRow="1" w:lastRow="0" w:firstColumn="0" w:lastColumn="0" w:noHBand="0" w:noVBand="0"/>
      </w:tblPr>
      <w:tblGrid>
        <w:gridCol w:w="4236"/>
        <w:gridCol w:w="1235"/>
        <w:gridCol w:w="1235"/>
        <w:gridCol w:w="2503"/>
      </w:tblGrid>
      <w:tr w:rsidR="00F72AA6" w:rsidRPr="00F72AA6" w14:paraId="62F8ECEA" w14:textId="77777777" w:rsidTr="004618C3">
        <w:tc>
          <w:tcPr>
            <w:tcW w:w="0" w:type="auto"/>
          </w:tcPr>
          <w:p w14:paraId="6731C28F" w14:textId="77777777" w:rsidR="00F72AA6" w:rsidRPr="00F72AA6" w:rsidRDefault="00F72AA6" w:rsidP="004618C3">
            <w:pPr>
              <w:pStyle w:val="30"/>
              <w:rPr>
                <w:rFonts w:ascii="Times New Roman" w:hAnsi="Times New Roman" w:cs="Times New Roman"/>
                <w:sz w:val="24"/>
                <w:szCs w:val="24"/>
              </w:rPr>
            </w:pPr>
            <w:r w:rsidRPr="00F72AA6">
              <w:rPr>
                <w:rFonts w:ascii="Times New Roman" w:hAnsi="Times New Roman" w:cs="Times New Roman"/>
                <w:sz w:val="24"/>
                <w:szCs w:val="24"/>
              </w:rPr>
              <w:t>Показатель</w:t>
            </w:r>
          </w:p>
        </w:tc>
        <w:tc>
          <w:tcPr>
            <w:tcW w:w="0" w:type="auto"/>
          </w:tcPr>
          <w:p w14:paraId="7B01D69D"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2024 г., %</w:t>
            </w:r>
          </w:p>
        </w:tc>
        <w:tc>
          <w:tcPr>
            <w:tcW w:w="0" w:type="auto"/>
          </w:tcPr>
          <w:p w14:paraId="1093501B"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2025 г., %</w:t>
            </w:r>
          </w:p>
        </w:tc>
        <w:tc>
          <w:tcPr>
            <w:tcW w:w="2503" w:type="dxa"/>
          </w:tcPr>
          <w:p w14:paraId="7E74D414"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 xml:space="preserve">Изменение, </w:t>
            </w:r>
            <w:proofErr w:type="spellStart"/>
            <w:r w:rsidRPr="00F72AA6">
              <w:rPr>
                <w:rFonts w:ascii="Times New Roman" w:hAnsi="Times New Roman" w:cs="Times New Roman"/>
                <w:sz w:val="24"/>
                <w:szCs w:val="24"/>
              </w:rPr>
              <w:t>п.п</w:t>
            </w:r>
            <w:proofErr w:type="spellEnd"/>
            <w:r w:rsidRPr="00F72AA6">
              <w:rPr>
                <w:rFonts w:ascii="Times New Roman" w:hAnsi="Times New Roman" w:cs="Times New Roman"/>
                <w:sz w:val="24"/>
                <w:szCs w:val="24"/>
              </w:rPr>
              <w:t>.</w:t>
            </w:r>
          </w:p>
        </w:tc>
      </w:tr>
      <w:tr w:rsidR="00F72AA6" w:rsidRPr="00F72AA6" w14:paraId="2077C74C" w14:textId="77777777" w:rsidTr="004618C3">
        <w:tc>
          <w:tcPr>
            <w:tcW w:w="0" w:type="auto"/>
          </w:tcPr>
          <w:p w14:paraId="02A5AB59" w14:textId="77777777" w:rsidR="00F72AA6" w:rsidRPr="00F72AA6" w:rsidRDefault="00F72AA6" w:rsidP="004618C3">
            <w:pPr>
              <w:pStyle w:val="30"/>
              <w:rPr>
                <w:rFonts w:ascii="Times New Roman" w:hAnsi="Times New Roman" w:cs="Times New Roman"/>
                <w:sz w:val="24"/>
                <w:szCs w:val="24"/>
              </w:rPr>
            </w:pPr>
            <w:r w:rsidRPr="00F72AA6">
              <w:rPr>
                <w:rFonts w:ascii="Times New Roman" w:hAnsi="Times New Roman" w:cs="Times New Roman"/>
                <w:sz w:val="24"/>
                <w:szCs w:val="24"/>
              </w:rPr>
              <w:t>Рентабельность продаж</w:t>
            </w:r>
          </w:p>
        </w:tc>
        <w:tc>
          <w:tcPr>
            <w:tcW w:w="0" w:type="auto"/>
          </w:tcPr>
          <w:p w14:paraId="28AB1CBF"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20,40</w:t>
            </w:r>
          </w:p>
        </w:tc>
        <w:tc>
          <w:tcPr>
            <w:tcW w:w="0" w:type="auto"/>
          </w:tcPr>
          <w:p w14:paraId="477A93B2"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12,90</w:t>
            </w:r>
          </w:p>
        </w:tc>
        <w:tc>
          <w:tcPr>
            <w:tcW w:w="2503" w:type="dxa"/>
          </w:tcPr>
          <w:p w14:paraId="4480E902"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-7,50</w:t>
            </w:r>
          </w:p>
        </w:tc>
      </w:tr>
      <w:tr w:rsidR="00F72AA6" w:rsidRPr="00F72AA6" w14:paraId="748DE072" w14:textId="77777777" w:rsidTr="004618C3">
        <w:tc>
          <w:tcPr>
            <w:tcW w:w="0" w:type="auto"/>
          </w:tcPr>
          <w:p w14:paraId="2E2572B8" w14:textId="77777777" w:rsidR="00F72AA6" w:rsidRPr="00F72AA6" w:rsidRDefault="00F72AA6" w:rsidP="004618C3">
            <w:pPr>
              <w:pStyle w:val="30"/>
              <w:rPr>
                <w:rFonts w:ascii="Times New Roman" w:hAnsi="Times New Roman" w:cs="Times New Roman"/>
                <w:sz w:val="24"/>
                <w:szCs w:val="24"/>
              </w:rPr>
            </w:pPr>
            <w:r w:rsidRPr="00F72AA6">
              <w:rPr>
                <w:rFonts w:ascii="Times New Roman" w:hAnsi="Times New Roman" w:cs="Times New Roman"/>
                <w:sz w:val="24"/>
                <w:szCs w:val="24"/>
              </w:rPr>
              <w:t>Чистая рентабельность продаж</w:t>
            </w:r>
          </w:p>
        </w:tc>
        <w:tc>
          <w:tcPr>
            <w:tcW w:w="0" w:type="auto"/>
          </w:tcPr>
          <w:p w14:paraId="6DAEDAF4"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18,97</w:t>
            </w:r>
          </w:p>
        </w:tc>
        <w:tc>
          <w:tcPr>
            <w:tcW w:w="0" w:type="auto"/>
          </w:tcPr>
          <w:p w14:paraId="6812A1DF"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12,90</w:t>
            </w:r>
          </w:p>
        </w:tc>
        <w:tc>
          <w:tcPr>
            <w:tcW w:w="2503" w:type="dxa"/>
          </w:tcPr>
          <w:p w14:paraId="2DD8E31F"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-6,07</w:t>
            </w:r>
          </w:p>
        </w:tc>
      </w:tr>
      <w:tr w:rsidR="00F72AA6" w:rsidRPr="00F72AA6" w14:paraId="307D239D" w14:textId="77777777" w:rsidTr="004618C3">
        <w:tc>
          <w:tcPr>
            <w:tcW w:w="0" w:type="auto"/>
          </w:tcPr>
          <w:p w14:paraId="01E85A7F" w14:textId="77777777" w:rsidR="00F72AA6" w:rsidRPr="00F72AA6" w:rsidRDefault="00F72AA6" w:rsidP="004618C3">
            <w:pPr>
              <w:pStyle w:val="30"/>
              <w:rPr>
                <w:rFonts w:ascii="Times New Roman" w:hAnsi="Times New Roman" w:cs="Times New Roman"/>
                <w:sz w:val="24"/>
                <w:szCs w:val="24"/>
              </w:rPr>
            </w:pPr>
            <w:r w:rsidRPr="00F72AA6">
              <w:rPr>
                <w:rFonts w:ascii="Times New Roman" w:hAnsi="Times New Roman" w:cs="Times New Roman"/>
                <w:sz w:val="24"/>
                <w:szCs w:val="24"/>
              </w:rPr>
              <w:t>Рентабельность затрат</w:t>
            </w:r>
          </w:p>
        </w:tc>
        <w:tc>
          <w:tcPr>
            <w:tcW w:w="0" w:type="auto"/>
          </w:tcPr>
          <w:p w14:paraId="49E46EF6"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25,63</w:t>
            </w:r>
          </w:p>
        </w:tc>
        <w:tc>
          <w:tcPr>
            <w:tcW w:w="0" w:type="auto"/>
          </w:tcPr>
          <w:p w14:paraId="5B81AF61"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14,81</w:t>
            </w:r>
          </w:p>
        </w:tc>
        <w:tc>
          <w:tcPr>
            <w:tcW w:w="2503" w:type="dxa"/>
          </w:tcPr>
          <w:p w14:paraId="19320F2E"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-10,82</w:t>
            </w:r>
          </w:p>
        </w:tc>
      </w:tr>
      <w:tr w:rsidR="00F72AA6" w:rsidRPr="00F72AA6" w14:paraId="123583B0" w14:textId="77777777" w:rsidTr="004618C3">
        <w:tc>
          <w:tcPr>
            <w:tcW w:w="0" w:type="auto"/>
          </w:tcPr>
          <w:p w14:paraId="4BCC17F3" w14:textId="77777777" w:rsidR="00F72AA6" w:rsidRPr="00F72AA6" w:rsidRDefault="00F72AA6" w:rsidP="004618C3">
            <w:pPr>
              <w:pStyle w:val="30"/>
              <w:rPr>
                <w:rFonts w:ascii="Times New Roman" w:hAnsi="Times New Roman" w:cs="Times New Roman"/>
                <w:sz w:val="24"/>
                <w:szCs w:val="24"/>
              </w:rPr>
            </w:pPr>
            <w:r w:rsidRPr="00F72AA6">
              <w:rPr>
                <w:rFonts w:ascii="Times New Roman" w:hAnsi="Times New Roman" w:cs="Times New Roman"/>
                <w:sz w:val="24"/>
                <w:szCs w:val="24"/>
              </w:rPr>
              <w:t>Рентабельность активов</w:t>
            </w:r>
          </w:p>
        </w:tc>
        <w:tc>
          <w:tcPr>
            <w:tcW w:w="0" w:type="auto"/>
          </w:tcPr>
          <w:p w14:paraId="6FBF9DEA"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9,49</w:t>
            </w:r>
          </w:p>
        </w:tc>
        <w:tc>
          <w:tcPr>
            <w:tcW w:w="0" w:type="auto"/>
          </w:tcPr>
          <w:p w14:paraId="251A15A4"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5,49</w:t>
            </w:r>
          </w:p>
        </w:tc>
        <w:tc>
          <w:tcPr>
            <w:tcW w:w="2503" w:type="dxa"/>
          </w:tcPr>
          <w:p w14:paraId="74BD0353"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-4,00</w:t>
            </w:r>
          </w:p>
        </w:tc>
      </w:tr>
      <w:tr w:rsidR="00F72AA6" w:rsidRPr="00F72AA6" w14:paraId="54D9F892" w14:textId="77777777" w:rsidTr="004618C3">
        <w:tc>
          <w:tcPr>
            <w:tcW w:w="0" w:type="auto"/>
          </w:tcPr>
          <w:p w14:paraId="2A09A638" w14:textId="77777777" w:rsidR="00F72AA6" w:rsidRPr="00F72AA6" w:rsidRDefault="00F72AA6" w:rsidP="004618C3">
            <w:pPr>
              <w:pStyle w:val="30"/>
              <w:rPr>
                <w:rFonts w:ascii="Times New Roman" w:hAnsi="Times New Roman" w:cs="Times New Roman"/>
                <w:sz w:val="24"/>
                <w:szCs w:val="24"/>
              </w:rPr>
            </w:pPr>
            <w:r w:rsidRPr="00F72AA6">
              <w:rPr>
                <w:rFonts w:ascii="Times New Roman" w:hAnsi="Times New Roman" w:cs="Times New Roman"/>
                <w:sz w:val="24"/>
                <w:szCs w:val="24"/>
              </w:rPr>
              <w:t>Рентабельность собственного капитала</w:t>
            </w:r>
          </w:p>
        </w:tc>
        <w:tc>
          <w:tcPr>
            <w:tcW w:w="0" w:type="auto"/>
          </w:tcPr>
          <w:p w14:paraId="4F3A7D6C"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13,76</w:t>
            </w:r>
          </w:p>
        </w:tc>
        <w:tc>
          <w:tcPr>
            <w:tcW w:w="0" w:type="auto"/>
          </w:tcPr>
          <w:p w14:paraId="11EA723A"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8,56</w:t>
            </w:r>
          </w:p>
        </w:tc>
        <w:tc>
          <w:tcPr>
            <w:tcW w:w="2503" w:type="dxa"/>
          </w:tcPr>
          <w:p w14:paraId="6A2CD450" w14:textId="77777777" w:rsidR="00F72AA6" w:rsidRPr="00F72AA6" w:rsidRDefault="00F72AA6" w:rsidP="004618C3">
            <w:pPr>
              <w:pStyle w:val="30"/>
              <w:jc w:val="right"/>
              <w:rPr>
                <w:rFonts w:ascii="Times New Roman" w:hAnsi="Times New Roman" w:cs="Times New Roman"/>
                <w:sz w:val="24"/>
                <w:szCs w:val="24"/>
              </w:rPr>
            </w:pPr>
            <w:r w:rsidRPr="00F72AA6">
              <w:rPr>
                <w:rFonts w:ascii="Times New Roman" w:hAnsi="Times New Roman" w:cs="Times New Roman"/>
                <w:sz w:val="24"/>
                <w:szCs w:val="24"/>
              </w:rPr>
              <w:t>-5,20</w:t>
            </w:r>
          </w:p>
        </w:tc>
      </w:tr>
    </w:tbl>
    <w:p w14:paraId="4921EE60" w14:textId="77777777" w:rsidR="00F72AA6" w:rsidRPr="00F72AA6" w:rsidRDefault="00F72AA6" w:rsidP="00F72AA6">
      <w:pPr>
        <w:widowControl w:val="0"/>
        <w:shd w:val="clear" w:color="auto" w:fill="FFFFFF"/>
        <w:tabs>
          <w:tab w:val="left" w:pos="284"/>
        </w:tabs>
        <w:spacing w:after="0" w:line="240" w:lineRule="auto"/>
        <w:contextualSpacing/>
        <w:jc w:val="both"/>
        <w:rPr>
          <w:rFonts w:ascii="Times New Roman" w:eastAsia="Times New Roman" w:hAnsi="Times New Roman" w:cs="Times New Roman"/>
          <w:kern w:val="0"/>
          <w:lang w:eastAsia="ru-RU"/>
          <w14:ligatures w14:val="none"/>
        </w:rPr>
      </w:pPr>
      <w:r w:rsidRPr="00F72AA6">
        <w:rPr>
          <w:rFonts w:ascii="Times New Roman" w:eastAsia="Times New Roman" w:hAnsi="Times New Roman" w:cs="Times New Roman"/>
          <w:kern w:val="0"/>
          <w:lang w:eastAsia="ru-RU"/>
          <w14:ligatures w14:val="none"/>
        </w:rPr>
        <w:t>Рентабельность продаж снизилась с 20,40 до 12,90 %. Если в 2024 г. на каждые 100 руб. выручки приходилось 20,40 руб. прибыли от продаж, то в 2025 г. показатель уменьшился до 12,90 руб.</w:t>
      </w:r>
    </w:p>
    <w:p w14:paraId="35C2C3F3" w14:textId="77777777" w:rsidR="00F72AA6" w:rsidRPr="00F72AA6" w:rsidRDefault="00F72AA6" w:rsidP="00F72AA6">
      <w:pPr>
        <w:widowControl w:val="0"/>
        <w:shd w:val="clear" w:color="auto" w:fill="FFFFFF"/>
        <w:tabs>
          <w:tab w:val="left" w:pos="284"/>
        </w:tabs>
        <w:spacing w:after="0" w:line="240" w:lineRule="auto"/>
        <w:contextualSpacing/>
        <w:jc w:val="both"/>
        <w:rPr>
          <w:rFonts w:ascii="Times New Roman" w:eastAsia="Times New Roman" w:hAnsi="Times New Roman" w:cs="Times New Roman"/>
          <w:kern w:val="0"/>
          <w:lang w:eastAsia="ru-RU"/>
          <w14:ligatures w14:val="none"/>
        </w:rPr>
      </w:pPr>
      <w:r w:rsidRPr="00F72AA6">
        <w:rPr>
          <w:rFonts w:ascii="Times New Roman" w:eastAsia="Times New Roman" w:hAnsi="Times New Roman" w:cs="Times New Roman"/>
          <w:kern w:val="0"/>
          <w:lang w:eastAsia="ru-RU"/>
          <w14:ligatures w14:val="none"/>
        </w:rPr>
        <w:t>Чистая рентабельность продаж снизилась с 18,97 до 12,90 %. Несмотря на ухудшение, деятельность организации сохранилась прибыльной: каждый рубль выручки продолжал формировать положительный конечный финансовый результат.</w:t>
      </w:r>
    </w:p>
    <w:p w14:paraId="0BE40A69" w14:textId="77777777" w:rsidR="00F72AA6" w:rsidRPr="00F72AA6" w:rsidRDefault="00F72AA6" w:rsidP="00F72AA6">
      <w:pPr>
        <w:widowControl w:val="0"/>
        <w:shd w:val="clear" w:color="auto" w:fill="FFFFFF"/>
        <w:tabs>
          <w:tab w:val="left" w:pos="284"/>
        </w:tabs>
        <w:spacing w:after="0" w:line="240" w:lineRule="auto"/>
        <w:contextualSpacing/>
        <w:jc w:val="both"/>
        <w:rPr>
          <w:rFonts w:ascii="Times New Roman" w:eastAsia="Times New Roman" w:hAnsi="Times New Roman" w:cs="Times New Roman"/>
          <w:kern w:val="0"/>
          <w:lang w:eastAsia="ru-RU"/>
          <w14:ligatures w14:val="none"/>
        </w:rPr>
      </w:pPr>
      <w:r w:rsidRPr="00F72AA6">
        <w:rPr>
          <w:rFonts w:ascii="Times New Roman" w:eastAsia="Times New Roman" w:hAnsi="Times New Roman" w:cs="Times New Roman"/>
          <w:kern w:val="0"/>
          <w:lang w:eastAsia="ru-RU"/>
          <w14:ligatures w14:val="none"/>
        </w:rPr>
        <w:t>Рентабельность затрат сократилась с 25,63 до 14,81 %. На каждые 100 руб. себестоимости в 2025 г. формировалось около 14,81 руб. прибыли от продаж против 25,63 руб. в предыдущем году. Динамика еще раз подтверждает необходимость контроля себестоимости.</w:t>
      </w:r>
    </w:p>
    <w:p w14:paraId="46701C69" w14:textId="77777777" w:rsidR="00F72AA6" w:rsidRPr="00F72AA6" w:rsidRDefault="00F72AA6" w:rsidP="00F72AA6">
      <w:pPr>
        <w:widowControl w:val="0"/>
        <w:shd w:val="clear" w:color="auto" w:fill="FFFFFF"/>
        <w:tabs>
          <w:tab w:val="left" w:pos="284"/>
        </w:tabs>
        <w:spacing w:after="0" w:line="240" w:lineRule="auto"/>
        <w:contextualSpacing/>
        <w:jc w:val="both"/>
        <w:rPr>
          <w:rFonts w:ascii="Times New Roman" w:eastAsia="Times New Roman" w:hAnsi="Times New Roman" w:cs="Times New Roman"/>
          <w:kern w:val="0"/>
          <w:lang w:eastAsia="ru-RU"/>
          <w14:ligatures w14:val="none"/>
        </w:rPr>
      </w:pPr>
      <w:r w:rsidRPr="00F72AA6">
        <w:rPr>
          <w:rFonts w:ascii="Times New Roman" w:eastAsia="Times New Roman" w:hAnsi="Times New Roman" w:cs="Times New Roman"/>
          <w:kern w:val="0"/>
          <w:lang w:eastAsia="ru-RU"/>
          <w14:ligatures w14:val="none"/>
        </w:rPr>
        <w:t>Расчет рентабельности активов также показал снижение эффективности использования имущества. В 2024 г. показатель составлял около 9,49 %, а в 2025 г. — 5,49 %. При сопоставимой величине активов уменьшение коэффициента обусловлено главным образом снижением прибыли.</w:t>
      </w:r>
    </w:p>
    <w:p w14:paraId="55FEBFCF" w14:textId="77777777" w:rsidR="00F72AA6" w:rsidRPr="00F72AA6" w:rsidRDefault="00F72AA6" w:rsidP="00F72AA6">
      <w:pPr>
        <w:widowControl w:val="0"/>
        <w:shd w:val="clear" w:color="auto" w:fill="FFFFFF"/>
        <w:tabs>
          <w:tab w:val="left" w:pos="284"/>
        </w:tabs>
        <w:spacing w:after="0" w:line="240" w:lineRule="auto"/>
        <w:contextualSpacing/>
        <w:jc w:val="both"/>
        <w:rPr>
          <w:rFonts w:ascii="Times New Roman" w:eastAsia="Times New Roman" w:hAnsi="Times New Roman" w:cs="Times New Roman"/>
          <w:kern w:val="0"/>
          <w:lang w:eastAsia="ru-RU"/>
          <w14:ligatures w14:val="none"/>
        </w:rPr>
      </w:pPr>
      <w:r w:rsidRPr="00F72AA6">
        <w:rPr>
          <w:rFonts w:ascii="Times New Roman" w:eastAsia="Times New Roman" w:hAnsi="Times New Roman" w:cs="Times New Roman"/>
          <w:kern w:val="0"/>
          <w:lang w:eastAsia="ru-RU"/>
          <w14:ligatures w14:val="none"/>
        </w:rPr>
        <w:t>Рентабельность собственного капитала уменьшилась с 13,76 до 8,56 %. При этом снижение произошло на фоне увеличения собственного капитала. Следовательно, финансовая устойчивость предприятия улучшилась, но отдача от собственного капитала стала ниже.</w:t>
      </w:r>
    </w:p>
    <w:p w14:paraId="291155F9" w14:textId="77777777" w:rsidR="00F72AA6" w:rsidRPr="00F72AA6" w:rsidRDefault="00F72AA6" w:rsidP="00F72AA6">
      <w:pPr>
        <w:widowControl w:val="0"/>
        <w:shd w:val="clear" w:color="auto" w:fill="FFFFFF"/>
        <w:tabs>
          <w:tab w:val="left" w:pos="284"/>
        </w:tabs>
        <w:spacing w:after="0" w:line="240" w:lineRule="auto"/>
        <w:contextualSpacing/>
        <w:jc w:val="both"/>
        <w:rPr>
          <w:rFonts w:ascii="Times New Roman" w:eastAsia="Times New Roman" w:hAnsi="Times New Roman" w:cs="Times New Roman"/>
          <w:kern w:val="0"/>
          <w:lang w:eastAsia="ru-RU"/>
          <w14:ligatures w14:val="none"/>
        </w:rPr>
      </w:pPr>
      <w:r w:rsidRPr="00F72AA6">
        <w:rPr>
          <w:rFonts w:ascii="Times New Roman" w:eastAsia="Times New Roman" w:hAnsi="Times New Roman" w:cs="Times New Roman"/>
          <w:kern w:val="0"/>
          <w:lang w:eastAsia="ru-RU"/>
          <w14:ligatures w14:val="none"/>
        </w:rPr>
        <w:t>Таким образом, результаты анализа ООО «Северо-Запад» имеют неоднозначный характер. С позиции балансовой структуры в 2025 г. наблюдаются положительные изменения. Дебиторская задолженность сократилась, денежные средства увеличились, краткосрочная кредиторская задолженность уменьшилась, а доля собственного капитала выросла. Коэффициенты ликвидности и автономии улучшились.</w:t>
      </w:r>
    </w:p>
    <w:p w14:paraId="191BE8E8" w14:textId="77777777" w:rsidR="00F72AA6" w:rsidRPr="00F72AA6" w:rsidRDefault="00F72AA6" w:rsidP="00F72AA6">
      <w:pPr>
        <w:widowControl w:val="0"/>
        <w:shd w:val="clear" w:color="auto" w:fill="FFFFFF"/>
        <w:tabs>
          <w:tab w:val="left" w:pos="284"/>
        </w:tabs>
        <w:spacing w:after="0" w:line="240" w:lineRule="auto"/>
        <w:contextualSpacing/>
        <w:jc w:val="both"/>
        <w:rPr>
          <w:rFonts w:ascii="Times New Roman" w:eastAsia="Times New Roman" w:hAnsi="Times New Roman" w:cs="Times New Roman"/>
          <w:kern w:val="0"/>
          <w:lang w:eastAsia="ru-RU"/>
          <w14:ligatures w14:val="none"/>
        </w:rPr>
      </w:pPr>
      <w:r w:rsidRPr="00F72AA6">
        <w:rPr>
          <w:rFonts w:ascii="Times New Roman" w:eastAsia="Times New Roman" w:hAnsi="Times New Roman" w:cs="Times New Roman"/>
          <w:kern w:val="0"/>
          <w:lang w:eastAsia="ru-RU"/>
          <w14:ligatures w14:val="none"/>
        </w:rPr>
        <w:t>В части доходов и расходов динамика менее благоприятна. Выручка осталась неизменной, тогда как себестоимость выросла на 9,42 %. В результате чистая прибыль уменьшилась на 31,99 %, а все рассчитанные показатели рентабельности снизились.</w:t>
      </w:r>
    </w:p>
    <w:p w14:paraId="5EC2CFA4" w14:textId="77777777" w:rsidR="00F72AA6" w:rsidRPr="00F72AA6" w:rsidRDefault="00F72AA6" w:rsidP="00F72AA6">
      <w:pPr>
        <w:widowControl w:val="0"/>
        <w:shd w:val="clear" w:color="auto" w:fill="FFFFFF"/>
        <w:tabs>
          <w:tab w:val="left" w:pos="284"/>
        </w:tabs>
        <w:spacing w:after="0" w:line="240" w:lineRule="auto"/>
        <w:contextualSpacing/>
        <w:jc w:val="both"/>
        <w:rPr>
          <w:rFonts w:ascii="Times New Roman" w:eastAsia="Times New Roman" w:hAnsi="Times New Roman" w:cs="Times New Roman"/>
          <w:kern w:val="0"/>
          <w:lang w:eastAsia="ru-RU"/>
          <w14:ligatures w14:val="none"/>
        </w:rPr>
      </w:pPr>
      <w:r w:rsidRPr="00F72AA6">
        <w:rPr>
          <w:rFonts w:ascii="Times New Roman" w:eastAsia="Times New Roman" w:hAnsi="Times New Roman" w:cs="Times New Roman"/>
          <w:kern w:val="0"/>
          <w:lang w:eastAsia="ru-RU"/>
          <w14:ligatures w14:val="none"/>
        </w:rPr>
        <w:t>Приоритетным направлением повышения эффективности деятельности ООО «Северо-Запад» является контроль и оптимизация расходов при сохранении платежеспособности. Организации целесообразно проводить регулярный анализ состава себестоимости, устанавливать причины роста отдельных групп расходов и оценивать возможности их сокращения без снижения качества оказываемых услуг.</w:t>
      </w:r>
    </w:p>
    <w:p w14:paraId="72A4ABBB" w14:textId="77777777" w:rsidR="00F72AA6" w:rsidRPr="00F72AA6" w:rsidRDefault="00F72AA6" w:rsidP="00F72AA6">
      <w:pPr>
        <w:widowControl w:val="0"/>
        <w:shd w:val="clear" w:color="auto" w:fill="FFFFFF"/>
        <w:tabs>
          <w:tab w:val="left" w:pos="284"/>
        </w:tabs>
        <w:spacing w:after="0" w:line="240" w:lineRule="auto"/>
        <w:contextualSpacing/>
        <w:jc w:val="both"/>
        <w:rPr>
          <w:rFonts w:ascii="Times New Roman" w:eastAsia="Times New Roman" w:hAnsi="Times New Roman" w:cs="Times New Roman"/>
          <w:kern w:val="0"/>
          <w:lang w:eastAsia="ru-RU"/>
          <w14:ligatures w14:val="none"/>
        </w:rPr>
      </w:pPr>
      <w:r w:rsidRPr="00F72AA6">
        <w:rPr>
          <w:rFonts w:ascii="Times New Roman" w:eastAsia="Times New Roman" w:hAnsi="Times New Roman" w:cs="Times New Roman"/>
          <w:kern w:val="0"/>
          <w:lang w:eastAsia="ru-RU"/>
          <w14:ligatures w14:val="none"/>
        </w:rPr>
        <w:lastRenderedPageBreak/>
        <w:t>Дополнительным резервом является сохранение контроля дебиторской задолженности. Ее снижение в 2025 г. можно оценить положительно, поэтому важно поддерживать достигнутую тенденцию: своевременно контролировать сроки расчетов, проводить сверки с контрагентами и минимизировать просроченные долги.</w:t>
      </w:r>
    </w:p>
    <w:p w14:paraId="325D0704" w14:textId="77777777" w:rsidR="00F72AA6" w:rsidRPr="00F72AA6" w:rsidRDefault="00F72AA6" w:rsidP="00F72AA6">
      <w:pPr>
        <w:widowControl w:val="0"/>
        <w:shd w:val="clear" w:color="auto" w:fill="FFFFFF"/>
        <w:tabs>
          <w:tab w:val="left" w:pos="284"/>
        </w:tabs>
        <w:spacing w:after="0" w:line="240" w:lineRule="auto"/>
        <w:contextualSpacing/>
        <w:jc w:val="both"/>
        <w:rPr>
          <w:rFonts w:ascii="Times New Roman" w:eastAsia="Times New Roman" w:hAnsi="Times New Roman" w:cs="Times New Roman"/>
          <w:kern w:val="0"/>
          <w:lang w:eastAsia="ru-RU"/>
          <w14:ligatures w14:val="none"/>
        </w:rPr>
      </w:pPr>
      <w:r w:rsidRPr="00F72AA6">
        <w:rPr>
          <w:rFonts w:ascii="Times New Roman" w:eastAsia="Times New Roman" w:hAnsi="Times New Roman" w:cs="Times New Roman"/>
          <w:kern w:val="0"/>
          <w:lang w:eastAsia="ru-RU"/>
          <w14:ligatures w14:val="none"/>
        </w:rPr>
        <w:t>Финансовые вложения в размере 4 млн руб. занимают 28,64 % активов. В рамках внутреннего управленческого анализа целесообразно периодически сопоставлять доходность таких вложений с альтернативными способами использования средств. Значительный объем ликвидных ресурсов предоставляет организации определенную финансовую гибкость.</w:t>
      </w:r>
    </w:p>
    <w:p w14:paraId="35E2F574" w14:textId="77777777" w:rsidR="00F72AA6" w:rsidRPr="00F72AA6" w:rsidRDefault="00F72AA6" w:rsidP="00F72AA6">
      <w:pPr>
        <w:widowControl w:val="0"/>
        <w:shd w:val="clear" w:color="auto" w:fill="FFFFFF"/>
        <w:tabs>
          <w:tab w:val="left" w:pos="284"/>
        </w:tabs>
        <w:spacing w:after="0" w:line="240" w:lineRule="auto"/>
        <w:contextualSpacing/>
        <w:jc w:val="both"/>
        <w:rPr>
          <w:rFonts w:ascii="Times New Roman" w:eastAsia="Times New Roman" w:hAnsi="Times New Roman" w:cs="Times New Roman"/>
          <w:kern w:val="0"/>
          <w:lang w:eastAsia="ru-RU"/>
          <w14:ligatures w14:val="none"/>
        </w:rPr>
      </w:pPr>
      <w:r w:rsidRPr="00F72AA6">
        <w:rPr>
          <w:rFonts w:ascii="Times New Roman" w:eastAsia="Times New Roman" w:hAnsi="Times New Roman" w:cs="Times New Roman"/>
          <w:kern w:val="0"/>
          <w:lang w:eastAsia="ru-RU"/>
          <w14:ligatures w14:val="none"/>
        </w:rPr>
        <w:t>В результате прохождения технологической практики были закреплены навыки работы с бухгалтерской отчетностью, изучена организация бухгалтерской функции, рассмотрена последовательность подготовки отчетных данных, освоены методы горизонтального, вертикального и коэффициентного анализа. Практическая работа позволила установить взаимосвязь между бухгалтерскими показателями и реальным финансовым состоянием организации.</w:t>
      </w:r>
    </w:p>
    <w:p w14:paraId="5EEF242D" w14:textId="77777777" w:rsidR="00F72AA6" w:rsidRDefault="00F72AA6" w:rsidP="00F72AA6">
      <w:pPr>
        <w:widowControl w:val="0"/>
        <w:shd w:val="clear" w:color="auto" w:fill="FFFFFF"/>
        <w:tabs>
          <w:tab w:val="left" w:pos="284"/>
        </w:tabs>
        <w:spacing w:after="0" w:line="240" w:lineRule="auto"/>
        <w:contextualSpacing/>
        <w:jc w:val="both"/>
        <w:rPr>
          <w:rFonts w:ascii="Times New Roman" w:eastAsia="Times New Roman" w:hAnsi="Times New Roman" w:cs="Times New Roman"/>
          <w:kern w:val="0"/>
          <w:lang w:eastAsia="ru-RU"/>
          <w14:ligatures w14:val="none"/>
        </w:rPr>
      </w:pPr>
      <w:r w:rsidRPr="00F72AA6">
        <w:rPr>
          <w:rFonts w:ascii="Times New Roman" w:eastAsia="Times New Roman" w:hAnsi="Times New Roman" w:cs="Times New Roman"/>
          <w:kern w:val="0"/>
          <w:lang w:eastAsia="ru-RU"/>
          <w14:ligatures w14:val="none"/>
        </w:rPr>
        <w:t>Проведенный анализ показывает, что ООО «Северо-Запад» имеет устойчивую структуру источников финансирования и достаточный объем ликвидных активов. Основной проблемной тенденцией 2025 г. является снижение эффективности деятельности вследствие роста себестоимости. Следовательно, дальнейшее повышение финансовых результатов зависит прежде всего от управления расходами, при этом положительные изменения в структуре баланса создают определенный запас финансовой устойчивости для решения данной задачи.</w:t>
      </w:r>
    </w:p>
    <w:p w14:paraId="5D54D1CA" w14:textId="77777777" w:rsidR="00F72AA6" w:rsidRDefault="00F72AA6" w:rsidP="00D01F46">
      <w:pPr>
        <w:widowControl w:val="0"/>
        <w:shd w:val="clear" w:color="auto" w:fill="FFFFFF"/>
        <w:spacing w:after="0" w:line="240" w:lineRule="auto"/>
        <w:rPr>
          <w:rFonts w:ascii="Times New Roman" w:eastAsia="Times New Roman" w:hAnsi="Times New Roman" w:cs="Times New Roman"/>
          <w:bCs/>
          <w:spacing w:val="-14"/>
          <w:kern w:val="0"/>
          <w:lang w:eastAsia="ru-RU"/>
          <w14:ligatures w14:val="none"/>
        </w:rPr>
      </w:pPr>
    </w:p>
    <w:p w14:paraId="38F62D93" w14:textId="77777777" w:rsidR="00F72AA6" w:rsidRDefault="00F72AA6" w:rsidP="00D01F46">
      <w:pPr>
        <w:widowControl w:val="0"/>
        <w:shd w:val="clear" w:color="auto" w:fill="FFFFFF"/>
        <w:spacing w:after="0" w:line="240" w:lineRule="auto"/>
        <w:rPr>
          <w:rFonts w:ascii="Times New Roman" w:eastAsia="Times New Roman" w:hAnsi="Times New Roman" w:cs="Times New Roman"/>
          <w:bCs/>
          <w:spacing w:val="-14"/>
          <w:kern w:val="0"/>
          <w:lang w:eastAsia="ru-RU"/>
          <w14:ligatures w14:val="none"/>
        </w:rPr>
      </w:pPr>
    </w:p>
    <w:p w14:paraId="2C65B3D5" w14:textId="77777777" w:rsidR="00F72AA6" w:rsidRDefault="00F72AA6" w:rsidP="00D01F46">
      <w:pPr>
        <w:widowControl w:val="0"/>
        <w:shd w:val="clear" w:color="auto" w:fill="FFFFFF"/>
        <w:spacing w:after="0" w:line="240" w:lineRule="auto"/>
        <w:rPr>
          <w:rFonts w:ascii="Times New Roman" w:eastAsia="Times New Roman" w:hAnsi="Times New Roman" w:cs="Times New Roman"/>
          <w:bCs/>
          <w:spacing w:val="-14"/>
          <w:kern w:val="0"/>
          <w:lang w:eastAsia="ru-RU"/>
          <w14:ligatures w14:val="none"/>
        </w:rPr>
      </w:pPr>
    </w:p>
    <w:p w14:paraId="76C29533" w14:textId="573F2470" w:rsidR="00D01F46" w:rsidRPr="00D01F46" w:rsidRDefault="00D01F46" w:rsidP="00D01F46">
      <w:pPr>
        <w:widowControl w:val="0"/>
        <w:shd w:val="clear" w:color="auto" w:fill="FFFFFF"/>
        <w:spacing w:after="0" w:line="240" w:lineRule="auto"/>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b/>
          <w:bCs/>
          <w:color w:val="000000"/>
          <w:spacing w:val="-4"/>
          <w:kern w:val="0"/>
          <w:lang w:eastAsia="ru-RU"/>
          <w14:ligatures w14:val="none"/>
        </w:rPr>
        <w:t xml:space="preserve">«___»______________ </w:t>
      </w:r>
      <w:r w:rsidRPr="00D01F46">
        <w:rPr>
          <w:rFonts w:ascii="Times New Roman" w:eastAsia="Times New Roman" w:hAnsi="Times New Roman" w:cs="Times New Roman"/>
          <w:bCs/>
          <w:color w:val="000000"/>
          <w:spacing w:val="-4"/>
          <w:kern w:val="0"/>
          <w:lang w:eastAsia="ru-RU"/>
          <w14:ligatures w14:val="none"/>
        </w:rPr>
        <w:t xml:space="preserve">202__г.                </w:t>
      </w:r>
      <w:r w:rsidRPr="00D01F46">
        <w:rPr>
          <w:rFonts w:ascii="Times New Roman" w:eastAsia="Times New Roman" w:hAnsi="Times New Roman" w:cs="Times New Roman"/>
          <w:kern w:val="0"/>
          <w:lang w:eastAsia="ru-RU"/>
          <w14:ligatures w14:val="none"/>
        </w:rPr>
        <w:t>________________    ________________________</w:t>
      </w:r>
    </w:p>
    <w:p w14:paraId="21E2B014" w14:textId="77777777" w:rsidR="00D01F46" w:rsidRPr="00D01F46" w:rsidRDefault="00D01F46" w:rsidP="00D01F46">
      <w:pPr>
        <w:shd w:val="clear" w:color="auto" w:fill="FFFFFF"/>
        <w:spacing w:after="0" w:line="240" w:lineRule="auto"/>
        <w:ind w:left="360"/>
        <w:rPr>
          <w:rFonts w:ascii="Times New Roman" w:eastAsia="Times New Roman" w:hAnsi="Times New Roman" w:cs="Times New Roman"/>
          <w:kern w:val="0"/>
          <w:sz w:val="28"/>
          <w:szCs w:val="28"/>
          <w:lang w:eastAsia="ru-RU"/>
          <w14:ligatures w14:val="none"/>
        </w:rPr>
      </w:pPr>
      <w:r w:rsidRPr="00D01F46">
        <w:rPr>
          <w:rFonts w:ascii="Times New Roman" w:eastAsia="Times New Roman" w:hAnsi="Times New Roman" w:cs="Times New Roman"/>
          <w:kern w:val="0"/>
          <w:sz w:val="16"/>
          <w:szCs w:val="16"/>
          <w:lang w:eastAsia="ru-RU"/>
          <w14:ligatures w14:val="none"/>
        </w:rPr>
        <w:t xml:space="preserve">                                                                                                                подпись                                И.О. Фамилия </w:t>
      </w:r>
      <w:r w:rsidRPr="00D01F46">
        <w:rPr>
          <w:rFonts w:ascii="Times New Roman" w:eastAsia="Times New Roman" w:hAnsi="Times New Roman" w:cs="Times New Roman"/>
          <w:color w:val="000000"/>
          <w:spacing w:val="-5"/>
          <w:kern w:val="0"/>
          <w:sz w:val="16"/>
          <w:szCs w:val="16"/>
          <w:lang w:eastAsia="ru-RU"/>
          <w14:ligatures w14:val="none"/>
        </w:rPr>
        <w:t>обучающегося</w:t>
      </w:r>
    </w:p>
    <w:p w14:paraId="1089AE22" w14:textId="77777777" w:rsidR="00D01F46" w:rsidRPr="00D01F46" w:rsidRDefault="00D01F46" w:rsidP="00D01F46">
      <w:pPr>
        <w:widowControl w:val="0"/>
        <w:shd w:val="clear" w:color="auto" w:fill="FFFFFF"/>
        <w:tabs>
          <w:tab w:val="left" w:pos="284"/>
        </w:tabs>
        <w:spacing w:after="0" w:line="240" w:lineRule="auto"/>
        <w:jc w:val="both"/>
        <w:rPr>
          <w:rFonts w:ascii="Times New Roman" w:eastAsia="Times New Roman" w:hAnsi="Times New Roman" w:cs="Times New Roman"/>
          <w:bCs/>
          <w:spacing w:val="-14"/>
          <w:kern w:val="0"/>
          <w:lang w:eastAsia="ru-RU"/>
          <w14:ligatures w14:val="none"/>
        </w:rPr>
      </w:pPr>
    </w:p>
    <w:p w14:paraId="0CEA110B" w14:textId="77777777" w:rsidR="00D01F46" w:rsidRPr="00D01F46" w:rsidRDefault="00D01F46" w:rsidP="00D01F46">
      <w:pPr>
        <w:spacing w:line="259" w:lineRule="auto"/>
        <w:rPr>
          <w:rFonts w:ascii="Times New Roman" w:eastAsia="Times New Roman" w:hAnsi="Times New Roman" w:cs="Times New Roman"/>
          <w:kern w:val="0"/>
          <w:sz w:val="28"/>
          <w:szCs w:val="28"/>
          <w:lang w:eastAsia="ru-RU"/>
          <w14:ligatures w14:val="none"/>
        </w:rPr>
      </w:pPr>
    </w:p>
    <w:p w14:paraId="0A9C7970" w14:textId="77777777" w:rsidR="00D01F46" w:rsidRPr="00D01F46" w:rsidRDefault="00D01F46" w:rsidP="00D01F46">
      <w:pPr>
        <w:spacing w:line="259" w:lineRule="auto"/>
        <w:rPr>
          <w:rFonts w:ascii="Times New Roman" w:eastAsia="Times New Roman" w:hAnsi="Times New Roman" w:cs="Times New Roman"/>
          <w:kern w:val="0"/>
          <w:sz w:val="28"/>
          <w:szCs w:val="28"/>
          <w:lang w:eastAsia="ru-RU"/>
          <w14:ligatures w14:val="none"/>
        </w:rPr>
      </w:pPr>
    </w:p>
    <w:p w14:paraId="2FEB7822" w14:textId="77777777" w:rsidR="00D01F46" w:rsidRPr="00D01F46" w:rsidRDefault="00D01F46" w:rsidP="00D01F46">
      <w:pPr>
        <w:spacing w:line="259" w:lineRule="auto"/>
        <w:rPr>
          <w:rFonts w:ascii="Times New Roman" w:eastAsia="Times New Roman" w:hAnsi="Times New Roman" w:cs="Times New Roman"/>
          <w:kern w:val="0"/>
          <w:sz w:val="28"/>
          <w:szCs w:val="28"/>
          <w:lang w:eastAsia="ru-RU"/>
          <w14:ligatures w14:val="none"/>
        </w:rPr>
      </w:pPr>
    </w:p>
    <w:p w14:paraId="776C7DE6" w14:textId="77777777" w:rsidR="00D01F46" w:rsidRPr="00D01F46" w:rsidRDefault="00D01F46" w:rsidP="00D01F46">
      <w:pPr>
        <w:spacing w:line="259" w:lineRule="auto"/>
        <w:rPr>
          <w:rFonts w:ascii="Times New Roman" w:eastAsia="Times New Roman" w:hAnsi="Times New Roman" w:cs="Times New Roman"/>
          <w:kern w:val="0"/>
          <w:sz w:val="28"/>
          <w:szCs w:val="28"/>
          <w:lang w:eastAsia="ru-RU"/>
          <w14:ligatures w14:val="none"/>
        </w:rPr>
      </w:pPr>
    </w:p>
    <w:p w14:paraId="1826E0AF" w14:textId="77777777" w:rsidR="00D01F46" w:rsidRPr="00D01F46" w:rsidRDefault="00D01F46" w:rsidP="00D01F46">
      <w:pPr>
        <w:spacing w:line="259" w:lineRule="auto"/>
        <w:rPr>
          <w:rFonts w:ascii="Times New Roman" w:eastAsia="Times New Roman" w:hAnsi="Times New Roman" w:cs="Times New Roman"/>
          <w:kern w:val="0"/>
          <w:sz w:val="28"/>
          <w:szCs w:val="28"/>
          <w:lang w:eastAsia="ru-RU"/>
          <w14:ligatures w14:val="none"/>
        </w:rPr>
      </w:pPr>
    </w:p>
    <w:p w14:paraId="2686646E" w14:textId="77777777" w:rsidR="00D01F46" w:rsidRPr="00D01F46" w:rsidRDefault="00D01F46" w:rsidP="00D01F46">
      <w:pPr>
        <w:spacing w:line="259" w:lineRule="auto"/>
        <w:rPr>
          <w:rFonts w:ascii="Times New Roman" w:eastAsia="Times New Roman" w:hAnsi="Times New Roman" w:cs="Times New Roman"/>
          <w:kern w:val="0"/>
          <w:sz w:val="28"/>
          <w:szCs w:val="28"/>
          <w:lang w:eastAsia="ru-RU"/>
          <w14:ligatures w14:val="none"/>
        </w:rPr>
      </w:pPr>
    </w:p>
    <w:p w14:paraId="584132E0" w14:textId="49EDFAF8" w:rsidR="00F72AA6" w:rsidRDefault="00F72AA6" w:rsidP="00D01F46">
      <w:pPr>
        <w:spacing w:line="259" w:lineRule="auto"/>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58499570" w14:textId="77777777" w:rsidR="00D01F46" w:rsidRPr="00D01F46" w:rsidRDefault="00D01F46" w:rsidP="00D01F46">
      <w:pPr>
        <w:spacing w:after="0" w:line="240" w:lineRule="auto"/>
        <w:ind w:left="360"/>
        <w:jc w:val="center"/>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b/>
          <w:kern w:val="0"/>
          <w:lang w:eastAsia="ru-RU"/>
          <w14:ligatures w14:val="none"/>
        </w:rPr>
        <w:lastRenderedPageBreak/>
        <w:t>3.Краткий отчет о практике</w:t>
      </w:r>
    </w:p>
    <w:p w14:paraId="19F6D044" w14:textId="77777777" w:rsidR="00D01F46" w:rsidRPr="00D01F46" w:rsidRDefault="00D01F46" w:rsidP="00D01F4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01F46">
        <w:rPr>
          <w:rFonts w:ascii="Times New Roman" w:eastAsia="Times New Roman" w:hAnsi="Times New Roman" w:cs="Times New Roman"/>
          <w:kern w:val="0"/>
          <w:sz w:val="20"/>
          <w:szCs w:val="20"/>
          <w:lang w:eastAsia="ru-RU"/>
          <w14:ligatures w14:val="none"/>
        </w:rPr>
        <w:t>(краткая характеристика проделанной обучающимся работы, краткие выводы по результатам практики)</w:t>
      </w:r>
    </w:p>
    <w:p w14:paraId="1AAC6846" w14:textId="77777777" w:rsidR="00F72AA6" w:rsidRDefault="00F72AA6" w:rsidP="00F72AA6">
      <w:pPr>
        <w:spacing w:line="259" w:lineRule="auto"/>
        <w:rPr>
          <w:rFonts w:ascii="Times New Roman" w:eastAsia="Times New Roman" w:hAnsi="Times New Roman" w:cs="Times New Roman"/>
          <w:b/>
          <w:kern w:val="0"/>
          <w:lang w:eastAsia="ru-RU"/>
          <w14:ligatures w14:val="none"/>
        </w:rPr>
      </w:pPr>
    </w:p>
    <w:p w14:paraId="272FB939" w14:textId="77777777" w:rsidR="00663054" w:rsidRPr="00663054" w:rsidRDefault="00663054" w:rsidP="00663054">
      <w:pPr>
        <w:spacing w:line="259" w:lineRule="auto"/>
        <w:jc w:val="both"/>
        <w:rPr>
          <w:rFonts w:ascii="Times New Roman" w:eastAsia="Times New Roman" w:hAnsi="Times New Roman" w:cs="Times New Roman"/>
          <w:bCs/>
          <w:kern w:val="0"/>
          <w:lang w:eastAsia="ru-RU"/>
          <w14:ligatures w14:val="none"/>
        </w:rPr>
      </w:pPr>
      <w:r w:rsidRPr="00663054">
        <w:rPr>
          <w:rFonts w:ascii="Times New Roman" w:eastAsia="Times New Roman" w:hAnsi="Times New Roman" w:cs="Times New Roman"/>
          <w:bCs/>
          <w:kern w:val="0"/>
          <w:lang w:eastAsia="ru-RU"/>
          <w14:ligatures w14:val="none"/>
        </w:rPr>
        <w:t>В период прохождения технологической практики на базе ООО «Северо-Запад» была изучена деятельность организации, особенности построения бухгалтерского учета и порядок формирования бухгалтерской (финансовой) отчетности. На начальном этапе был пройден инструктаж по охране труда, технике безопасности, пожарной безопасности и правилам внутреннего трудового распорядка.</w:t>
      </w:r>
    </w:p>
    <w:p w14:paraId="6CE19426" w14:textId="77777777" w:rsidR="00663054" w:rsidRPr="00663054" w:rsidRDefault="00663054" w:rsidP="00663054">
      <w:pPr>
        <w:spacing w:line="259" w:lineRule="auto"/>
        <w:jc w:val="both"/>
        <w:rPr>
          <w:rFonts w:ascii="Times New Roman" w:eastAsia="Times New Roman" w:hAnsi="Times New Roman" w:cs="Times New Roman"/>
          <w:bCs/>
          <w:kern w:val="0"/>
          <w:lang w:eastAsia="ru-RU"/>
          <w14:ligatures w14:val="none"/>
        </w:rPr>
      </w:pPr>
      <w:r w:rsidRPr="00663054">
        <w:rPr>
          <w:rFonts w:ascii="Times New Roman" w:eastAsia="Times New Roman" w:hAnsi="Times New Roman" w:cs="Times New Roman"/>
          <w:bCs/>
          <w:kern w:val="0"/>
          <w:lang w:eastAsia="ru-RU"/>
          <w14:ligatures w14:val="none"/>
        </w:rPr>
        <w:t>В ходе практики проведено ознакомление с основными направлениями деятельности ООО «Северо-Запад», его организационно-правовым статусом, системой управления и особенностями организации бухгалтерской работы. Были рассмотрены функции, связанные с обработкой первичных документов, учетом расчетов с контрагентами и денежных средств, отражением доходов и расходов, ведением налогового учета и подготовкой отчетности.</w:t>
      </w:r>
    </w:p>
    <w:p w14:paraId="24FD6AD8" w14:textId="77777777" w:rsidR="00663054" w:rsidRPr="00663054" w:rsidRDefault="00663054" w:rsidP="00663054">
      <w:pPr>
        <w:spacing w:line="259" w:lineRule="auto"/>
        <w:jc w:val="both"/>
        <w:rPr>
          <w:rFonts w:ascii="Times New Roman" w:eastAsia="Times New Roman" w:hAnsi="Times New Roman" w:cs="Times New Roman"/>
          <w:bCs/>
          <w:kern w:val="0"/>
          <w:lang w:eastAsia="ru-RU"/>
          <w14:ligatures w14:val="none"/>
        </w:rPr>
      </w:pPr>
      <w:r w:rsidRPr="00663054">
        <w:rPr>
          <w:rFonts w:ascii="Times New Roman" w:eastAsia="Times New Roman" w:hAnsi="Times New Roman" w:cs="Times New Roman"/>
          <w:bCs/>
          <w:kern w:val="0"/>
          <w:lang w:eastAsia="ru-RU"/>
          <w14:ligatures w14:val="none"/>
        </w:rPr>
        <w:t>Особое внимание уделялось составу и содержанию бухгалтерского баланса, отчета о финансовых результатах и пояснений к бухгалтерской отчетности. Были изучены принципы формирования основных отчетных показателей и их взаимосвязь с данными текущего бухгалтерского учета.</w:t>
      </w:r>
    </w:p>
    <w:p w14:paraId="28F8AFD2" w14:textId="77777777" w:rsidR="00663054" w:rsidRPr="00663054" w:rsidRDefault="00663054" w:rsidP="00663054">
      <w:pPr>
        <w:spacing w:line="259" w:lineRule="auto"/>
        <w:jc w:val="both"/>
        <w:rPr>
          <w:rFonts w:ascii="Times New Roman" w:eastAsia="Times New Roman" w:hAnsi="Times New Roman" w:cs="Times New Roman"/>
          <w:bCs/>
          <w:kern w:val="0"/>
          <w:lang w:eastAsia="ru-RU"/>
          <w14:ligatures w14:val="none"/>
        </w:rPr>
      </w:pPr>
      <w:r w:rsidRPr="00663054">
        <w:rPr>
          <w:rFonts w:ascii="Times New Roman" w:eastAsia="Times New Roman" w:hAnsi="Times New Roman" w:cs="Times New Roman"/>
          <w:bCs/>
          <w:kern w:val="0"/>
          <w:lang w:eastAsia="ru-RU"/>
          <w14:ligatures w14:val="none"/>
        </w:rPr>
        <w:t>На основании бухгалтерской отчетности ООО «Северо-Запад» выполнен горизонтальный и вертикальный анализ имущества и источников его формирования. Проведена оценка структуры активов, собственного капитала и обязательств, рассчитаны отдельные показатели ликвидности и финансовой устойчивости. Дополнительно проанализированы доходы и расходы организации, рассчитаны показатели рентабельности продаж, затрат, активов и собственного капитала.</w:t>
      </w:r>
    </w:p>
    <w:p w14:paraId="677DCC79" w14:textId="77777777" w:rsidR="00663054" w:rsidRPr="00663054" w:rsidRDefault="00663054" w:rsidP="00663054">
      <w:pPr>
        <w:spacing w:line="259" w:lineRule="auto"/>
        <w:jc w:val="both"/>
        <w:rPr>
          <w:rFonts w:ascii="Times New Roman" w:eastAsia="Times New Roman" w:hAnsi="Times New Roman" w:cs="Times New Roman"/>
          <w:bCs/>
          <w:kern w:val="0"/>
          <w:lang w:eastAsia="ru-RU"/>
          <w14:ligatures w14:val="none"/>
        </w:rPr>
      </w:pPr>
      <w:r w:rsidRPr="00663054">
        <w:rPr>
          <w:rFonts w:ascii="Times New Roman" w:eastAsia="Times New Roman" w:hAnsi="Times New Roman" w:cs="Times New Roman"/>
          <w:bCs/>
          <w:kern w:val="0"/>
          <w:lang w:eastAsia="ru-RU"/>
          <w14:ligatures w14:val="none"/>
        </w:rPr>
        <w:t>По результатам анализа установлено, что организация сохраняет устойчивое финансовое положение и располагает значительной долей ликвидных активов. В анализируемом периоде наблюдалось увеличение собственного капитала, сокращение кредиторской задолженности и рост денежных средств. Одновременно выявлено снижение показателей прибыли и рентабельности вследствие увеличения себестоимости при сохранении выручки на прежнем уровне.</w:t>
      </w:r>
    </w:p>
    <w:p w14:paraId="601A3F35" w14:textId="77777777" w:rsidR="00663054" w:rsidRPr="00663054" w:rsidRDefault="00663054" w:rsidP="00663054">
      <w:pPr>
        <w:spacing w:line="259" w:lineRule="auto"/>
        <w:jc w:val="both"/>
        <w:rPr>
          <w:rFonts w:ascii="Times New Roman" w:eastAsia="Times New Roman" w:hAnsi="Times New Roman" w:cs="Times New Roman"/>
          <w:bCs/>
          <w:kern w:val="0"/>
          <w:lang w:eastAsia="ru-RU"/>
          <w14:ligatures w14:val="none"/>
        </w:rPr>
      </w:pPr>
      <w:r w:rsidRPr="00663054">
        <w:rPr>
          <w:rFonts w:ascii="Times New Roman" w:eastAsia="Times New Roman" w:hAnsi="Times New Roman" w:cs="Times New Roman"/>
          <w:bCs/>
          <w:kern w:val="0"/>
          <w:lang w:eastAsia="ru-RU"/>
          <w14:ligatures w14:val="none"/>
        </w:rPr>
        <w:t>В процессе практики были закреплены навыки работы с бухгалтерской документацией и финансовой отчетностью, освоены методы горизонтального, вертикального и коэффициентного анализа, получено практическое представление о роли бухгалтерской информации в управлении организацией. Поставленные задачи практики выполнены в полном объеме.</w:t>
      </w:r>
    </w:p>
    <w:p w14:paraId="378DFAAF" w14:textId="77777777" w:rsidR="00F72AA6" w:rsidRDefault="00F72AA6" w:rsidP="00F72AA6">
      <w:pPr>
        <w:spacing w:line="259" w:lineRule="auto"/>
        <w:rPr>
          <w:rFonts w:ascii="Times New Roman" w:eastAsia="Times New Roman" w:hAnsi="Times New Roman" w:cs="Times New Roman"/>
          <w:b/>
          <w:kern w:val="0"/>
          <w:lang w:eastAsia="ru-RU"/>
          <w14:ligatures w14:val="none"/>
        </w:rPr>
      </w:pPr>
    </w:p>
    <w:p w14:paraId="3B120658" w14:textId="77777777" w:rsidR="00F72AA6" w:rsidRDefault="00F72AA6" w:rsidP="00F72AA6">
      <w:pPr>
        <w:spacing w:line="259" w:lineRule="auto"/>
        <w:rPr>
          <w:rFonts w:ascii="Times New Roman" w:eastAsia="Times New Roman" w:hAnsi="Times New Roman" w:cs="Times New Roman"/>
          <w:b/>
          <w:kern w:val="0"/>
          <w:lang w:eastAsia="ru-RU"/>
          <w14:ligatures w14:val="none"/>
        </w:rPr>
      </w:pPr>
    </w:p>
    <w:p w14:paraId="7A49B4D8" w14:textId="77777777" w:rsidR="00F72AA6" w:rsidRPr="00D01F46" w:rsidRDefault="00F72AA6" w:rsidP="00F72AA6">
      <w:pPr>
        <w:spacing w:line="259" w:lineRule="auto"/>
        <w:rPr>
          <w:rFonts w:ascii="Times New Roman" w:eastAsia="Times New Roman" w:hAnsi="Times New Roman" w:cs="Times New Roman"/>
          <w:b/>
          <w:kern w:val="0"/>
          <w:lang w:eastAsia="ru-RU"/>
          <w14:ligatures w14:val="none"/>
        </w:rPr>
      </w:pPr>
    </w:p>
    <w:p w14:paraId="0A561A1C" w14:textId="77777777" w:rsidR="00D01F46" w:rsidRPr="00D01F46" w:rsidRDefault="00D01F46" w:rsidP="00D01F46">
      <w:pPr>
        <w:widowControl w:val="0"/>
        <w:spacing w:after="0" w:line="240" w:lineRule="auto"/>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b/>
          <w:bCs/>
          <w:color w:val="000000"/>
          <w:spacing w:val="-4"/>
          <w:kern w:val="0"/>
          <w:lang w:eastAsia="ru-RU"/>
          <w14:ligatures w14:val="none"/>
        </w:rPr>
        <w:t xml:space="preserve">«___»______________ </w:t>
      </w:r>
      <w:r w:rsidRPr="00D01F46">
        <w:rPr>
          <w:rFonts w:ascii="Times New Roman" w:eastAsia="Times New Roman" w:hAnsi="Times New Roman" w:cs="Times New Roman"/>
          <w:bCs/>
          <w:color w:val="000000"/>
          <w:spacing w:val="-4"/>
          <w:kern w:val="0"/>
          <w:lang w:eastAsia="ru-RU"/>
          <w14:ligatures w14:val="none"/>
        </w:rPr>
        <w:t xml:space="preserve">202__г.                </w:t>
      </w:r>
      <w:r w:rsidRPr="00D01F46">
        <w:rPr>
          <w:rFonts w:ascii="Times New Roman" w:eastAsia="Times New Roman" w:hAnsi="Times New Roman" w:cs="Times New Roman"/>
          <w:kern w:val="0"/>
          <w:lang w:eastAsia="ru-RU"/>
          <w14:ligatures w14:val="none"/>
        </w:rPr>
        <w:t>________________    ________________________</w:t>
      </w:r>
    </w:p>
    <w:p w14:paraId="24346762" w14:textId="77777777" w:rsidR="00D01F46" w:rsidRPr="00D01F46" w:rsidRDefault="00D01F46" w:rsidP="00D01F46">
      <w:pPr>
        <w:spacing w:after="0" w:line="240" w:lineRule="auto"/>
        <w:ind w:left="360"/>
        <w:rPr>
          <w:rFonts w:ascii="Times New Roman" w:eastAsia="Times New Roman" w:hAnsi="Times New Roman" w:cs="Times New Roman"/>
          <w:kern w:val="0"/>
          <w:sz w:val="28"/>
          <w:szCs w:val="28"/>
          <w:lang w:eastAsia="ru-RU"/>
          <w14:ligatures w14:val="none"/>
        </w:rPr>
      </w:pPr>
      <w:r w:rsidRPr="00D01F46">
        <w:rPr>
          <w:rFonts w:ascii="Times New Roman" w:eastAsia="Times New Roman" w:hAnsi="Times New Roman" w:cs="Times New Roman"/>
          <w:kern w:val="0"/>
          <w:sz w:val="16"/>
          <w:szCs w:val="16"/>
          <w:lang w:eastAsia="ru-RU"/>
          <w14:ligatures w14:val="none"/>
        </w:rPr>
        <w:t xml:space="preserve">                                                                                                                подпись                                И.О. Фамилия </w:t>
      </w:r>
      <w:r w:rsidRPr="00D01F46">
        <w:rPr>
          <w:rFonts w:ascii="Times New Roman" w:eastAsia="Times New Roman" w:hAnsi="Times New Roman" w:cs="Times New Roman"/>
          <w:color w:val="000000"/>
          <w:spacing w:val="-5"/>
          <w:kern w:val="0"/>
          <w:sz w:val="16"/>
          <w:szCs w:val="16"/>
          <w:lang w:eastAsia="ru-RU"/>
          <w14:ligatures w14:val="none"/>
        </w:rPr>
        <w:t>обучающегося</w:t>
      </w:r>
    </w:p>
    <w:p w14:paraId="096EF1D2" w14:textId="77777777" w:rsidR="00D01F46" w:rsidRPr="00D01F46" w:rsidRDefault="00D01F46" w:rsidP="00D01F46">
      <w:pPr>
        <w:spacing w:line="259" w:lineRule="auto"/>
        <w:jc w:val="center"/>
        <w:rPr>
          <w:rFonts w:ascii="Times New Roman" w:eastAsia="Times New Roman" w:hAnsi="Times New Roman" w:cs="Times New Roman"/>
          <w:b/>
          <w:kern w:val="0"/>
          <w:lang w:eastAsia="ru-RU"/>
          <w14:ligatures w14:val="none"/>
        </w:rPr>
      </w:pPr>
    </w:p>
    <w:p w14:paraId="003FC941" w14:textId="77777777" w:rsidR="00D01F46" w:rsidRPr="00D01F46" w:rsidRDefault="00D01F46" w:rsidP="00D01F46">
      <w:pPr>
        <w:spacing w:line="259" w:lineRule="auto"/>
        <w:rPr>
          <w:rFonts w:ascii="Times New Roman" w:eastAsia="Times New Roman" w:hAnsi="Times New Roman" w:cs="Times New Roman"/>
          <w:b/>
          <w:kern w:val="0"/>
          <w:lang w:eastAsia="ru-RU"/>
          <w14:ligatures w14:val="none"/>
        </w:rPr>
      </w:pPr>
      <w:r w:rsidRPr="00D01F46">
        <w:rPr>
          <w:rFonts w:ascii="Times New Roman" w:eastAsia="Times New Roman" w:hAnsi="Times New Roman" w:cs="Times New Roman"/>
          <w:b/>
          <w:kern w:val="0"/>
          <w:lang w:eastAsia="ru-RU"/>
          <w14:ligatures w14:val="none"/>
        </w:rPr>
        <w:br w:type="page" w:clear="all"/>
      </w:r>
    </w:p>
    <w:p w14:paraId="2A186C6D"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b/>
          <w:kern w:val="0"/>
          <w:lang w:eastAsia="ru-RU"/>
          <w14:ligatures w14:val="none"/>
        </w:rPr>
      </w:pPr>
      <w:r w:rsidRPr="00D01F46">
        <w:rPr>
          <w:rFonts w:ascii="Times New Roman" w:eastAsia="Times New Roman" w:hAnsi="Times New Roman" w:cs="Times New Roman"/>
          <w:b/>
          <w:kern w:val="0"/>
          <w:lang w:eastAsia="ru-RU"/>
          <w14:ligatures w14:val="none"/>
        </w:rPr>
        <w:lastRenderedPageBreak/>
        <w:t>4. Заключение руководителя от организации</w:t>
      </w:r>
    </w:p>
    <w:p w14:paraId="060452B7" w14:textId="77777777" w:rsidR="00D01F46" w:rsidRPr="00D01F46" w:rsidRDefault="00D01F46" w:rsidP="00D01F4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01F46">
        <w:rPr>
          <w:rFonts w:ascii="Times New Roman" w:eastAsia="Times New Roman" w:hAnsi="Times New Roman" w:cs="Times New Roman"/>
          <w:kern w:val="0"/>
          <w:sz w:val="20"/>
          <w:szCs w:val="20"/>
          <w:lang w:eastAsia="ru-RU"/>
          <w14:ligatures w14:val="none"/>
        </w:rPr>
        <w:t>(отзыв-характеристика практиканта по результатам прохождения практики)</w:t>
      </w:r>
    </w:p>
    <w:p w14:paraId="6EE5F26C" w14:textId="77777777" w:rsidR="00D01F46" w:rsidRPr="00D01F46" w:rsidRDefault="00D01F46" w:rsidP="00D01F46">
      <w:pPr>
        <w:shd w:val="clear" w:color="auto" w:fill="FFFFFF"/>
        <w:spacing w:after="0" w:line="240" w:lineRule="auto"/>
        <w:jc w:val="center"/>
        <w:rPr>
          <w:rFonts w:ascii="Times New Roman" w:eastAsia="Times New Roman" w:hAnsi="Times New Roman" w:cs="Times New Roman"/>
          <w:b/>
          <w:kern w:val="0"/>
          <w:lang w:eastAsia="ru-RU"/>
          <w14:ligatures w14:val="none"/>
        </w:rPr>
      </w:pPr>
    </w:p>
    <w:p w14:paraId="3E3AABA7" w14:textId="73457B32" w:rsidR="00663054" w:rsidRPr="00663054" w:rsidRDefault="00663054" w:rsidP="00663054">
      <w:pPr>
        <w:spacing w:line="259" w:lineRule="auto"/>
        <w:jc w:val="both"/>
        <w:rPr>
          <w:rFonts w:ascii="Times New Roman" w:eastAsia="Times New Roman" w:hAnsi="Times New Roman" w:cs="Times New Roman"/>
          <w:bCs/>
          <w:kern w:val="0"/>
          <w:lang w:eastAsia="ru-RU"/>
          <w14:ligatures w14:val="none"/>
        </w:rPr>
      </w:pPr>
      <w:r w:rsidRPr="00663054">
        <w:rPr>
          <w:rFonts w:ascii="Times New Roman" w:eastAsia="Times New Roman" w:hAnsi="Times New Roman" w:cs="Times New Roman"/>
          <w:bCs/>
          <w:kern w:val="0"/>
          <w:lang w:eastAsia="ru-RU"/>
          <w14:ligatures w14:val="none"/>
        </w:rPr>
        <w:t>За период прохождения технологической практики обучающийся продемонстрировал ответственное отношение к выполнению поставленных задач, дисциплинированность и заинтересованность в приобретении практических профессиональных навыков.</w:t>
      </w:r>
    </w:p>
    <w:p w14:paraId="585DD0CD" w14:textId="0DDD0640" w:rsidR="00663054" w:rsidRPr="00663054" w:rsidRDefault="00663054" w:rsidP="00663054">
      <w:pPr>
        <w:spacing w:line="259" w:lineRule="auto"/>
        <w:jc w:val="both"/>
        <w:rPr>
          <w:rFonts w:ascii="Times New Roman" w:eastAsia="Times New Roman" w:hAnsi="Times New Roman" w:cs="Times New Roman"/>
          <w:bCs/>
          <w:kern w:val="0"/>
          <w:lang w:eastAsia="ru-RU"/>
          <w14:ligatures w14:val="none"/>
        </w:rPr>
      </w:pPr>
      <w:r w:rsidRPr="00663054">
        <w:rPr>
          <w:rFonts w:ascii="Times New Roman" w:eastAsia="Times New Roman" w:hAnsi="Times New Roman" w:cs="Times New Roman"/>
          <w:bCs/>
          <w:kern w:val="0"/>
          <w:lang w:eastAsia="ru-RU"/>
          <w14:ligatures w14:val="none"/>
        </w:rPr>
        <w:t>В ходе практики были изучены основные направления деятельности ООО «Северо-Запад», особенности организации бухгалтерского учета, структура бухгалтерской функции и порядок формирования бухгалтерской (финансовой) отчетности. Обучающийся ознакомился с работой по обработке первичных документов, учетом расчетов с контрагентами, денежных средств, доходов и расходов, а также с процедурой подготовки отчетных данных.</w:t>
      </w:r>
    </w:p>
    <w:p w14:paraId="4A157797" w14:textId="61A6D4BB" w:rsidR="00663054" w:rsidRPr="00663054" w:rsidRDefault="00663054" w:rsidP="00663054">
      <w:pPr>
        <w:spacing w:line="259" w:lineRule="auto"/>
        <w:jc w:val="both"/>
        <w:rPr>
          <w:rFonts w:ascii="Times New Roman" w:eastAsia="Times New Roman" w:hAnsi="Times New Roman" w:cs="Times New Roman"/>
          <w:bCs/>
          <w:kern w:val="0"/>
          <w:lang w:eastAsia="ru-RU"/>
          <w14:ligatures w14:val="none"/>
        </w:rPr>
      </w:pPr>
      <w:r w:rsidRPr="00663054">
        <w:rPr>
          <w:rFonts w:ascii="Times New Roman" w:eastAsia="Times New Roman" w:hAnsi="Times New Roman" w:cs="Times New Roman"/>
          <w:bCs/>
          <w:kern w:val="0"/>
          <w:lang w:eastAsia="ru-RU"/>
          <w14:ligatures w14:val="none"/>
        </w:rPr>
        <w:t>Особое внимание было уделено аналитической работе. На основании бухгалтерской отчетности выполнен анализ имущества и источников его формирования, проведен горизонтальный и вертикальный анализ бухгалтерского баланса, рассмотрена динамика доходов и расходов, рассчитаны показатели рентабельности, ликвидности и финансовой устойчивости организации. Полученные результаты были обобщены и представлены в отчете по практике.</w:t>
      </w:r>
    </w:p>
    <w:p w14:paraId="08D37438" w14:textId="583BEC17" w:rsidR="00663054" w:rsidRPr="00663054" w:rsidRDefault="00663054" w:rsidP="00663054">
      <w:pPr>
        <w:spacing w:line="259" w:lineRule="auto"/>
        <w:jc w:val="both"/>
        <w:rPr>
          <w:rFonts w:ascii="Times New Roman" w:eastAsia="Times New Roman" w:hAnsi="Times New Roman" w:cs="Times New Roman"/>
          <w:bCs/>
          <w:kern w:val="0"/>
          <w:lang w:eastAsia="ru-RU"/>
          <w14:ligatures w14:val="none"/>
        </w:rPr>
      </w:pPr>
      <w:r w:rsidRPr="00663054">
        <w:rPr>
          <w:rFonts w:ascii="Times New Roman" w:eastAsia="Times New Roman" w:hAnsi="Times New Roman" w:cs="Times New Roman"/>
          <w:bCs/>
          <w:kern w:val="0"/>
          <w:lang w:eastAsia="ru-RU"/>
          <w14:ligatures w14:val="none"/>
        </w:rPr>
        <w:t>В процессе работы обучающийся проявил способность самостоятельно анализировать экономическую информацию, систематизировать полученные данные и формулировать обоснованные выводы. Правила внутреннего трудового распорядка, требования охраны труда, техники безопасности и пожарной безопасности соблюдались.</w:t>
      </w:r>
    </w:p>
    <w:p w14:paraId="1EBDE5A0" w14:textId="4B9424F9" w:rsidR="00663054" w:rsidRPr="00663054" w:rsidRDefault="00663054" w:rsidP="00663054">
      <w:pPr>
        <w:spacing w:line="259" w:lineRule="auto"/>
        <w:jc w:val="both"/>
        <w:rPr>
          <w:rFonts w:ascii="Times New Roman" w:eastAsia="Times New Roman" w:hAnsi="Times New Roman" w:cs="Times New Roman"/>
          <w:bCs/>
          <w:kern w:val="0"/>
          <w:lang w:eastAsia="ru-RU"/>
          <w14:ligatures w14:val="none"/>
        </w:rPr>
      </w:pPr>
      <w:r w:rsidRPr="00663054">
        <w:rPr>
          <w:rFonts w:ascii="Times New Roman" w:eastAsia="Times New Roman" w:hAnsi="Times New Roman" w:cs="Times New Roman"/>
          <w:bCs/>
          <w:kern w:val="0"/>
          <w:lang w:eastAsia="ru-RU"/>
          <w14:ligatures w14:val="none"/>
        </w:rPr>
        <w:t>Индивидуальное задание выполнено в полном объеме. Отчет по практике соответствует содержанию выполненных работ и отражает приобретенные профессиональные навыки. Результаты прохождения практики заслуживают положительной оценки.</w:t>
      </w:r>
    </w:p>
    <w:p w14:paraId="1B84D224" w14:textId="77777777" w:rsidR="00663054" w:rsidRDefault="00663054" w:rsidP="00D01F46">
      <w:pPr>
        <w:widowControl w:val="0"/>
        <w:shd w:val="clear" w:color="auto" w:fill="FFFFFF"/>
        <w:spacing w:after="0" w:line="240" w:lineRule="auto"/>
        <w:rPr>
          <w:rFonts w:ascii="Times New Roman" w:eastAsia="Times New Roman" w:hAnsi="Times New Roman" w:cs="Times New Roman"/>
          <w:kern w:val="0"/>
          <w:sz w:val="20"/>
          <w:szCs w:val="20"/>
          <w:lang w:eastAsia="ru-RU"/>
          <w14:ligatures w14:val="none"/>
        </w:rPr>
      </w:pPr>
    </w:p>
    <w:p w14:paraId="7D5A7C6C" w14:textId="77777777" w:rsidR="00663054" w:rsidRPr="00D01F46" w:rsidRDefault="00663054" w:rsidP="00D01F46">
      <w:pPr>
        <w:widowControl w:val="0"/>
        <w:shd w:val="clear" w:color="auto" w:fill="FFFFFF"/>
        <w:spacing w:after="0" w:line="240" w:lineRule="auto"/>
        <w:rPr>
          <w:rFonts w:ascii="Times New Roman" w:eastAsia="Times New Roman" w:hAnsi="Times New Roman" w:cs="Times New Roman"/>
          <w:vanish/>
          <w:kern w:val="0"/>
          <w:sz w:val="20"/>
          <w:szCs w:val="20"/>
          <w:lang w:eastAsia="ru-RU"/>
          <w14:ligatures w14:val="none"/>
        </w:rPr>
      </w:pPr>
    </w:p>
    <w:tbl>
      <w:tblPr>
        <w:tblW w:w="9606" w:type="dxa"/>
        <w:tblLook w:val="04A0" w:firstRow="1" w:lastRow="0" w:firstColumn="1" w:lastColumn="0" w:noHBand="0" w:noVBand="1"/>
      </w:tblPr>
      <w:tblGrid>
        <w:gridCol w:w="3597"/>
        <w:gridCol w:w="5753"/>
        <w:gridCol w:w="256"/>
      </w:tblGrid>
      <w:tr w:rsidR="00D01F46" w:rsidRPr="00D01F46" w14:paraId="22218B06" w14:textId="77777777" w:rsidTr="00870016">
        <w:tc>
          <w:tcPr>
            <w:tcW w:w="3597" w:type="dxa"/>
          </w:tcPr>
          <w:p w14:paraId="4D273AB1" w14:textId="77777777" w:rsidR="00D01F46" w:rsidRPr="00D01F46" w:rsidRDefault="00D01F46" w:rsidP="00D01F46">
            <w:pPr>
              <w:widowControl w:val="0"/>
              <w:shd w:val="clear" w:color="auto" w:fill="FFFFFF"/>
              <w:spacing w:after="0" w:line="240" w:lineRule="auto"/>
              <w:rPr>
                <w:rFonts w:ascii="Times New Roman" w:eastAsia="Times New Roman" w:hAnsi="Times New Roman" w:cs="Times New Roman"/>
                <w:kern w:val="0"/>
                <w:sz w:val="20"/>
                <w:szCs w:val="20"/>
                <w:lang w:eastAsia="ru-RU"/>
                <w14:ligatures w14:val="none"/>
              </w:rPr>
            </w:pPr>
          </w:p>
        </w:tc>
        <w:tc>
          <w:tcPr>
            <w:tcW w:w="6009" w:type="dxa"/>
            <w:gridSpan w:val="2"/>
          </w:tcPr>
          <w:p w14:paraId="75037EBA" w14:textId="77777777" w:rsidR="00D01F46" w:rsidRPr="00D01F46" w:rsidRDefault="00D01F46" w:rsidP="00D01F46">
            <w:pPr>
              <w:widowControl w:val="0"/>
              <w:shd w:val="clear" w:color="auto" w:fill="FFFFFF"/>
              <w:spacing w:after="0" w:line="240" w:lineRule="auto"/>
              <w:jc w:val="center"/>
              <w:rPr>
                <w:rFonts w:ascii="Times New Roman" w:eastAsia="Times New Roman" w:hAnsi="Times New Roman" w:cs="Times New Roman"/>
                <w:kern w:val="0"/>
                <w:sz w:val="20"/>
                <w:szCs w:val="20"/>
                <w:lang w:eastAsia="ru-RU"/>
                <w14:ligatures w14:val="none"/>
              </w:rPr>
            </w:pPr>
          </w:p>
        </w:tc>
      </w:tr>
      <w:tr w:rsidR="00D01F46" w:rsidRPr="00D01F46" w14:paraId="77AB2402" w14:textId="77777777" w:rsidTr="00870016">
        <w:trPr>
          <w:gridAfter w:val="1"/>
          <w:wAfter w:w="256" w:type="dxa"/>
          <w:trHeight w:val="1528"/>
        </w:trPr>
        <w:tc>
          <w:tcPr>
            <w:tcW w:w="9350" w:type="dxa"/>
            <w:gridSpan w:val="2"/>
            <w:shd w:val="clear" w:color="auto" w:fill="auto"/>
          </w:tcPr>
          <w:p w14:paraId="7BDF3CEB" w14:textId="3018B3DA" w:rsidR="00D01F46" w:rsidRPr="00D01F46" w:rsidRDefault="00D01F46" w:rsidP="00D01F46">
            <w:pPr>
              <w:widowControl w:val="0"/>
              <w:shd w:val="clear" w:color="auto" w:fill="FFFFFF"/>
              <w:spacing w:after="0" w:line="240" w:lineRule="auto"/>
              <w:ind w:firstLine="708"/>
              <w:jc w:val="both"/>
              <w:rPr>
                <w:rFonts w:ascii="Times New Roman" w:eastAsia="Times New Roman" w:hAnsi="Times New Roman" w:cs="Times New Roman"/>
                <w:bCs/>
                <w:color w:val="000000"/>
                <w:spacing w:val="-4"/>
                <w:kern w:val="0"/>
                <w:lang w:eastAsia="ru-RU"/>
                <w14:ligatures w14:val="none"/>
              </w:rPr>
            </w:pPr>
            <w:r w:rsidRPr="00D01F46">
              <w:rPr>
                <w:rFonts w:ascii="Times New Roman" w:eastAsia="Times New Roman" w:hAnsi="Times New Roman" w:cs="Times New Roman"/>
                <w:bCs/>
                <w:color w:val="000000"/>
                <w:spacing w:val="-4"/>
                <w:kern w:val="0"/>
                <w:lang w:eastAsia="ru-RU"/>
                <w14:ligatures w14:val="none"/>
              </w:rPr>
              <w:t>Обучающийся по итогам технологической практики (</w:t>
            </w:r>
            <w:r w:rsidRPr="00D01F46">
              <w:rPr>
                <w:rFonts w:ascii="Times New Roman" w:eastAsia="Calibri" w:hAnsi="Times New Roman" w:cs="Times New Roman"/>
                <w:kern w:val="0"/>
                <w:lang w:eastAsia="ru-RU"/>
                <w14:ligatures w14:val="none"/>
              </w:rPr>
              <w:t>Технологическая практика /</w:t>
            </w:r>
            <w:r w:rsidRPr="00D01F46">
              <w:rPr>
                <w:rFonts w:ascii="Times New Roman" w:eastAsia="Times New Roman" w:hAnsi="Times New Roman" w:cs="Times New Roman"/>
                <w:kern w:val="0"/>
                <w:lang w:eastAsia="ru-RU"/>
                <w14:ligatures w14:val="none"/>
              </w:rPr>
              <w:t xml:space="preserve">(проектно-технологическая) </w:t>
            </w:r>
            <w:r w:rsidRPr="00D01F46">
              <w:rPr>
                <w:rFonts w:ascii="Times New Roman" w:eastAsia="Calibri" w:hAnsi="Times New Roman" w:cs="Times New Roman"/>
                <w:kern w:val="0"/>
                <w:lang w:eastAsia="ru-RU"/>
                <w14:ligatures w14:val="none"/>
              </w:rPr>
              <w:t>практики</w:t>
            </w:r>
            <w:r w:rsidRPr="00D01F46">
              <w:rPr>
                <w:rFonts w:ascii="Times New Roman" w:eastAsia="Times New Roman" w:hAnsi="Times New Roman" w:cs="Times New Roman"/>
                <w:bCs/>
                <w:color w:val="000000"/>
                <w:spacing w:val="-4"/>
                <w:kern w:val="0"/>
                <w:lang w:eastAsia="ru-RU"/>
                <w14:ligatures w14:val="none"/>
              </w:rPr>
              <w:t>) заслуживает оценку «</w:t>
            </w:r>
            <w:r w:rsidR="00663054">
              <w:rPr>
                <w:rFonts w:ascii="Times New Roman" w:eastAsia="Times New Roman" w:hAnsi="Times New Roman" w:cs="Times New Roman"/>
                <w:bCs/>
                <w:color w:val="000000"/>
                <w:spacing w:val="-4"/>
                <w:kern w:val="0"/>
                <w:lang w:eastAsia="ru-RU"/>
                <w14:ligatures w14:val="none"/>
              </w:rPr>
              <w:t>отлично</w:t>
            </w:r>
            <w:r w:rsidRPr="00D01F46">
              <w:rPr>
                <w:rFonts w:ascii="Times New Roman" w:eastAsia="Times New Roman" w:hAnsi="Times New Roman" w:cs="Times New Roman"/>
                <w:bCs/>
                <w:color w:val="000000"/>
                <w:spacing w:val="-4"/>
                <w:kern w:val="0"/>
                <w:lang w:eastAsia="ru-RU"/>
                <w14:ligatures w14:val="none"/>
              </w:rPr>
              <w:t>».</w:t>
            </w:r>
          </w:p>
          <w:p w14:paraId="3E30F81C" w14:textId="77777777" w:rsidR="00D01F46" w:rsidRPr="00D01F46" w:rsidRDefault="00D01F46" w:rsidP="00D01F46">
            <w:pPr>
              <w:widowControl w:val="0"/>
              <w:shd w:val="clear" w:color="auto" w:fill="FFFFFF"/>
              <w:spacing w:after="0" w:line="240" w:lineRule="auto"/>
              <w:jc w:val="both"/>
              <w:rPr>
                <w:rFonts w:ascii="Times New Roman" w:eastAsia="Times New Roman" w:hAnsi="Times New Roman" w:cs="Times New Roman"/>
                <w:kern w:val="0"/>
                <w:lang w:eastAsia="ru-RU"/>
                <w14:ligatures w14:val="none"/>
              </w:rPr>
            </w:pPr>
          </w:p>
        </w:tc>
      </w:tr>
    </w:tbl>
    <w:p w14:paraId="7B9158C2" w14:textId="77777777" w:rsidR="00D01F46" w:rsidRPr="00D01F46" w:rsidRDefault="00D01F46" w:rsidP="00D01F46">
      <w:pPr>
        <w:widowControl w:val="0"/>
        <w:shd w:val="clear" w:color="auto" w:fill="FFFFFF"/>
        <w:spacing w:after="0" w:line="240" w:lineRule="auto"/>
        <w:rPr>
          <w:rFonts w:ascii="Times New Roman" w:eastAsia="Times New Roman" w:hAnsi="Times New Roman" w:cs="Times New Roman"/>
          <w:vanish/>
          <w:kern w:val="0"/>
          <w:sz w:val="20"/>
          <w:szCs w:val="20"/>
          <w:lang w:eastAsia="ru-RU"/>
          <w14:ligatures w14:val="none"/>
        </w:rPr>
      </w:pPr>
    </w:p>
    <w:tbl>
      <w:tblPr>
        <w:tblW w:w="9606" w:type="dxa"/>
        <w:tblLook w:val="04A0" w:firstRow="1" w:lastRow="0" w:firstColumn="1" w:lastColumn="0" w:noHBand="0" w:noVBand="1"/>
      </w:tblPr>
      <w:tblGrid>
        <w:gridCol w:w="3597"/>
        <w:gridCol w:w="6009"/>
      </w:tblGrid>
      <w:tr w:rsidR="00D01F46" w:rsidRPr="00D01F46" w14:paraId="07278A15" w14:textId="77777777" w:rsidTr="00870016">
        <w:tc>
          <w:tcPr>
            <w:tcW w:w="3597" w:type="dxa"/>
          </w:tcPr>
          <w:p w14:paraId="12070A62" w14:textId="77777777" w:rsidR="00D01F46" w:rsidRPr="00D01F46" w:rsidRDefault="00D01F46" w:rsidP="00D01F46">
            <w:pPr>
              <w:widowControl w:val="0"/>
              <w:shd w:val="clear" w:color="auto" w:fill="FFFFFF"/>
              <w:spacing w:after="0" w:line="240" w:lineRule="auto"/>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kern w:val="0"/>
                <w:lang w:eastAsia="ru-RU"/>
                <w14:ligatures w14:val="none"/>
              </w:rPr>
              <w:t>Дата: _________</w:t>
            </w:r>
          </w:p>
        </w:tc>
        <w:tc>
          <w:tcPr>
            <w:tcW w:w="6009" w:type="dxa"/>
          </w:tcPr>
          <w:p w14:paraId="3326077A" w14:textId="77777777" w:rsidR="00D01F46" w:rsidRPr="00D01F46" w:rsidRDefault="00D01F46" w:rsidP="00D01F46">
            <w:pPr>
              <w:widowControl w:val="0"/>
              <w:shd w:val="clear" w:color="auto" w:fill="FFFFFF"/>
              <w:spacing w:after="0" w:line="240" w:lineRule="auto"/>
              <w:jc w:val="both"/>
              <w:rPr>
                <w:rFonts w:ascii="Times New Roman" w:eastAsia="Times New Roman" w:hAnsi="Times New Roman" w:cs="Times New Roman"/>
                <w:kern w:val="0"/>
                <w:sz w:val="28"/>
                <w:szCs w:val="28"/>
                <w:lang w:eastAsia="ru-RU"/>
                <w14:ligatures w14:val="none"/>
              </w:rPr>
            </w:pPr>
            <w:r w:rsidRPr="00D01F46">
              <w:rPr>
                <w:rFonts w:ascii="Times New Roman" w:eastAsia="Times New Roman" w:hAnsi="Times New Roman" w:cs="Times New Roman"/>
                <w:kern w:val="0"/>
                <w:sz w:val="28"/>
                <w:szCs w:val="28"/>
                <w:lang w:eastAsia="ru-RU"/>
                <w14:ligatures w14:val="none"/>
              </w:rPr>
              <w:t>_________                   ______________________</w:t>
            </w:r>
          </w:p>
          <w:p w14:paraId="54F99DCC" w14:textId="77777777" w:rsidR="00D01F46" w:rsidRPr="00D01F46" w:rsidRDefault="00D01F46" w:rsidP="00D01F46">
            <w:pPr>
              <w:widowControl w:val="0"/>
              <w:shd w:val="clear" w:color="auto" w:fill="FFFFFF"/>
              <w:spacing w:after="0" w:line="240" w:lineRule="auto"/>
              <w:rPr>
                <w:rFonts w:ascii="Times New Roman" w:eastAsia="Times New Roman" w:hAnsi="Times New Roman" w:cs="Times New Roman"/>
                <w:kern w:val="0"/>
                <w:sz w:val="20"/>
                <w:szCs w:val="20"/>
                <w:lang w:eastAsia="ru-RU"/>
                <w14:ligatures w14:val="none"/>
              </w:rPr>
            </w:pPr>
            <w:r w:rsidRPr="00D01F46">
              <w:rPr>
                <w:rFonts w:ascii="Times New Roman" w:eastAsia="Times New Roman" w:hAnsi="Times New Roman" w:cs="Times New Roman"/>
                <w:kern w:val="0"/>
                <w:sz w:val="20"/>
                <w:szCs w:val="20"/>
                <w:lang w:eastAsia="ru-RU"/>
                <w14:ligatures w14:val="none"/>
              </w:rPr>
              <w:t xml:space="preserve">   подпись                            </w:t>
            </w:r>
            <w:r w:rsidRPr="00D01F46">
              <w:rPr>
                <w:rFonts w:ascii="Times New Roman" w:eastAsia="Times New Roman" w:hAnsi="Times New Roman" w:cs="Times New Roman"/>
                <w:kern w:val="0"/>
                <w:sz w:val="16"/>
                <w:szCs w:val="16"/>
                <w:lang w:eastAsia="ru-RU"/>
                <w14:ligatures w14:val="none"/>
              </w:rPr>
              <w:t xml:space="preserve">И.О. Фамилия </w:t>
            </w:r>
            <w:r w:rsidRPr="00D01F46">
              <w:rPr>
                <w:rFonts w:ascii="Times New Roman" w:eastAsia="Times New Roman" w:hAnsi="Times New Roman" w:cs="Times New Roman"/>
                <w:spacing w:val="-5"/>
                <w:kern w:val="0"/>
                <w:sz w:val="16"/>
                <w:szCs w:val="16"/>
                <w:lang w:eastAsia="ru-RU"/>
                <w14:ligatures w14:val="none"/>
              </w:rPr>
              <w:t>руководителя практики от организации</w:t>
            </w:r>
          </w:p>
        </w:tc>
      </w:tr>
    </w:tbl>
    <w:p w14:paraId="12E8FB7B" w14:textId="77777777" w:rsidR="00D01F46" w:rsidRPr="00D01F46" w:rsidRDefault="00D01F46" w:rsidP="00D01F46">
      <w:pPr>
        <w:shd w:val="clear" w:color="auto" w:fill="FFFFFF"/>
        <w:spacing w:after="0" w:line="240" w:lineRule="auto"/>
        <w:ind w:left="425"/>
        <w:jc w:val="center"/>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kern w:val="0"/>
          <w:lang w:eastAsia="ru-RU"/>
          <w14:ligatures w14:val="none"/>
        </w:rPr>
        <w:t>МП</w:t>
      </w:r>
    </w:p>
    <w:p w14:paraId="0F046BD6" w14:textId="77777777" w:rsidR="00D01F46" w:rsidRPr="00D01F46" w:rsidRDefault="00D01F46" w:rsidP="00D01F46">
      <w:pPr>
        <w:shd w:val="clear" w:color="auto" w:fill="FFFFFF"/>
        <w:spacing w:after="0" w:line="240" w:lineRule="auto"/>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kern w:val="0"/>
          <w:lang w:eastAsia="ru-RU"/>
          <w14:ligatures w14:val="none"/>
        </w:rPr>
        <w:br w:type="page" w:clear="all"/>
      </w:r>
    </w:p>
    <w:p w14:paraId="37A9B587" w14:textId="77777777" w:rsidR="00D01F46" w:rsidRPr="00D01F46" w:rsidRDefault="00D01F46" w:rsidP="00D01F46">
      <w:pPr>
        <w:pageBreakBefore/>
        <w:spacing w:after="0" w:line="240" w:lineRule="auto"/>
        <w:jc w:val="center"/>
        <w:rPr>
          <w:rFonts w:ascii="Times New Roman" w:eastAsia="Times New Roman" w:hAnsi="Times New Roman" w:cs="Times New Roman"/>
          <w:b/>
          <w:kern w:val="0"/>
          <w:lang w:eastAsia="ru-RU"/>
          <w14:ligatures w14:val="none"/>
        </w:rPr>
      </w:pPr>
      <w:r w:rsidRPr="00D01F46">
        <w:rPr>
          <w:rFonts w:ascii="Times New Roman" w:eastAsia="Times New Roman" w:hAnsi="Times New Roman" w:cs="Times New Roman"/>
          <w:b/>
          <w:kern w:val="0"/>
          <w:lang w:eastAsia="ru-RU"/>
          <w14:ligatures w14:val="none"/>
        </w:rPr>
        <w:lastRenderedPageBreak/>
        <w:t xml:space="preserve">5. Заключение руководителя от Института </w:t>
      </w:r>
    </w:p>
    <w:p w14:paraId="04A5CC25" w14:textId="77777777" w:rsidR="00D01F46" w:rsidRPr="00D01F46" w:rsidRDefault="00D01F46" w:rsidP="00D01F46">
      <w:pPr>
        <w:spacing w:after="0" w:line="240" w:lineRule="auto"/>
        <w:ind w:firstLine="709"/>
        <w:jc w:val="both"/>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kern w:val="0"/>
          <w:lang w:eastAsia="ru-RU"/>
          <w14:ligatures w14:val="none"/>
        </w:rPr>
        <w:t>Руководитель практики от Института дает оценку работе обучающегося исходя из анализа отчета о прохождении технологической практики, выставляя балл от 0 до 20 (где 20 указывает на полное соответствие критерию, 0 – полное несоответствие) по каждому критерию. В случае выставления балла ниже пяти, руководителю рекомендуется сделать комментарий.</w:t>
      </w:r>
    </w:p>
    <w:p w14:paraId="67956195" w14:textId="77777777" w:rsidR="00D01F46" w:rsidRPr="00D01F46" w:rsidRDefault="00D01F46" w:rsidP="00D01F46">
      <w:pPr>
        <w:spacing w:after="0" w:line="240" w:lineRule="auto"/>
        <w:ind w:firstLine="709"/>
        <w:jc w:val="both"/>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kern w:val="0"/>
          <w:lang w:eastAsia="ru-RU"/>
          <w14:ligatures w14:val="none"/>
        </w:rPr>
        <w:t>Итоговый балл представляет собой сумму баллов, выставленных руководителем от Института.</w:t>
      </w:r>
    </w:p>
    <w:p w14:paraId="68CD8F88" w14:textId="77777777" w:rsidR="00D01F46" w:rsidRPr="00D01F46" w:rsidRDefault="00D01F46" w:rsidP="00D01F46">
      <w:pPr>
        <w:spacing w:after="0" w:line="240" w:lineRule="auto"/>
        <w:ind w:firstLine="709"/>
        <w:jc w:val="both"/>
        <w:rPr>
          <w:rFonts w:ascii="Times New Roman" w:eastAsia="Times New Roman" w:hAnsi="Times New Roman" w:cs="Times New Roman"/>
          <w:kern w:val="0"/>
          <w:lang w:eastAsia="ru-RU"/>
          <w14:ligatures w14:val="none"/>
        </w:rPr>
      </w:pPr>
    </w:p>
    <w:tbl>
      <w:tblPr>
        <w:tblStyle w:val="11"/>
        <w:tblW w:w="9631" w:type="dxa"/>
        <w:tblCellSpacing w:w="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51"/>
        <w:gridCol w:w="5153"/>
        <w:gridCol w:w="1156"/>
        <w:gridCol w:w="2671"/>
      </w:tblGrid>
      <w:tr w:rsidR="00D01F46" w:rsidRPr="00D01F46" w14:paraId="561C67AD" w14:textId="77777777" w:rsidTr="00870016">
        <w:trPr>
          <w:tblCellSpacing w:w="20" w:type="dxa"/>
        </w:trPr>
        <w:tc>
          <w:tcPr>
            <w:tcW w:w="591" w:type="dxa"/>
            <w:vAlign w:val="center"/>
          </w:tcPr>
          <w:p w14:paraId="31083EA8" w14:textId="77777777" w:rsidR="00D01F46" w:rsidRPr="00D01F46" w:rsidRDefault="00D01F46" w:rsidP="00D01F46">
            <w:pPr>
              <w:jc w:val="center"/>
              <w:rPr>
                <w:rFonts w:ascii="Times New Roman" w:eastAsia="Times New Roman" w:hAnsi="Times New Roman" w:cs="Times New Roman"/>
                <w:b/>
                <w:lang w:eastAsia="ru-RU"/>
              </w:rPr>
            </w:pPr>
            <w:r w:rsidRPr="00D01F46">
              <w:rPr>
                <w:rFonts w:ascii="Times New Roman" w:eastAsia="Times New Roman" w:hAnsi="Times New Roman" w:cs="Times New Roman"/>
                <w:b/>
                <w:lang w:eastAsia="ru-RU"/>
              </w:rPr>
              <w:t>№</w:t>
            </w:r>
          </w:p>
          <w:p w14:paraId="24587C3D" w14:textId="77777777" w:rsidR="00D01F46" w:rsidRPr="00D01F46" w:rsidRDefault="00D01F46" w:rsidP="00D01F46">
            <w:pPr>
              <w:jc w:val="center"/>
              <w:rPr>
                <w:rFonts w:ascii="Times New Roman" w:eastAsia="Times New Roman" w:hAnsi="Times New Roman" w:cs="Times New Roman"/>
                <w:b/>
                <w:lang w:eastAsia="ru-RU"/>
              </w:rPr>
            </w:pPr>
            <w:r w:rsidRPr="00D01F46">
              <w:rPr>
                <w:rFonts w:ascii="Times New Roman" w:eastAsia="Times New Roman" w:hAnsi="Times New Roman" w:cs="Times New Roman"/>
                <w:b/>
                <w:lang w:eastAsia="ru-RU"/>
              </w:rPr>
              <w:t>п/п</w:t>
            </w:r>
          </w:p>
        </w:tc>
        <w:tc>
          <w:tcPr>
            <w:tcW w:w="5113" w:type="dxa"/>
            <w:vAlign w:val="center"/>
          </w:tcPr>
          <w:p w14:paraId="71A2F564" w14:textId="77777777" w:rsidR="00D01F46" w:rsidRPr="00D01F46" w:rsidRDefault="00D01F46" w:rsidP="00D01F46">
            <w:pPr>
              <w:jc w:val="center"/>
              <w:rPr>
                <w:rFonts w:ascii="Times New Roman" w:eastAsia="Times New Roman" w:hAnsi="Times New Roman" w:cs="Times New Roman"/>
                <w:b/>
                <w:lang w:eastAsia="ru-RU"/>
              </w:rPr>
            </w:pPr>
            <w:r w:rsidRPr="00D01F46">
              <w:rPr>
                <w:rFonts w:ascii="Times New Roman" w:eastAsia="Times New Roman" w:hAnsi="Times New Roman" w:cs="Times New Roman"/>
                <w:b/>
                <w:lang w:eastAsia="ru-RU"/>
              </w:rPr>
              <w:t>Критерии</w:t>
            </w:r>
          </w:p>
        </w:tc>
        <w:tc>
          <w:tcPr>
            <w:tcW w:w="1116" w:type="dxa"/>
            <w:vAlign w:val="center"/>
          </w:tcPr>
          <w:p w14:paraId="13ACF73D" w14:textId="77777777" w:rsidR="00D01F46" w:rsidRPr="00D01F46" w:rsidRDefault="00D01F46" w:rsidP="00D01F46">
            <w:pPr>
              <w:jc w:val="center"/>
              <w:rPr>
                <w:rFonts w:ascii="Times New Roman" w:eastAsia="Times New Roman" w:hAnsi="Times New Roman" w:cs="Times New Roman"/>
                <w:b/>
                <w:lang w:eastAsia="ru-RU"/>
              </w:rPr>
            </w:pPr>
            <w:r w:rsidRPr="00D01F46">
              <w:rPr>
                <w:rFonts w:ascii="Times New Roman" w:eastAsia="Times New Roman" w:hAnsi="Times New Roman" w:cs="Times New Roman"/>
                <w:b/>
                <w:lang w:eastAsia="ru-RU"/>
              </w:rPr>
              <w:t>Балл</w:t>
            </w:r>
          </w:p>
          <w:p w14:paraId="6D95A704" w14:textId="77777777" w:rsidR="00D01F46" w:rsidRPr="00D01F46" w:rsidRDefault="00D01F46" w:rsidP="00D01F46">
            <w:pPr>
              <w:jc w:val="center"/>
              <w:rPr>
                <w:rFonts w:ascii="Times New Roman" w:eastAsia="Times New Roman" w:hAnsi="Times New Roman" w:cs="Times New Roman"/>
                <w:b/>
                <w:lang w:eastAsia="ru-RU"/>
              </w:rPr>
            </w:pPr>
            <w:r w:rsidRPr="00D01F46">
              <w:rPr>
                <w:rFonts w:ascii="Times New Roman" w:eastAsia="Times New Roman" w:hAnsi="Times New Roman" w:cs="Times New Roman"/>
                <w:b/>
                <w:lang w:eastAsia="ru-RU"/>
              </w:rPr>
              <w:t>(0…20)</w:t>
            </w:r>
          </w:p>
        </w:tc>
        <w:tc>
          <w:tcPr>
            <w:tcW w:w="2611" w:type="dxa"/>
            <w:vAlign w:val="center"/>
          </w:tcPr>
          <w:p w14:paraId="213525B6" w14:textId="77777777" w:rsidR="00D01F46" w:rsidRPr="00D01F46" w:rsidRDefault="00D01F46" w:rsidP="00D01F46">
            <w:pPr>
              <w:jc w:val="center"/>
              <w:rPr>
                <w:rFonts w:ascii="Times New Roman" w:eastAsia="Times New Roman" w:hAnsi="Times New Roman" w:cs="Times New Roman"/>
                <w:b/>
                <w:lang w:eastAsia="ru-RU"/>
              </w:rPr>
            </w:pPr>
            <w:r w:rsidRPr="00D01F46">
              <w:rPr>
                <w:rFonts w:ascii="Times New Roman" w:eastAsia="Times New Roman" w:hAnsi="Times New Roman" w:cs="Times New Roman"/>
                <w:b/>
                <w:lang w:eastAsia="ru-RU"/>
              </w:rPr>
              <w:t>Комментарии</w:t>
            </w:r>
          </w:p>
          <w:p w14:paraId="0EF48845" w14:textId="77777777" w:rsidR="00D01F46" w:rsidRPr="00D01F46" w:rsidRDefault="00D01F46" w:rsidP="00D01F46">
            <w:pPr>
              <w:jc w:val="center"/>
              <w:rPr>
                <w:rFonts w:ascii="Times New Roman" w:eastAsia="Times New Roman" w:hAnsi="Times New Roman" w:cs="Times New Roman"/>
                <w:b/>
                <w:lang w:eastAsia="ru-RU"/>
              </w:rPr>
            </w:pPr>
            <w:r w:rsidRPr="00D01F46">
              <w:rPr>
                <w:rFonts w:ascii="Times New Roman" w:eastAsia="Times New Roman" w:hAnsi="Times New Roman" w:cs="Times New Roman"/>
                <w:b/>
                <w:lang w:eastAsia="ru-RU"/>
              </w:rPr>
              <w:t>(при необходимости)</w:t>
            </w:r>
          </w:p>
        </w:tc>
      </w:tr>
      <w:tr w:rsidR="00D01F46" w:rsidRPr="00D01F46" w14:paraId="1D5E2E42" w14:textId="77777777" w:rsidTr="00870016">
        <w:trPr>
          <w:tblCellSpacing w:w="20" w:type="dxa"/>
        </w:trPr>
        <w:tc>
          <w:tcPr>
            <w:tcW w:w="591" w:type="dxa"/>
          </w:tcPr>
          <w:p w14:paraId="1AC242EC" w14:textId="77777777" w:rsidR="00D01F46" w:rsidRPr="00D01F46" w:rsidRDefault="00D01F46" w:rsidP="00D01F46">
            <w:pPr>
              <w:jc w:val="center"/>
              <w:rPr>
                <w:rFonts w:ascii="Times New Roman" w:eastAsia="Times New Roman" w:hAnsi="Times New Roman" w:cs="Times New Roman"/>
                <w:lang w:eastAsia="ru-RU"/>
              </w:rPr>
            </w:pPr>
            <w:r w:rsidRPr="00D01F46">
              <w:rPr>
                <w:rFonts w:ascii="Times New Roman" w:eastAsia="Times New Roman" w:hAnsi="Times New Roman" w:cs="Times New Roman"/>
                <w:lang w:eastAsia="ru-RU"/>
              </w:rPr>
              <w:t>1</w:t>
            </w:r>
          </w:p>
        </w:tc>
        <w:tc>
          <w:tcPr>
            <w:tcW w:w="5113" w:type="dxa"/>
          </w:tcPr>
          <w:p w14:paraId="298E20DE" w14:textId="77777777" w:rsidR="00D01F46" w:rsidRPr="00D01F46" w:rsidRDefault="00D01F46" w:rsidP="00D01F46">
            <w:pPr>
              <w:rPr>
                <w:rFonts w:ascii="Times New Roman" w:eastAsia="Times New Roman" w:hAnsi="Times New Roman" w:cs="Times New Roman"/>
                <w:lang w:eastAsia="ru-RU"/>
              </w:rPr>
            </w:pPr>
            <w:r w:rsidRPr="00D01F46">
              <w:rPr>
                <w:rFonts w:ascii="Times New Roman" w:eastAsia="Times New Roman" w:hAnsi="Times New Roman" w:cs="Times New Roman"/>
                <w:lang w:eastAsia="ru-RU"/>
              </w:rPr>
              <w:t>Понимание цели и задач задания на преддипломную практику.</w:t>
            </w:r>
          </w:p>
        </w:tc>
        <w:tc>
          <w:tcPr>
            <w:tcW w:w="1116" w:type="dxa"/>
          </w:tcPr>
          <w:p w14:paraId="4C8FA2EA" w14:textId="77777777" w:rsidR="00D01F46" w:rsidRPr="00D01F46" w:rsidRDefault="00D01F46" w:rsidP="00D01F46">
            <w:pPr>
              <w:rPr>
                <w:rFonts w:ascii="Times New Roman" w:eastAsia="Times New Roman" w:hAnsi="Times New Roman" w:cs="Times New Roman"/>
                <w:lang w:eastAsia="ru-RU"/>
              </w:rPr>
            </w:pPr>
          </w:p>
        </w:tc>
        <w:tc>
          <w:tcPr>
            <w:tcW w:w="2611" w:type="dxa"/>
          </w:tcPr>
          <w:p w14:paraId="3D69C2AD" w14:textId="77777777" w:rsidR="00D01F46" w:rsidRPr="00D01F46" w:rsidRDefault="00D01F46" w:rsidP="00D01F46">
            <w:pPr>
              <w:rPr>
                <w:rFonts w:ascii="Times New Roman" w:eastAsia="Times New Roman" w:hAnsi="Times New Roman" w:cs="Times New Roman"/>
                <w:lang w:eastAsia="ru-RU"/>
              </w:rPr>
            </w:pPr>
          </w:p>
        </w:tc>
      </w:tr>
      <w:tr w:rsidR="00D01F46" w:rsidRPr="00D01F46" w14:paraId="5A7ACD08" w14:textId="77777777" w:rsidTr="00870016">
        <w:trPr>
          <w:tblCellSpacing w:w="20" w:type="dxa"/>
        </w:trPr>
        <w:tc>
          <w:tcPr>
            <w:tcW w:w="591" w:type="dxa"/>
          </w:tcPr>
          <w:p w14:paraId="4121516C" w14:textId="77777777" w:rsidR="00D01F46" w:rsidRPr="00D01F46" w:rsidRDefault="00D01F46" w:rsidP="00D01F46">
            <w:pPr>
              <w:jc w:val="center"/>
              <w:rPr>
                <w:rFonts w:ascii="Times New Roman" w:eastAsia="Times New Roman" w:hAnsi="Times New Roman" w:cs="Times New Roman"/>
                <w:lang w:eastAsia="ru-RU"/>
              </w:rPr>
            </w:pPr>
            <w:r w:rsidRPr="00D01F46">
              <w:rPr>
                <w:rFonts w:ascii="Times New Roman" w:eastAsia="Times New Roman" w:hAnsi="Times New Roman" w:cs="Times New Roman"/>
                <w:lang w:eastAsia="ru-RU"/>
              </w:rPr>
              <w:t>2</w:t>
            </w:r>
          </w:p>
        </w:tc>
        <w:tc>
          <w:tcPr>
            <w:tcW w:w="5113" w:type="dxa"/>
          </w:tcPr>
          <w:p w14:paraId="363D85F6" w14:textId="77777777" w:rsidR="00D01F46" w:rsidRPr="00D01F46" w:rsidRDefault="00D01F46" w:rsidP="00D01F46">
            <w:pPr>
              <w:rPr>
                <w:rFonts w:ascii="Times New Roman" w:eastAsia="Times New Roman" w:hAnsi="Times New Roman" w:cs="Times New Roman"/>
                <w:lang w:eastAsia="ru-RU"/>
              </w:rPr>
            </w:pPr>
            <w:r w:rsidRPr="00D01F46">
              <w:rPr>
                <w:rFonts w:ascii="Times New Roman" w:eastAsia="Times New Roman" w:hAnsi="Times New Roman" w:cs="Times New Roman"/>
                <w:lang w:eastAsia="ru-RU"/>
              </w:rPr>
              <w:t>Полнота и качество индивидуального плана и отчетных материалов.</w:t>
            </w:r>
          </w:p>
        </w:tc>
        <w:tc>
          <w:tcPr>
            <w:tcW w:w="1116" w:type="dxa"/>
          </w:tcPr>
          <w:p w14:paraId="7148ED28" w14:textId="77777777" w:rsidR="00D01F46" w:rsidRPr="00D01F46" w:rsidRDefault="00D01F46" w:rsidP="00D01F46">
            <w:pPr>
              <w:rPr>
                <w:rFonts w:ascii="Times New Roman" w:eastAsia="Times New Roman" w:hAnsi="Times New Roman" w:cs="Times New Roman"/>
                <w:lang w:eastAsia="ru-RU"/>
              </w:rPr>
            </w:pPr>
          </w:p>
        </w:tc>
        <w:tc>
          <w:tcPr>
            <w:tcW w:w="2611" w:type="dxa"/>
          </w:tcPr>
          <w:p w14:paraId="15BEF99E" w14:textId="77777777" w:rsidR="00D01F46" w:rsidRPr="00D01F46" w:rsidRDefault="00D01F46" w:rsidP="00D01F46">
            <w:pPr>
              <w:rPr>
                <w:rFonts w:ascii="Times New Roman" w:eastAsia="Times New Roman" w:hAnsi="Times New Roman" w:cs="Times New Roman"/>
                <w:lang w:eastAsia="ru-RU"/>
              </w:rPr>
            </w:pPr>
          </w:p>
        </w:tc>
      </w:tr>
      <w:tr w:rsidR="00D01F46" w:rsidRPr="00D01F46" w14:paraId="35419E6C" w14:textId="77777777" w:rsidTr="00870016">
        <w:trPr>
          <w:tblCellSpacing w:w="20" w:type="dxa"/>
        </w:trPr>
        <w:tc>
          <w:tcPr>
            <w:tcW w:w="591" w:type="dxa"/>
          </w:tcPr>
          <w:p w14:paraId="3418934F" w14:textId="77777777" w:rsidR="00D01F46" w:rsidRPr="00D01F46" w:rsidRDefault="00D01F46" w:rsidP="00D01F46">
            <w:pPr>
              <w:jc w:val="center"/>
              <w:rPr>
                <w:rFonts w:ascii="Times New Roman" w:eastAsia="Times New Roman" w:hAnsi="Times New Roman" w:cs="Times New Roman"/>
                <w:lang w:eastAsia="ru-RU"/>
              </w:rPr>
            </w:pPr>
            <w:r w:rsidRPr="00D01F46">
              <w:rPr>
                <w:rFonts w:ascii="Times New Roman" w:eastAsia="Times New Roman" w:hAnsi="Times New Roman" w:cs="Times New Roman"/>
                <w:lang w:eastAsia="ru-RU"/>
              </w:rPr>
              <w:t>3</w:t>
            </w:r>
          </w:p>
        </w:tc>
        <w:tc>
          <w:tcPr>
            <w:tcW w:w="5113" w:type="dxa"/>
          </w:tcPr>
          <w:p w14:paraId="2DD80AA7" w14:textId="77777777" w:rsidR="00D01F46" w:rsidRPr="00D01F46" w:rsidRDefault="00D01F46" w:rsidP="00D01F46">
            <w:pPr>
              <w:rPr>
                <w:rFonts w:ascii="Times New Roman" w:eastAsia="Times New Roman" w:hAnsi="Times New Roman" w:cs="Times New Roman"/>
                <w:lang w:eastAsia="ru-RU"/>
              </w:rPr>
            </w:pPr>
            <w:r w:rsidRPr="00D01F46">
              <w:rPr>
                <w:rFonts w:ascii="Times New Roman" w:eastAsia="Times New Roman" w:hAnsi="Times New Roman" w:cs="Times New Roman"/>
                <w:lang w:eastAsia="ru-RU"/>
              </w:rPr>
              <w:t>Владение профессиональной терминологией при составлении отчета.</w:t>
            </w:r>
          </w:p>
        </w:tc>
        <w:tc>
          <w:tcPr>
            <w:tcW w:w="1116" w:type="dxa"/>
          </w:tcPr>
          <w:p w14:paraId="541D710C" w14:textId="77777777" w:rsidR="00D01F46" w:rsidRPr="00D01F46" w:rsidRDefault="00D01F46" w:rsidP="00D01F46">
            <w:pPr>
              <w:rPr>
                <w:rFonts w:ascii="Times New Roman" w:eastAsia="Times New Roman" w:hAnsi="Times New Roman" w:cs="Times New Roman"/>
                <w:lang w:eastAsia="ru-RU"/>
              </w:rPr>
            </w:pPr>
          </w:p>
        </w:tc>
        <w:tc>
          <w:tcPr>
            <w:tcW w:w="2611" w:type="dxa"/>
          </w:tcPr>
          <w:p w14:paraId="0886C509" w14:textId="77777777" w:rsidR="00D01F46" w:rsidRPr="00D01F46" w:rsidRDefault="00D01F46" w:rsidP="00D01F46">
            <w:pPr>
              <w:rPr>
                <w:rFonts w:ascii="Times New Roman" w:eastAsia="Times New Roman" w:hAnsi="Times New Roman" w:cs="Times New Roman"/>
                <w:lang w:eastAsia="ru-RU"/>
              </w:rPr>
            </w:pPr>
          </w:p>
        </w:tc>
      </w:tr>
      <w:tr w:rsidR="00D01F46" w:rsidRPr="00D01F46" w14:paraId="1D5D9CFD" w14:textId="77777777" w:rsidTr="00870016">
        <w:trPr>
          <w:tblCellSpacing w:w="20" w:type="dxa"/>
        </w:trPr>
        <w:tc>
          <w:tcPr>
            <w:tcW w:w="591" w:type="dxa"/>
          </w:tcPr>
          <w:p w14:paraId="316758E5" w14:textId="77777777" w:rsidR="00D01F46" w:rsidRPr="00D01F46" w:rsidRDefault="00D01F46" w:rsidP="00D01F46">
            <w:pPr>
              <w:jc w:val="center"/>
              <w:rPr>
                <w:rFonts w:ascii="Times New Roman" w:eastAsia="Times New Roman" w:hAnsi="Times New Roman" w:cs="Times New Roman"/>
                <w:lang w:eastAsia="ru-RU"/>
              </w:rPr>
            </w:pPr>
            <w:r w:rsidRPr="00D01F46">
              <w:rPr>
                <w:rFonts w:ascii="Times New Roman" w:eastAsia="Times New Roman" w:hAnsi="Times New Roman" w:cs="Times New Roman"/>
                <w:lang w:eastAsia="ru-RU"/>
              </w:rPr>
              <w:t>4</w:t>
            </w:r>
          </w:p>
        </w:tc>
        <w:tc>
          <w:tcPr>
            <w:tcW w:w="5113" w:type="dxa"/>
          </w:tcPr>
          <w:p w14:paraId="64CA23DA" w14:textId="77777777" w:rsidR="00D01F46" w:rsidRPr="00D01F46" w:rsidRDefault="00D01F46" w:rsidP="00D01F46">
            <w:pPr>
              <w:rPr>
                <w:rFonts w:ascii="Times New Roman" w:eastAsia="Times New Roman" w:hAnsi="Times New Roman" w:cs="Times New Roman"/>
                <w:lang w:eastAsia="ru-RU"/>
              </w:rPr>
            </w:pPr>
            <w:r w:rsidRPr="00D01F46">
              <w:rPr>
                <w:rFonts w:ascii="Times New Roman" w:eastAsia="Times New Roman" w:hAnsi="Times New Roman" w:cs="Times New Roman"/>
                <w:lang w:eastAsia="ru-RU"/>
              </w:rPr>
              <w:t>Соответствие требованиям оформления отчетных документов.</w:t>
            </w:r>
          </w:p>
        </w:tc>
        <w:tc>
          <w:tcPr>
            <w:tcW w:w="1116" w:type="dxa"/>
          </w:tcPr>
          <w:p w14:paraId="39CE5A28" w14:textId="77777777" w:rsidR="00D01F46" w:rsidRPr="00D01F46" w:rsidRDefault="00D01F46" w:rsidP="00D01F46">
            <w:pPr>
              <w:rPr>
                <w:rFonts w:ascii="Times New Roman" w:eastAsia="Times New Roman" w:hAnsi="Times New Roman" w:cs="Times New Roman"/>
                <w:lang w:eastAsia="ru-RU"/>
              </w:rPr>
            </w:pPr>
          </w:p>
        </w:tc>
        <w:tc>
          <w:tcPr>
            <w:tcW w:w="2611" w:type="dxa"/>
          </w:tcPr>
          <w:p w14:paraId="3C6582F4" w14:textId="77777777" w:rsidR="00D01F46" w:rsidRPr="00D01F46" w:rsidRDefault="00D01F46" w:rsidP="00D01F46">
            <w:pPr>
              <w:rPr>
                <w:rFonts w:ascii="Times New Roman" w:eastAsia="Times New Roman" w:hAnsi="Times New Roman" w:cs="Times New Roman"/>
                <w:lang w:eastAsia="ru-RU"/>
              </w:rPr>
            </w:pPr>
          </w:p>
        </w:tc>
      </w:tr>
      <w:tr w:rsidR="00D01F46" w:rsidRPr="00D01F46" w14:paraId="107F6C3C" w14:textId="77777777" w:rsidTr="00870016">
        <w:trPr>
          <w:trHeight w:val="397"/>
          <w:tblCellSpacing w:w="20" w:type="dxa"/>
        </w:trPr>
        <w:tc>
          <w:tcPr>
            <w:tcW w:w="591" w:type="dxa"/>
          </w:tcPr>
          <w:p w14:paraId="2B5C614A" w14:textId="77777777" w:rsidR="00D01F46" w:rsidRPr="00D01F46" w:rsidRDefault="00D01F46" w:rsidP="00D01F46">
            <w:pPr>
              <w:jc w:val="center"/>
              <w:rPr>
                <w:rFonts w:ascii="Times New Roman" w:eastAsia="Times New Roman" w:hAnsi="Times New Roman" w:cs="Times New Roman"/>
                <w:lang w:eastAsia="ru-RU"/>
              </w:rPr>
            </w:pPr>
            <w:r w:rsidRPr="00D01F46">
              <w:rPr>
                <w:rFonts w:ascii="Times New Roman" w:eastAsia="Times New Roman" w:hAnsi="Times New Roman" w:cs="Times New Roman"/>
                <w:lang w:eastAsia="ru-RU"/>
              </w:rPr>
              <w:t>5</w:t>
            </w:r>
          </w:p>
        </w:tc>
        <w:tc>
          <w:tcPr>
            <w:tcW w:w="5113" w:type="dxa"/>
            <w:vAlign w:val="center"/>
          </w:tcPr>
          <w:p w14:paraId="120D2363" w14:textId="77777777" w:rsidR="00D01F46" w:rsidRPr="00D01F46" w:rsidRDefault="00D01F46" w:rsidP="00D01F46">
            <w:pPr>
              <w:rPr>
                <w:rFonts w:ascii="Times New Roman" w:eastAsia="Times New Roman" w:hAnsi="Times New Roman" w:cs="Times New Roman"/>
                <w:b/>
                <w:lang w:eastAsia="ru-RU"/>
              </w:rPr>
            </w:pPr>
            <w:r w:rsidRPr="00D01F46">
              <w:rPr>
                <w:rFonts w:ascii="Times New Roman" w:eastAsia="Times New Roman" w:hAnsi="Times New Roman" w:cs="Times New Roman"/>
                <w:lang w:eastAsia="ru-RU"/>
              </w:rPr>
              <w:t>Использование источников информации, документов, библиотечного фонда.</w:t>
            </w:r>
          </w:p>
        </w:tc>
        <w:tc>
          <w:tcPr>
            <w:tcW w:w="1116" w:type="dxa"/>
          </w:tcPr>
          <w:p w14:paraId="1D1335BA" w14:textId="77777777" w:rsidR="00D01F46" w:rsidRPr="00D01F46" w:rsidRDefault="00D01F46" w:rsidP="00D01F46">
            <w:pPr>
              <w:rPr>
                <w:rFonts w:ascii="Times New Roman" w:eastAsia="Times New Roman" w:hAnsi="Times New Roman" w:cs="Times New Roman"/>
                <w:lang w:eastAsia="ru-RU"/>
              </w:rPr>
            </w:pPr>
          </w:p>
        </w:tc>
        <w:tc>
          <w:tcPr>
            <w:tcW w:w="2611" w:type="dxa"/>
          </w:tcPr>
          <w:p w14:paraId="0500F338" w14:textId="77777777" w:rsidR="00D01F46" w:rsidRPr="00D01F46" w:rsidRDefault="00D01F46" w:rsidP="00D01F46">
            <w:pPr>
              <w:rPr>
                <w:rFonts w:ascii="Times New Roman" w:eastAsia="Times New Roman" w:hAnsi="Times New Roman" w:cs="Times New Roman"/>
                <w:lang w:eastAsia="ru-RU"/>
              </w:rPr>
            </w:pPr>
          </w:p>
        </w:tc>
      </w:tr>
      <w:tr w:rsidR="00D01F46" w:rsidRPr="00D01F46" w14:paraId="1125BDD3" w14:textId="77777777" w:rsidTr="00870016">
        <w:trPr>
          <w:trHeight w:val="397"/>
          <w:tblCellSpacing w:w="20" w:type="dxa"/>
        </w:trPr>
        <w:tc>
          <w:tcPr>
            <w:tcW w:w="591" w:type="dxa"/>
          </w:tcPr>
          <w:p w14:paraId="0367F8D1" w14:textId="77777777" w:rsidR="00D01F46" w:rsidRPr="00D01F46" w:rsidRDefault="00D01F46" w:rsidP="00D01F46">
            <w:pPr>
              <w:jc w:val="center"/>
              <w:rPr>
                <w:rFonts w:ascii="Times New Roman" w:eastAsia="Times New Roman" w:hAnsi="Times New Roman" w:cs="Times New Roman"/>
                <w:lang w:eastAsia="ru-RU"/>
              </w:rPr>
            </w:pPr>
          </w:p>
        </w:tc>
        <w:tc>
          <w:tcPr>
            <w:tcW w:w="5113" w:type="dxa"/>
            <w:vAlign w:val="center"/>
          </w:tcPr>
          <w:p w14:paraId="46C1142F" w14:textId="77777777" w:rsidR="00D01F46" w:rsidRPr="00D01F46" w:rsidRDefault="00D01F46" w:rsidP="00D01F46">
            <w:pPr>
              <w:jc w:val="right"/>
              <w:rPr>
                <w:rFonts w:ascii="Times New Roman" w:eastAsia="Times New Roman" w:hAnsi="Times New Roman" w:cs="Times New Roman"/>
                <w:b/>
                <w:lang w:eastAsia="ru-RU"/>
              </w:rPr>
            </w:pPr>
            <w:r w:rsidRPr="00D01F46">
              <w:rPr>
                <w:rFonts w:ascii="Times New Roman" w:eastAsia="Times New Roman" w:hAnsi="Times New Roman" w:cs="Times New Roman"/>
                <w:b/>
                <w:lang w:eastAsia="ru-RU"/>
              </w:rPr>
              <w:t>Итоговый балл:</w:t>
            </w:r>
          </w:p>
        </w:tc>
        <w:tc>
          <w:tcPr>
            <w:tcW w:w="1116" w:type="dxa"/>
          </w:tcPr>
          <w:p w14:paraId="783039FE" w14:textId="77777777" w:rsidR="00D01F46" w:rsidRPr="00D01F46" w:rsidRDefault="00D01F46" w:rsidP="00D01F46">
            <w:pPr>
              <w:rPr>
                <w:rFonts w:ascii="Times New Roman" w:eastAsia="Times New Roman" w:hAnsi="Times New Roman" w:cs="Times New Roman"/>
                <w:lang w:eastAsia="ru-RU"/>
              </w:rPr>
            </w:pPr>
          </w:p>
        </w:tc>
        <w:tc>
          <w:tcPr>
            <w:tcW w:w="2611" w:type="dxa"/>
          </w:tcPr>
          <w:p w14:paraId="6D2DCD31" w14:textId="77777777" w:rsidR="00D01F46" w:rsidRPr="00D01F46" w:rsidRDefault="00D01F46" w:rsidP="00D01F46">
            <w:pPr>
              <w:rPr>
                <w:rFonts w:ascii="Times New Roman" w:eastAsia="Times New Roman" w:hAnsi="Times New Roman" w:cs="Times New Roman"/>
                <w:lang w:eastAsia="ru-RU"/>
              </w:rPr>
            </w:pPr>
          </w:p>
        </w:tc>
      </w:tr>
    </w:tbl>
    <w:p w14:paraId="6FF00637" w14:textId="77777777" w:rsidR="00D01F46" w:rsidRPr="00D01F46" w:rsidRDefault="00D01F46" w:rsidP="00D01F46">
      <w:pPr>
        <w:spacing w:after="0" w:line="240" w:lineRule="auto"/>
        <w:rPr>
          <w:rFonts w:ascii="Times New Roman" w:eastAsia="Times New Roman" w:hAnsi="Times New Roman" w:cs="Times New Roman"/>
          <w:kern w:val="0"/>
          <w:lang w:eastAsia="ru-RU"/>
          <w14:ligatures w14:val="none"/>
        </w:rPr>
      </w:pPr>
    </w:p>
    <w:p w14:paraId="662B5F85" w14:textId="77777777" w:rsidR="00D01F46" w:rsidRPr="00D01F46" w:rsidRDefault="00D01F46" w:rsidP="00D01F46">
      <w:pPr>
        <w:spacing w:after="0" w:line="240" w:lineRule="auto"/>
        <w:ind w:firstLine="709"/>
        <w:rPr>
          <w:rFonts w:ascii="Times New Roman" w:eastAsia="Times New Roman" w:hAnsi="Times New Roman" w:cs="Times New Roman"/>
          <w:b/>
          <w:kern w:val="0"/>
          <w:lang w:eastAsia="ru-RU"/>
          <w14:ligatures w14:val="none"/>
        </w:rPr>
      </w:pPr>
      <w:r w:rsidRPr="00D01F46">
        <w:rPr>
          <w:rFonts w:ascii="Times New Roman" w:eastAsia="Times New Roman" w:hAnsi="Times New Roman" w:cs="Times New Roman"/>
          <w:b/>
          <w:kern w:val="0"/>
          <w:lang w:eastAsia="ru-RU"/>
          <w14:ligatures w14:val="none"/>
        </w:rPr>
        <w:t>Особое мнение руководителя от Института (при необходимости):</w:t>
      </w:r>
    </w:p>
    <w:p w14:paraId="28FC4EC1" w14:textId="77777777" w:rsidR="00D01F46" w:rsidRPr="00D01F46" w:rsidRDefault="00D01F46" w:rsidP="00D01F46">
      <w:pPr>
        <w:spacing w:after="0" w:line="240" w:lineRule="auto"/>
        <w:rPr>
          <w:rFonts w:ascii="Times New Roman" w:eastAsia="Times New Roman" w:hAnsi="Times New Roman" w:cs="Times New Roman"/>
          <w:kern w:val="0"/>
          <w:lang w:eastAsia="ru-RU"/>
          <w14:ligatures w14:val="none"/>
        </w:rPr>
      </w:pPr>
    </w:p>
    <w:tbl>
      <w:tblPr>
        <w:tblStyle w:val="11"/>
        <w:tblW w:w="0" w:type="auto"/>
        <w:tblBorders>
          <w:left w:val="none" w:sz="0" w:space="0" w:color="auto"/>
          <w:right w:val="none" w:sz="0" w:space="0" w:color="auto"/>
        </w:tblBorders>
        <w:tblLook w:val="04A0" w:firstRow="1" w:lastRow="0" w:firstColumn="1" w:lastColumn="0" w:noHBand="0" w:noVBand="1"/>
      </w:tblPr>
      <w:tblGrid>
        <w:gridCol w:w="9355"/>
      </w:tblGrid>
      <w:tr w:rsidR="00D01F46" w:rsidRPr="00D01F46" w14:paraId="4F73F208" w14:textId="77777777" w:rsidTr="00870016">
        <w:tc>
          <w:tcPr>
            <w:tcW w:w="9571" w:type="dxa"/>
          </w:tcPr>
          <w:p w14:paraId="726608FE" w14:textId="77777777" w:rsidR="00D01F46" w:rsidRPr="00D01F46" w:rsidRDefault="00D01F46" w:rsidP="00D01F46">
            <w:pPr>
              <w:widowControl w:val="0"/>
              <w:rPr>
                <w:rFonts w:ascii="Times New Roman" w:eastAsia="Times New Roman" w:hAnsi="Times New Roman" w:cs="Times New Roman"/>
                <w:lang w:eastAsia="ru-RU"/>
              </w:rPr>
            </w:pPr>
          </w:p>
        </w:tc>
      </w:tr>
      <w:tr w:rsidR="00D01F46" w:rsidRPr="00D01F46" w14:paraId="0FB603F1" w14:textId="77777777" w:rsidTr="00870016">
        <w:tc>
          <w:tcPr>
            <w:tcW w:w="9571" w:type="dxa"/>
          </w:tcPr>
          <w:p w14:paraId="2E18FD31" w14:textId="77777777" w:rsidR="00D01F46" w:rsidRPr="00D01F46" w:rsidRDefault="00D01F46" w:rsidP="00D01F46">
            <w:pPr>
              <w:widowControl w:val="0"/>
              <w:rPr>
                <w:rFonts w:ascii="Times New Roman" w:eastAsia="Times New Roman" w:hAnsi="Times New Roman" w:cs="Times New Roman"/>
                <w:lang w:eastAsia="ru-RU"/>
              </w:rPr>
            </w:pPr>
          </w:p>
        </w:tc>
      </w:tr>
      <w:tr w:rsidR="00D01F46" w:rsidRPr="00D01F46" w14:paraId="2C7F36C5" w14:textId="77777777" w:rsidTr="00870016">
        <w:tc>
          <w:tcPr>
            <w:tcW w:w="9571" w:type="dxa"/>
          </w:tcPr>
          <w:p w14:paraId="54C1DE6F" w14:textId="77777777" w:rsidR="00D01F46" w:rsidRPr="00D01F46" w:rsidRDefault="00D01F46" w:rsidP="00D01F46">
            <w:pPr>
              <w:widowControl w:val="0"/>
              <w:rPr>
                <w:rFonts w:ascii="Times New Roman" w:eastAsia="Times New Roman" w:hAnsi="Times New Roman" w:cs="Times New Roman"/>
                <w:lang w:eastAsia="ru-RU"/>
              </w:rPr>
            </w:pPr>
          </w:p>
        </w:tc>
      </w:tr>
      <w:tr w:rsidR="00D01F46" w:rsidRPr="00D01F46" w14:paraId="66D921C8" w14:textId="77777777" w:rsidTr="00870016">
        <w:tc>
          <w:tcPr>
            <w:tcW w:w="9571" w:type="dxa"/>
          </w:tcPr>
          <w:p w14:paraId="2764F35E" w14:textId="77777777" w:rsidR="00D01F46" w:rsidRPr="00D01F46" w:rsidRDefault="00D01F46" w:rsidP="00D01F46">
            <w:pPr>
              <w:widowControl w:val="0"/>
              <w:rPr>
                <w:rFonts w:ascii="Times New Roman" w:eastAsia="Times New Roman" w:hAnsi="Times New Roman" w:cs="Times New Roman"/>
                <w:lang w:eastAsia="ru-RU"/>
              </w:rPr>
            </w:pPr>
          </w:p>
        </w:tc>
      </w:tr>
      <w:tr w:rsidR="00D01F46" w:rsidRPr="00D01F46" w14:paraId="03E57377" w14:textId="77777777" w:rsidTr="00870016">
        <w:tc>
          <w:tcPr>
            <w:tcW w:w="9571" w:type="dxa"/>
          </w:tcPr>
          <w:p w14:paraId="32F1DE2F" w14:textId="77777777" w:rsidR="00D01F46" w:rsidRPr="00D01F46" w:rsidRDefault="00D01F46" w:rsidP="00D01F46">
            <w:pPr>
              <w:widowControl w:val="0"/>
              <w:rPr>
                <w:rFonts w:ascii="Times New Roman" w:eastAsia="Times New Roman" w:hAnsi="Times New Roman" w:cs="Times New Roman"/>
                <w:lang w:eastAsia="ru-RU"/>
              </w:rPr>
            </w:pPr>
          </w:p>
        </w:tc>
      </w:tr>
      <w:tr w:rsidR="00D01F46" w:rsidRPr="00D01F46" w14:paraId="3F1BE8D3" w14:textId="77777777" w:rsidTr="00870016">
        <w:tc>
          <w:tcPr>
            <w:tcW w:w="9571" w:type="dxa"/>
          </w:tcPr>
          <w:p w14:paraId="148B4D29" w14:textId="77777777" w:rsidR="00D01F46" w:rsidRPr="00D01F46" w:rsidRDefault="00D01F46" w:rsidP="00D01F46">
            <w:pPr>
              <w:widowControl w:val="0"/>
              <w:rPr>
                <w:rFonts w:ascii="Times New Roman" w:eastAsia="Times New Roman" w:hAnsi="Times New Roman" w:cs="Times New Roman"/>
                <w:lang w:eastAsia="ru-RU"/>
              </w:rPr>
            </w:pPr>
          </w:p>
        </w:tc>
      </w:tr>
    </w:tbl>
    <w:p w14:paraId="2CBFB2B5" w14:textId="77777777" w:rsidR="00D01F46" w:rsidRPr="00D01F46" w:rsidRDefault="00D01F46" w:rsidP="00D01F46">
      <w:pPr>
        <w:spacing w:after="0" w:line="240" w:lineRule="auto"/>
        <w:rPr>
          <w:rFonts w:ascii="Times New Roman" w:eastAsia="Times New Roman" w:hAnsi="Times New Roman" w:cs="Times New Roman"/>
          <w:kern w:val="0"/>
          <w:lang w:eastAsia="ru-RU"/>
          <w14:ligatures w14:val="none"/>
        </w:rPr>
      </w:pPr>
    </w:p>
    <w:p w14:paraId="51378B3E" w14:textId="77777777" w:rsidR="00D01F46" w:rsidRPr="00D01F46" w:rsidRDefault="00D01F46" w:rsidP="00D01F46">
      <w:pPr>
        <w:spacing w:after="0" w:line="240" w:lineRule="auto"/>
        <w:jc w:val="both"/>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kern w:val="0"/>
          <w:lang w:eastAsia="ru-RU"/>
          <w14:ligatures w14:val="none"/>
        </w:rPr>
        <w:t>Обучающийся по итогам технологической практики заслуживает оценку «____________________________».</w:t>
      </w:r>
    </w:p>
    <w:p w14:paraId="5AE599EC" w14:textId="77777777" w:rsidR="00D01F46" w:rsidRPr="00D01F46" w:rsidRDefault="00D01F46" w:rsidP="00D01F46">
      <w:pPr>
        <w:spacing w:after="0" w:line="240" w:lineRule="auto"/>
        <w:rPr>
          <w:rFonts w:ascii="Times New Roman" w:eastAsia="Times New Roman" w:hAnsi="Times New Roman" w:cs="Times New Roman"/>
          <w:kern w:val="0"/>
          <w:lang w:eastAsia="ru-RU"/>
          <w14:ligatures w14:val="none"/>
        </w:rPr>
      </w:pPr>
    </w:p>
    <w:p w14:paraId="354EC8C1" w14:textId="77777777" w:rsidR="00D01F46" w:rsidRPr="00D01F46" w:rsidRDefault="00D01F46" w:rsidP="00D01F46">
      <w:pPr>
        <w:spacing w:after="0" w:line="240" w:lineRule="auto"/>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kern w:val="0"/>
          <w:lang w:eastAsia="ru-RU"/>
          <w14:ligatures w14:val="none"/>
        </w:rPr>
        <w:t>«   » ____________ 202__ г.</w:t>
      </w:r>
    </w:p>
    <w:p w14:paraId="2A785BAC" w14:textId="77777777" w:rsidR="00D01F46" w:rsidRPr="00D01F46" w:rsidRDefault="00D01F46" w:rsidP="00D01F46">
      <w:pPr>
        <w:spacing w:after="0" w:line="240" w:lineRule="auto"/>
        <w:rPr>
          <w:rFonts w:ascii="Times New Roman" w:eastAsia="Times New Roman" w:hAnsi="Times New Roman" w:cs="Times New Roman"/>
          <w:kern w:val="0"/>
          <w:lang w:eastAsia="ru-RU"/>
          <w14:ligatures w14:val="none"/>
        </w:rPr>
      </w:pPr>
    </w:p>
    <w:p w14:paraId="66619ADE" w14:textId="77777777" w:rsidR="00D01F46" w:rsidRPr="00D01F46" w:rsidRDefault="00D01F46" w:rsidP="00D01F46">
      <w:pPr>
        <w:spacing w:after="0" w:line="240" w:lineRule="auto"/>
        <w:rPr>
          <w:rFonts w:ascii="Times New Roman" w:eastAsia="Times New Roman" w:hAnsi="Times New Roman" w:cs="Times New Roman"/>
          <w:kern w:val="0"/>
          <w:lang w:eastAsia="ru-RU"/>
          <w14:ligatures w14:val="none"/>
        </w:rPr>
      </w:pPr>
      <w:r w:rsidRPr="00D01F46">
        <w:rPr>
          <w:rFonts w:ascii="Times New Roman" w:eastAsia="Times New Roman" w:hAnsi="Times New Roman" w:cs="Times New Roman"/>
          <w:kern w:val="0"/>
          <w:lang w:eastAsia="ru-RU"/>
          <w14:ligatures w14:val="none"/>
        </w:rPr>
        <w:t>Руководитель от Института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1"/>
        <w:gridCol w:w="419"/>
        <w:gridCol w:w="5085"/>
      </w:tblGrid>
      <w:tr w:rsidR="00D01F46" w:rsidRPr="00D01F46" w14:paraId="4DF92AB9" w14:textId="77777777" w:rsidTr="00870016">
        <w:tc>
          <w:tcPr>
            <w:tcW w:w="3936" w:type="dxa"/>
            <w:tcBorders>
              <w:bottom w:val="single" w:sz="4" w:space="0" w:color="auto"/>
            </w:tcBorders>
          </w:tcPr>
          <w:p w14:paraId="497F1821" w14:textId="77777777" w:rsidR="00D01F46" w:rsidRPr="00D01F46" w:rsidRDefault="00D01F46" w:rsidP="00D01F46">
            <w:pPr>
              <w:rPr>
                <w:rFonts w:ascii="Times New Roman" w:eastAsia="Times New Roman" w:hAnsi="Times New Roman" w:cs="Times New Roman"/>
                <w:lang w:eastAsia="ru-RU"/>
              </w:rPr>
            </w:pPr>
          </w:p>
        </w:tc>
        <w:tc>
          <w:tcPr>
            <w:tcW w:w="425" w:type="dxa"/>
          </w:tcPr>
          <w:p w14:paraId="2BCD8FE4" w14:textId="77777777" w:rsidR="00D01F46" w:rsidRPr="00D01F46" w:rsidRDefault="00D01F46" w:rsidP="00D01F46">
            <w:pPr>
              <w:rPr>
                <w:rFonts w:ascii="Times New Roman" w:eastAsia="Times New Roman" w:hAnsi="Times New Roman" w:cs="Times New Roman"/>
                <w:lang w:eastAsia="ru-RU"/>
              </w:rPr>
            </w:pPr>
          </w:p>
        </w:tc>
        <w:tc>
          <w:tcPr>
            <w:tcW w:w="5210" w:type="dxa"/>
            <w:tcBorders>
              <w:bottom w:val="single" w:sz="4" w:space="0" w:color="auto"/>
            </w:tcBorders>
          </w:tcPr>
          <w:p w14:paraId="0815F8DF" w14:textId="77777777" w:rsidR="00D01F46" w:rsidRPr="00D01F46" w:rsidRDefault="00D01F46" w:rsidP="00D01F46">
            <w:pPr>
              <w:jc w:val="center"/>
              <w:rPr>
                <w:rFonts w:ascii="Times New Roman" w:eastAsia="Times New Roman" w:hAnsi="Times New Roman" w:cs="Times New Roman"/>
                <w:lang w:eastAsia="ru-RU"/>
              </w:rPr>
            </w:pPr>
          </w:p>
        </w:tc>
      </w:tr>
      <w:tr w:rsidR="00D01F46" w:rsidRPr="00D01F46" w14:paraId="433200D2" w14:textId="77777777" w:rsidTr="00870016">
        <w:tc>
          <w:tcPr>
            <w:tcW w:w="3936" w:type="dxa"/>
            <w:tcBorders>
              <w:top w:val="single" w:sz="4" w:space="0" w:color="auto"/>
            </w:tcBorders>
          </w:tcPr>
          <w:p w14:paraId="6AE8DF62" w14:textId="77777777" w:rsidR="00D01F46" w:rsidRPr="00D01F46" w:rsidRDefault="00D01F46" w:rsidP="00D01F46">
            <w:pPr>
              <w:jc w:val="center"/>
              <w:rPr>
                <w:rFonts w:ascii="Times New Roman" w:eastAsia="Times New Roman" w:hAnsi="Times New Roman" w:cs="Times New Roman"/>
                <w:sz w:val="20"/>
                <w:szCs w:val="20"/>
                <w:lang w:eastAsia="ru-RU"/>
              </w:rPr>
            </w:pPr>
            <w:r w:rsidRPr="00D01F46">
              <w:rPr>
                <w:rFonts w:ascii="Times New Roman" w:eastAsia="Times New Roman" w:hAnsi="Times New Roman" w:cs="Times New Roman"/>
                <w:sz w:val="20"/>
                <w:szCs w:val="20"/>
                <w:lang w:eastAsia="ru-RU"/>
              </w:rPr>
              <w:t>(подпись)</w:t>
            </w:r>
          </w:p>
        </w:tc>
        <w:tc>
          <w:tcPr>
            <w:tcW w:w="425" w:type="dxa"/>
          </w:tcPr>
          <w:p w14:paraId="02CEAD30" w14:textId="77777777" w:rsidR="00D01F46" w:rsidRPr="00D01F46" w:rsidRDefault="00D01F46" w:rsidP="00D01F46">
            <w:pPr>
              <w:rPr>
                <w:rFonts w:ascii="Times New Roman" w:eastAsia="Times New Roman" w:hAnsi="Times New Roman" w:cs="Times New Roman"/>
                <w:lang w:eastAsia="ru-RU"/>
              </w:rPr>
            </w:pPr>
          </w:p>
        </w:tc>
        <w:tc>
          <w:tcPr>
            <w:tcW w:w="5210" w:type="dxa"/>
            <w:tcBorders>
              <w:top w:val="single" w:sz="4" w:space="0" w:color="auto"/>
            </w:tcBorders>
          </w:tcPr>
          <w:p w14:paraId="4DD6C435" w14:textId="77777777" w:rsidR="00D01F46" w:rsidRPr="00D01F46" w:rsidRDefault="00D01F46" w:rsidP="00D01F46">
            <w:pPr>
              <w:jc w:val="center"/>
              <w:rPr>
                <w:rFonts w:ascii="Times New Roman" w:eastAsia="Times New Roman" w:hAnsi="Times New Roman" w:cs="Times New Roman"/>
                <w:sz w:val="20"/>
                <w:szCs w:val="20"/>
                <w:lang w:eastAsia="ru-RU"/>
              </w:rPr>
            </w:pPr>
            <w:r w:rsidRPr="00D01F46">
              <w:rPr>
                <w:rFonts w:ascii="Times New Roman" w:eastAsia="Times New Roman" w:hAnsi="Times New Roman" w:cs="Times New Roman"/>
                <w:sz w:val="20"/>
                <w:szCs w:val="20"/>
                <w:lang w:eastAsia="ru-RU"/>
              </w:rPr>
              <w:t>И.О. Фамилия</w:t>
            </w:r>
          </w:p>
        </w:tc>
      </w:tr>
    </w:tbl>
    <w:p w14:paraId="7056416B" w14:textId="77777777" w:rsidR="00D01F46" w:rsidRPr="00D01F46" w:rsidRDefault="00D01F46" w:rsidP="00D01F46">
      <w:pPr>
        <w:spacing w:after="0" w:line="240" w:lineRule="auto"/>
        <w:rPr>
          <w:rFonts w:ascii="Times New Roman" w:eastAsia="Times New Roman" w:hAnsi="Times New Roman" w:cs="Times New Roman"/>
          <w:kern w:val="0"/>
          <w:lang w:eastAsia="ru-RU"/>
          <w14:ligatures w14:val="none"/>
        </w:rPr>
      </w:pPr>
    </w:p>
    <w:p w14:paraId="26EEABDB" w14:textId="77777777" w:rsidR="00CC5551" w:rsidRDefault="00CC5551"/>
    <w:sectPr w:rsidR="00CC55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D77626"/>
    <w:multiLevelType w:val="hybridMultilevel"/>
    <w:tmpl w:val="3D2C1994"/>
    <w:lvl w:ilvl="0" w:tplc="608670C6">
      <w:start w:val="1"/>
      <w:numFmt w:val="decimal"/>
      <w:lvlText w:val="%1."/>
      <w:lvlJc w:val="left"/>
      <w:pPr>
        <w:ind w:left="429" w:hanging="360"/>
      </w:pPr>
      <w:rPr>
        <w:rFonts w:hint="default"/>
      </w:rPr>
    </w:lvl>
    <w:lvl w:ilvl="1" w:tplc="04190019" w:tentative="1">
      <w:start w:val="1"/>
      <w:numFmt w:val="lowerLetter"/>
      <w:lvlText w:val="%2."/>
      <w:lvlJc w:val="left"/>
      <w:pPr>
        <w:ind w:left="1149" w:hanging="360"/>
      </w:pPr>
    </w:lvl>
    <w:lvl w:ilvl="2" w:tplc="0419001B" w:tentative="1">
      <w:start w:val="1"/>
      <w:numFmt w:val="lowerRoman"/>
      <w:lvlText w:val="%3."/>
      <w:lvlJc w:val="right"/>
      <w:pPr>
        <w:ind w:left="1869" w:hanging="180"/>
      </w:pPr>
    </w:lvl>
    <w:lvl w:ilvl="3" w:tplc="0419000F" w:tentative="1">
      <w:start w:val="1"/>
      <w:numFmt w:val="decimal"/>
      <w:lvlText w:val="%4."/>
      <w:lvlJc w:val="left"/>
      <w:pPr>
        <w:ind w:left="2589" w:hanging="360"/>
      </w:pPr>
    </w:lvl>
    <w:lvl w:ilvl="4" w:tplc="04190019" w:tentative="1">
      <w:start w:val="1"/>
      <w:numFmt w:val="lowerLetter"/>
      <w:lvlText w:val="%5."/>
      <w:lvlJc w:val="left"/>
      <w:pPr>
        <w:ind w:left="3309" w:hanging="360"/>
      </w:pPr>
    </w:lvl>
    <w:lvl w:ilvl="5" w:tplc="0419001B" w:tentative="1">
      <w:start w:val="1"/>
      <w:numFmt w:val="lowerRoman"/>
      <w:lvlText w:val="%6."/>
      <w:lvlJc w:val="right"/>
      <w:pPr>
        <w:ind w:left="4029" w:hanging="180"/>
      </w:pPr>
    </w:lvl>
    <w:lvl w:ilvl="6" w:tplc="0419000F" w:tentative="1">
      <w:start w:val="1"/>
      <w:numFmt w:val="decimal"/>
      <w:lvlText w:val="%7."/>
      <w:lvlJc w:val="left"/>
      <w:pPr>
        <w:ind w:left="4749" w:hanging="360"/>
      </w:pPr>
    </w:lvl>
    <w:lvl w:ilvl="7" w:tplc="04190019" w:tentative="1">
      <w:start w:val="1"/>
      <w:numFmt w:val="lowerLetter"/>
      <w:lvlText w:val="%8."/>
      <w:lvlJc w:val="left"/>
      <w:pPr>
        <w:ind w:left="5469" w:hanging="360"/>
      </w:pPr>
    </w:lvl>
    <w:lvl w:ilvl="8" w:tplc="0419001B" w:tentative="1">
      <w:start w:val="1"/>
      <w:numFmt w:val="lowerRoman"/>
      <w:lvlText w:val="%9."/>
      <w:lvlJc w:val="right"/>
      <w:pPr>
        <w:ind w:left="6189" w:hanging="180"/>
      </w:pPr>
    </w:lvl>
  </w:abstractNum>
  <w:abstractNum w:abstractNumId="1" w15:restartNumberingAfterBreak="0">
    <w:nsid w:val="57214695"/>
    <w:multiLevelType w:val="hybridMultilevel"/>
    <w:tmpl w:val="E814EF4A"/>
    <w:lvl w:ilvl="0" w:tplc="608670C6">
      <w:start w:val="1"/>
      <w:numFmt w:val="decimal"/>
      <w:lvlText w:val="%1."/>
      <w:lvlJc w:val="left"/>
      <w:pPr>
        <w:ind w:left="429" w:hanging="360"/>
      </w:pPr>
    </w:lvl>
    <w:lvl w:ilvl="1" w:tplc="04190019">
      <w:start w:val="1"/>
      <w:numFmt w:val="lowerLetter"/>
      <w:lvlText w:val="%2."/>
      <w:lvlJc w:val="left"/>
      <w:pPr>
        <w:ind w:left="1149" w:hanging="360"/>
      </w:pPr>
    </w:lvl>
    <w:lvl w:ilvl="2" w:tplc="0419001B">
      <w:start w:val="1"/>
      <w:numFmt w:val="lowerRoman"/>
      <w:lvlText w:val="%3."/>
      <w:lvlJc w:val="right"/>
      <w:pPr>
        <w:ind w:left="1869" w:hanging="180"/>
      </w:pPr>
    </w:lvl>
    <w:lvl w:ilvl="3" w:tplc="0419000F">
      <w:start w:val="1"/>
      <w:numFmt w:val="decimal"/>
      <w:lvlText w:val="%4."/>
      <w:lvlJc w:val="left"/>
      <w:pPr>
        <w:ind w:left="2589" w:hanging="360"/>
      </w:pPr>
    </w:lvl>
    <w:lvl w:ilvl="4" w:tplc="04190019">
      <w:start w:val="1"/>
      <w:numFmt w:val="lowerLetter"/>
      <w:lvlText w:val="%5."/>
      <w:lvlJc w:val="left"/>
      <w:pPr>
        <w:ind w:left="3309" w:hanging="360"/>
      </w:pPr>
    </w:lvl>
    <w:lvl w:ilvl="5" w:tplc="0419001B">
      <w:start w:val="1"/>
      <w:numFmt w:val="lowerRoman"/>
      <w:lvlText w:val="%6."/>
      <w:lvlJc w:val="right"/>
      <w:pPr>
        <w:ind w:left="4029" w:hanging="180"/>
      </w:pPr>
    </w:lvl>
    <w:lvl w:ilvl="6" w:tplc="0419000F">
      <w:start w:val="1"/>
      <w:numFmt w:val="decimal"/>
      <w:lvlText w:val="%7."/>
      <w:lvlJc w:val="left"/>
      <w:pPr>
        <w:ind w:left="4749" w:hanging="360"/>
      </w:pPr>
    </w:lvl>
    <w:lvl w:ilvl="7" w:tplc="04190019">
      <w:start w:val="1"/>
      <w:numFmt w:val="lowerLetter"/>
      <w:lvlText w:val="%8."/>
      <w:lvlJc w:val="left"/>
      <w:pPr>
        <w:ind w:left="5469" w:hanging="360"/>
      </w:pPr>
    </w:lvl>
    <w:lvl w:ilvl="8" w:tplc="0419001B">
      <w:start w:val="1"/>
      <w:numFmt w:val="lowerRoman"/>
      <w:lvlText w:val="%9."/>
      <w:lvlJc w:val="right"/>
      <w:pPr>
        <w:ind w:left="6189" w:hanging="180"/>
      </w:pPr>
    </w:lvl>
  </w:abstractNum>
  <w:num w:numId="1" w16cid:durableId="10203508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39948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8BB"/>
    <w:rsid w:val="0018255B"/>
    <w:rsid w:val="001D466D"/>
    <w:rsid w:val="004318BB"/>
    <w:rsid w:val="00663054"/>
    <w:rsid w:val="00C77DF7"/>
    <w:rsid w:val="00CC5551"/>
    <w:rsid w:val="00D01F46"/>
    <w:rsid w:val="00ED5C3F"/>
    <w:rsid w:val="00F72A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B643B"/>
  <w15:chartTrackingRefBased/>
  <w15:docId w15:val="{B14ACB9C-9BA6-41DA-9494-AB6A430C6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318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318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318B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318B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318B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318B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318B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318B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318B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318B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318B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318B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318B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318B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318B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318BB"/>
    <w:rPr>
      <w:rFonts w:eastAsiaTheme="majorEastAsia" w:cstheme="majorBidi"/>
      <w:color w:val="595959" w:themeColor="text1" w:themeTint="A6"/>
    </w:rPr>
  </w:style>
  <w:style w:type="character" w:customStyle="1" w:styleId="80">
    <w:name w:val="Заголовок 8 Знак"/>
    <w:basedOn w:val="a0"/>
    <w:link w:val="8"/>
    <w:uiPriority w:val="9"/>
    <w:semiHidden/>
    <w:rsid w:val="004318B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318BB"/>
    <w:rPr>
      <w:rFonts w:eastAsiaTheme="majorEastAsia" w:cstheme="majorBidi"/>
      <w:color w:val="272727" w:themeColor="text1" w:themeTint="D8"/>
    </w:rPr>
  </w:style>
  <w:style w:type="paragraph" w:styleId="a3">
    <w:name w:val="Title"/>
    <w:basedOn w:val="a"/>
    <w:next w:val="a"/>
    <w:link w:val="a4"/>
    <w:uiPriority w:val="10"/>
    <w:qFormat/>
    <w:rsid w:val="004318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318B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318B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318B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318BB"/>
    <w:pPr>
      <w:spacing w:before="160"/>
      <w:jc w:val="center"/>
    </w:pPr>
    <w:rPr>
      <w:i/>
      <w:iCs/>
      <w:color w:val="404040" w:themeColor="text1" w:themeTint="BF"/>
    </w:rPr>
  </w:style>
  <w:style w:type="character" w:customStyle="1" w:styleId="22">
    <w:name w:val="Цитата 2 Знак"/>
    <w:basedOn w:val="a0"/>
    <w:link w:val="21"/>
    <w:uiPriority w:val="29"/>
    <w:rsid w:val="004318BB"/>
    <w:rPr>
      <w:i/>
      <w:iCs/>
      <w:color w:val="404040" w:themeColor="text1" w:themeTint="BF"/>
    </w:rPr>
  </w:style>
  <w:style w:type="paragraph" w:styleId="a7">
    <w:name w:val="List Paragraph"/>
    <w:basedOn w:val="a"/>
    <w:uiPriority w:val="34"/>
    <w:qFormat/>
    <w:rsid w:val="004318BB"/>
    <w:pPr>
      <w:ind w:left="720"/>
      <w:contextualSpacing/>
    </w:pPr>
  </w:style>
  <w:style w:type="character" w:styleId="a8">
    <w:name w:val="Intense Emphasis"/>
    <w:basedOn w:val="a0"/>
    <w:uiPriority w:val="21"/>
    <w:qFormat/>
    <w:rsid w:val="004318BB"/>
    <w:rPr>
      <w:i/>
      <w:iCs/>
      <w:color w:val="0F4761" w:themeColor="accent1" w:themeShade="BF"/>
    </w:rPr>
  </w:style>
  <w:style w:type="paragraph" w:styleId="a9">
    <w:name w:val="Intense Quote"/>
    <w:basedOn w:val="a"/>
    <w:next w:val="a"/>
    <w:link w:val="aa"/>
    <w:uiPriority w:val="30"/>
    <w:qFormat/>
    <w:rsid w:val="004318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318BB"/>
    <w:rPr>
      <w:i/>
      <w:iCs/>
      <w:color w:val="0F4761" w:themeColor="accent1" w:themeShade="BF"/>
    </w:rPr>
  </w:style>
  <w:style w:type="character" w:styleId="ab">
    <w:name w:val="Intense Reference"/>
    <w:basedOn w:val="a0"/>
    <w:uiPriority w:val="32"/>
    <w:qFormat/>
    <w:rsid w:val="004318BB"/>
    <w:rPr>
      <w:b/>
      <w:bCs/>
      <w:smallCaps/>
      <w:color w:val="0F4761" w:themeColor="accent1" w:themeShade="BF"/>
      <w:spacing w:val="5"/>
    </w:rPr>
  </w:style>
  <w:style w:type="table" w:customStyle="1" w:styleId="11">
    <w:name w:val="Сетка таблицы1"/>
    <w:basedOn w:val="a1"/>
    <w:next w:val="ac"/>
    <w:uiPriority w:val="59"/>
    <w:rsid w:val="00D01F46"/>
    <w:pPr>
      <w:spacing w:after="0" w:line="240" w:lineRule="auto"/>
    </w:pPr>
    <w:rPr>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c">
    <w:name w:val="Table Grid"/>
    <w:basedOn w:val="a1"/>
    <w:uiPriority w:val="39"/>
    <w:rsid w:val="00D01F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ct">
    <w:name w:val="Compact"/>
    <w:basedOn w:val="ad"/>
    <w:qFormat/>
    <w:rsid w:val="00F72AA6"/>
    <w:pPr>
      <w:spacing w:before="36" w:after="36" w:line="240" w:lineRule="auto"/>
    </w:pPr>
    <w:rPr>
      <w:rFonts w:eastAsiaTheme="minorEastAsia"/>
      <w:kern w:val="0"/>
      <w:lang w:val="en-US" w:eastAsia="zh-CN"/>
      <w14:ligatures w14:val="none"/>
    </w:rPr>
  </w:style>
  <w:style w:type="table" w:customStyle="1" w:styleId="Table">
    <w:name w:val="Table"/>
    <w:semiHidden/>
    <w:unhideWhenUsed/>
    <w:qFormat/>
    <w:rsid w:val="00F72AA6"/>
    <w:pPr>
      <w:spacing w:after="200" w:line="240" w:lineRule="auto"/>
    </w:pPr>
    <w:rPr>
      <w:rFonts w:eastAsiaTheme="minorEastAsia"/>
      <w:kern w:val="0"/>
      <w:lang w:val="en-US" w:eastAsia="zh-CN"/>
      <w14:ligatures w14:val="none"/>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styleId="ad">
    <w:name w:val="Body Text"/>
    <w:basedOn w:val="a"/>
    <w:link w:val="ae"/>
    <w:uiPriority w:val="99"/>
    <w:semiHidden/>
    <w:unhideWhenUsed/>
    <w:rsid w:val="00F72AA6"/>
    <w:pPr>
      <w:spacing w:after="120"/>
    </w:pPr>
  </w:style>
  <w:style w:type="character" w:customStyle="1" w:styleId="ae">
    <w:name w:val="Основной текст Знак"/>
    <w:basedOn w:val="a0"/>
    <w:link w:val="ad"/>
    <w:uiPriority w:val="99"/>
    <w:semiHidden/>
    <w:rsid w:val="00F72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561362">
      <w:bodyDiv w:val="1"/>
      <w:marLeft w:val="0"/>
      <w:marRight w:val="0"/>
      <w:marTop w:val="0"/>
      <w:marBottom w:val="0"/>
      <w:divBdr>
        <w:top w:val="none" w:sz="0" w:space="0" w:color="auto"/>
        <w:left w:val="none" w:sz="0" w:space="0" w:color="auto"/>
        <w:bottom w:val="none" w:sz="0" w:space="0" w:color="auto"/>
        <w:right w:val="none" w:sz="0" w:space="0" w:color="auto"/>
      </w:divBdr>
    </w:div>
    <w:div w:id="1712221577">
      <w:bodyDiv w:val="1"/>
      <w:marLeft w:val="0"/>
      <w:marRight w:val="0"/>
      <w:marTop w:val="0"/>
      <w:marBottom w:val="0"/>
      <w:divBdr>
        <w:top w:val="none" w:sz="0" w:space="0" w:color="auto"/>
        <w:left w:val="none" w:sz="0" w:space="0" w:color="auto"/>
        <w:bottom w:val="none" w:sz="0" w:space="0" w:color="auto"/>
        <w:right w:val="none" w:sz="0" w:space="0" w:color="auto"/>
      </w:divBdr>
    </w:div>
    <w:div w:id="206570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18</Pages>
  <Words>7014</Words>
  <Characters>39983</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KDFX Modes</dc:creator>
  <cp:keywords/>
  <dc:description/>
  <cp:lastModifiedBy>KDFX Modes</cp:lastModifiedBy>
  <cp:revision>3</cp:revision>
  <dcterms:created xsi:type="dcterms:W3CDTF">2026-08-17T14:17:00Z</dcterms:created>
  <dcterms:modified xsi:type="dcterms:W3CDTF">2026-08-17T15:12:00Z</dcterms:modified>
</cp:coreProperties>
</file>