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160" w:line="264" w:lineRule="auto"/>
        <w:ind/>
        <w:jc w:val="right"/>
        <w:rPr>
          <w:rStyle w:val="Style_2_ch"/>
          <w:b w:val="1"/>
          <w:sz w:val="24"/>
        </w:rPr>
      </w:pPr>
      <w:r>
        <w:rPr>
          <w:rStyle w:val="Style_2_ch"/>
          <w:sz w:val="24"/>
        </w:rPr>
        <w:t>Приложение 2</w:t>
      </w:r>
    </w:p>
    <w:p w14:paraId="04000000">
      <w:pPr>
        <w:pStyle w:val="Style_3"/>
        <w:spacing w:after="0" w:before="0"/>
        <w:ind/>
        <w:jc w:val="right"/>
        <w:rPr>
          <w:rStyle w:val="Style_2_ch"/>
          <w:b w:val="0"/>
          <w:sz w:val="24"/>
        </w:rPr>
      </w:pPr>
    </w:p>
    <w:p w14:paraId="05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06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07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4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8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9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A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0B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Менеджмент</w:t>
      </w:r>
    </w:p>
    <w:p w14:paraId="0C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Направленности: 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0D000000">
      <w:pPr>
        <w:widowControl w:val="1"/>
        <w:spacing w:line="264" w:lineRule="auto"/>
        <w:ind/>
        <w:jc w:val="center"/>
        <w:rPr>
          <w:b w:val="1"/>
          <w:sz w:val="24"/>
          <w:u w:val="single"/>
        </w:rPr>
      </w:pPr>
    </w:p>
    <w:tbl>
      <w:tblPr>
        <w:tblStyle w:val="Style_4"/>
        <w:tblInd w:type="dxa" w:w="5245"/>
        <w:tblLayout w:type="fixed"/>
      </w:tblPr>
      <w:tblGrid>
        <w:gridCol w:w="4394"/>
      </w:tblGrid>
      <w:tr>
        <w:tc>
          <w:tcPr>
            <w:tcW w:type="dxa" w:w="4394"/>
          </w:tcPr>
          <w:p w14:paraId="0E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  <w:p w14:paraId="0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394"/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394"/>
          </w:tcPr>
          <w:p w14:paraId="11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А.Л. Карпова</w:t>
            </w:r>
          </w:p>
          <w:p w14:paraId="1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394"/>
          </w:tcPr>
          <w:p w14:paraId="13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</w:tbl>
    <w:p w14:paraId="14000000">
      <w:pPr>
        <w:pStyle w:val="Style_3"/>
        <w:spacing w:after="0" w:before="0"/>
        <w:ind/>
        <w:jc w:val="right"/>
        <w:rPr>
          <w:rStyle w:val="Style_2_ch"/>
          <w:b w:val="0"/>
          <w:sz w:val="24"/>
        </w:rPr>
      </w:pPr>
    </w:p>
    <w:p w14:paraId="15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ИНДИВИДУАЛЬНОЕ ЗАДАНИЕ</w:t>
      </w:r>
    </w:p>
    <w:p w14:paraId="16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НА ПРОИЗВОДСТВЕННУЮ ПРАКТИКУ</w:t>
      </w:r>
    </w:p>
    <w:p w14:paraId="17000000">
      <w:pPr>
        <w:ind/>
        <w:jc w:val="center"/>
        <w:rPr>
          <w:b w:val="1"/>
          <w:sz w:val="24"/>
        </w:rPr>
      </w:pPr>
    </w:p>
    <w:p w14:paraId="18000000">
      <w:pPr>
        <w:ind/>
        <w:jc w:val="both"/>
        <w:rPr>
          <w:spacing w:val="-5"/>
          <w:sz w:val="24"/>
        </w:rPr>
      </w:pPr>
      <w:r>
        <w:rPr>
          <w:spacing w:val="-5"/>
          <w:sz w:val="24"/>
        </w:rPr>
        <w:t>обучающегося группы __________________         _________________________________________</w:t>
      </w:r>
    </w:p>
    <w:p w14:paraId="19000000">
      <w:pPr>
        <w:tabs>
          <w:tab w:leader="underscore" w:pos="5342" w:val="left"/>
        </w:tabs>
        <w:ind/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   шифр и № группы                                                         фамилия, имя, отчество обучающегося</w:t>
      </w:r>
    </w:p>
    <w:p w14:paraId="1A000000">
      <w:pPr>
        <w:ind/>
        <w:jc w:val="both"/>
        <w:rPr>
          <w:sz w:val="24"/>
        </w:rPr>
      </w:pPr>
      <w:r>
        <w:rPr>
          <w:sz w:val="24"/>
        </w:rPr>
        <w:t xml:space="preserve">Место прохождения практики: </w:t>
      </w:r>
    </w:p>
    <w:tbl>
      <w:tblPr>
        <w:tblStyle w:val="Style_4"/>
        <w:tblBorders>
          <w:bottom w:color="000000" w:sz="4" w:val="single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bottom w:color="000000" w:sz="4" w:val="single"/>
            </w:tcBorders>
          </w:tcPr>
          <w:p w14:paraId="1B000000">
            <w:pPr>
              <w:ind/>
              <w:jc w:val="center"/>
              <w:rPr>
                <w:sz w:val="24"/>
              </w:rPr>
            </w:pPr>
          </w:p>
        </w:tc>
      </w:tr>
    </w:tbl>
    <w:p w14:paraId="1C000000">
      <w:pPr>
        <w:ind/>
        <w:jc w:val="center"/>
        <w:rPr>
          <w:sz w:val="16"/>
        </w:rPr>
      </w:pPr>
      <w:r>
        <w:rPr>
          <w:sz w:val="16"/>
        </w:rPr>
        <w:t xml:space="preserve"> (полное наименование организации)</w:t>
      </w:r>
    </w:p>
    <w:p w14:paraId="1D000000">
      <w:pPr>
        <w:ind/>
        <w:jc w:val="both"/>
        <w:rPr>
          <w:sz w:val="24"/>
        </w:rPr>
      </w:pPr>
      <w:r>
        <w:rPr>
          <w:sz w:val="24"/>
        </w:rPr>
        <w:t xml:space="preserve">Срок прохождения практики: с «___» _______ 202__ г. по «__» ______ 202__ г. </w:t>
      </w:r>
    </w:p>
    <w:p w14:paraId="1E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4"/>
        </w:rPr>
        <w:t>Содержание индивидуального задания на практику, соотнесенное с планируемыми результатами обучения при прохождении практики:</w:t>
      </w:r>
      <w:r>
        <w:rPr>
          <w:sz w:val="24"/>
        </w:rPr>
        <w:t xml:space="preserve"> </w:t>
      </w:r>
      <w:r>
        <w:rPr>
          <w:sz w:val="24"/>
        </w:rPr>
        <w:t>Первая ч</w:t>
      </w:r>
      <w:r>
        <w:rPr>
          <w:sz w:val="24"/>
        </w:rPr>
        <w:t>асть производственной практики</w:t>
      </w:r>
      <w:r>
        <w:rPr>
          <w:sz w:val="24"/>
        </w:rPr>
        <w:t xml:space="preserve"> проводи</w:t>
      </w:r>
      <w:r>
        <w:rPr>
          <w:sz w:val="24"/>
        </w:rPr>
        <w:t>тся в 4 семестре</w:t>
      </w:r>
      <w:r>
        <w:rPr>
          <w:sz w:val="28"/>
        </w:rPr>
        <w:t>:</w:t>
      </w:r>
    </w:p>
    <w:p w14:paraId="1F000000">
      <w:pPr>
        <w:ind w:firstLine="709" w:left="0"/>
        <w:jc w:val="both"/>
        <w:rPr>
          <w:b w:val="1"/>
          <w:sz w:val="10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634"/>
      </w:tblGrid>
      <w:tr>
        <w:trPr>
          <w:tblHeader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индивидуального задания</w:t>
            </w:r>
          </w:p>
        </w:tc>
      </w:tr>
      <w:tr>
        <w:trPr>
          <w:trHeight w:hRule="atLeast" w:val="553"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pStyle w:val="Style_5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1-й этап прохождения практики (4-й семестр):</w:t>
            </w:r>
          </w:p>
          <w:p w14:paraId="22000000">
            <w:pPr>
              <w:pStyle w:val="Style_5"/>
              <w:widowControl w:val="1"/>
              <w:numPr>
                <w:ilvl w:val="0"/>
                <w:numId w:val="1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459"/>
              <w:rPr>
                <w:sz w:val="24"/>
              </w:rPr>
            </w:pPr>
            <w:r>
              <w:rPr>
                <w:sz w:val="24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</w:t>
            </w:r>
            <w:r>
              <w:rPr>
                <w:sz w:val="24"/>
              </w:rPr>
              <w:t>нутреннего трудового распорядка.</w:t>
            </w:r>
          </w:p>
          <w:p w14:paraId="23000000">
            <w:pPr>
              <w:pStyle w:val="Style_5"/>
              <w:numPr>
                <w:ilvl w:val="0"/>
                <w:numId w:val="1"/>
              </w:numPr>
              <w:tabs>
                <w:tab w:leader="none" w:pos="69" w:val="left"/>
              </w:tabs>
              <w:ind w:firstLine="0" w:left="459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со структурой управления в организации (учреждении, предприятии, коммерческом банке</w:t>
            </w:r>
            <w:r>
              <w:rPr>
                <w:sz w:val="24"/>
              </w:rPr>
              <w:t xml:space="preserve">), </w:t>
            </w:r>
            <w:r>
              <w:rPr>
                <w:sz w:val="24"/>
              </w:rPr>
              <w:t>зна</w:t>
            </w:r>
            <w:r>
              <w:rPr>
                <w:sz w:val="24"/>
              </w:rPr>
              <w:t>комство с её основными отделами</w:t>
            </w:r>
            <w:r>
              <w:rPr>
                <w:sz w:val="24"/>
              </w:rPr>
              <w:t>.</w:t>
            </w:r>
          </w:p>
          <w:p w14:paraId="24000000">
            <w:pPr>
              <w:pStyle w:val="Style_5"/>
              <w:widowControl w:val="1"/>
              <w:numPr>
                <w:ilvl w:val="0"/>
                <w:numId w:val="1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459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</w:t>
            </w:r>
            <w:r>
              <w:rPr>
                <w:sz w:val="24"/>
              </w:rPr>
              <w:t>азвание, местоположение, статус.</w:t>
            </w:r>
          </w:p>
          <w:p w14:paraId="25000000">
            <w:pPr>
              <w:pStyle w:val="Style_5"/>
              <w:widowControl w:val="1"/>
              <w:numPr>
                <w:ilvl w:val="0"/>
                <w:numId w:val="1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459"/>
              <w:rPr>
                <w:sz w:val="24"/>
              </w:rPr>
            </w:pPr>
            <w:r>
              <w:rPr>
                <w:sz w:val="24"/>
              </w:rPr>
              <w:t xml:space="preserve">Изучить направления деятельности предприятия (организации), структурную схему функционирования подразделений, </w:t>
            </w:r>
            <w:r>
              <w:rPr>
                <w:sz w:val="24"/>
              </w:rPr>
              <w:t>служб и отделов, управления ими.</w:t>
            </w:r>
          </w:p>
          <w:p w14:paraId="26000000">
            <w:pPr>
              <w:pStyle w:val="Style_5"/>
              <w:numPr>
                <w:ilvl w:val="0"/>
                <w:numId w:val="1"/>
              </w:numPr>
              <w:ind w:firstLine="0" w:left="459"/>
              <w:jc w:val="both"/>
              <w:rPr>
                <w:sz w:val="24"/>
              </w:rPr>
            </w:pPr>
            <w:r>
              <w:rPr>
                <w:sz w:val="24"/>
              </w:rPr>
              <w:t>Подготовить отчет о прохождении производственной практики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включающий </w:t>
            </w:r>
            <w:r>
              <w:rPr>
                <w:sz w:val="24"/>
              </w:rPr>
              <w:t>следующие приложения: (копии документов)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устав</w:t>
            </w:r>
            <w:r>
              <w:rPr>
                <w:sz w:val="24"/>
              </w:rPr>
              <w:t xml:space="preserve">, функциональные обязанности </w:t>
            </w:r>
            <w:r>
              <w:rPr>
                <w:sz w:val="24"/>
              </w:rPr>
              <w:t>сотрудников</w:t>
            </w:r>
            <w:r>
              <w:rPr>
                <w:sz w:val="24"/>
              </w:rPr>
              <w:t xml:space="preserve"> (выборочно), краткую характеристику </w:t>
            </w:r>
            <w:r>
              <w:rPr>
                <w:sz w:val="24"/>
              </w:rPr>
              <w:t>предприятия</w:t>
            </w:r>
            <w:r>
              <w:rPr>
                <w:sz w:val="24"/>
              </w:rPr>
              <w:t>, аналитическую записку, содержащую выво</w:t>
            </w:r>
            <w:r>
              <w:rPr>
                <w:sz w:val="24"/>
              </w:rPr>
              <w:t xml:space="preserve">ды и предложения по совершенствованию организационной </w:t>
            </w:r>
            <w:r>
              <w:rPr>
                <w:sz w:val="24"/>
              </w:rPr>
              <w:t>структуры предприятия</w:t>
            </w:r>
            <w:r>
              <w:rPr>
                <w:sz w:val="24"/>
              </w:rPr>
              <w:t>.</w:t>
            </w:r>
          </w:p>
          <w:p w14:paraId="27000000">
            <w:pPr>
              <w:pStyle w:val="Style_5"/>
              <w:numPr>
                <w:ilvl w:val="0"/>
                <w:numId w:val="1"/>
              </w:numPr>
              <w:ind w:firstLine="0" w:left="459"/>
              <w:rPr>
                <w:sz w:val="24"/>
              </w:rPr>
            </w:pPr>
            <w:r>
              <w:rPr>
                <w:sz w:val="24"/>
              </w:rPr>
              <w:t xml:space="preserve">Отразить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аналитической</w:t>
            </w:r>
            <w:r>
              <w:rPr>
                <w:sz w:val="24"/>
              </w:rPr>
              <w:t xml:space="preserve"> записк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: </w:t>
            </w:r>
          </w:p>
          <w:p w14:paraId="28000000">
            <w:pPr>
              <w:pStyle w:val="Style_5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>нализ орган</w:t>
            </w:r>
            <w:r>
              <w:rPr>
                <w:sz w:val="24"/>
              </w:rPr>
              <w:t>изационной структуры предприятия;</w:t>
            </w:r>
          </w:p>
          <w:p w14:paraId="29000000">
            <w:pPr>
              <w:pStyle w:val="Style_5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анализ кадрового состава предприятия;</w:t>
            </w:r>
          </w:p>
          <w:p w14:paraId="2A000000">
            <w:pPr>
              <w:pStyle w:val="Style_5"/>
              <w:numPr>
                <w:ilvl w:val="0"/>
                <w:numId w:val="2"/>
              </w:num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нализ эффективности </w:t>
            </w:r>
            <w:r>
              <w:rPr>
                <w:sz w:val="24"/>
              </w:rPr>
              <w:t xml:space="preserve">управленческой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>;</w:t>
            </w:r>
          </w:p>
          <w:p w14:paraId="2B000000">
            <w:pPr>
              <w:pStyle w:val="Style_5"/>
              <w:numPr>
                <w:ilvl w:val="0"/>
                <w:numId w:val="2"/>
              </w:num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>нализ функционирования отдельных подразделений</w:t>
            </w:r>
            <w:r>
              <w:rPr>
                <w:sz w:val="24"/>
              </w:rPr>
              <w:t>.</w:t>
            </w:r>
          </w:p>
          <w:p w14:paraId="2C000000">
            <w:pPr>
              <w:pStyle w:val="Style_5"/>
              <w:ind w:firstLine="0" w:left="459"/>
              <w:jc w:val="both"/>
              <w:rPr>
                <w:sz w:val="24"/>
              </w:rPr>
            </w:pPr>
          </w:p>
        </w:tc>
      </w:tr>
    </w:tbl>
    <w:p w14:paraId="2D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2E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2F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30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31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32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33000000">
      <w:pPr>
        <w:widowControl w:val="1"/>
        <w:ind/>
        <w:jc w:val="both"/>
        <w:rPr>
          <w:spacing w:val="-4"/>
          <w:sz w:val="8"/>
        </w:rPr>
      </w:pPr>
    </w:p>
    <w:p w14:paraId="34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Руководитель практики от профильной организации _____________________________________</w:t>
      </w:r>
    </w:p>
    <w:p w14:paraId="35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14:paraId="36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37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38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39000000">
      <w:pPr>
        <w:widowControl w:val="1"/>
        <w:ind/>
        <w:rPr>
          <w:spacing w:val="-2"/>
          <w:sz w:val="10"/>
        </w:rPr>
      </w:pPr>
    </w:p>
    <w:p w14:paraId="3A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3B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3C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3D000000">
      <w:pPr>
        <w:ind/>
        <w:jc w:val="center"/>
        <w:rPr>
          <w:b w:val="1"/>
          <w:sz w:val="32"/>
        </w:rPr>
      </w:pPr>
    </w:p>
    <w:p w14:paraId="3E000000">
      <w:pPr>
        <w:widowControl w:val="1"/>
        <w:spacing w:after="160" w:line="264" w:lineRule="auto"/>
        <w:ind/>
        <w:rPr>
          <w:b w:val="1"/>
          <w:sz w:val="32"/>
        </w:rPr>
      </w:pPr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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6_ch" w:type="character">
    <w:name w:val="Normal"/>
    <w:link w:val="Style_6"/>
    <w:rPr>
      <w:rFonts w:ascii="Times New Roman" w:hAnsi="Times New Roman"/>
      <w:sz w:val="20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6_ch"/>
    <w:link w:val="Style_1"/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Balloon Text"/>
    <w:basedOn w:val="Style_6"/>
    <w:link w:val="Style_15_ch"/>
    <w:rPr>
      <w:rFonts w:ascii="Segoe UI" w:hAnsi="Segoe UI"/>
      <w:sz w:val="18"/>
    </w:rPr>
  </w:style>
  <w:style w:styleId="Style_15_ch" w:type="character">
    <w:name w:val="Balloon Text"/>
    <w:basedOn w:val="Style_6_ch"/>
    <w:link w:val="Style_15"/>
    <w:rPr>
      <w:rFonts w:ascii="Segoe UI" w:hAnsi="Segoe UI"/>
      <w:sz w:val="18"/>
    </w:rPr>
  </w:style>
  <w:style w:styleId="Style_3" w:type="paragraph">
    <w:name w:val="heading 1"/>
    <w:basedOn w:val="Style_6"/>
    <w:link w:val="Style_3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3_ch" w:type="character">
    <w:name w:val="heading 1"/>
    <w:basedOn w:val="Style_6_ch"/>
    <w:link w:val="Style_3"/>
    <w:rPr>
      <w:b w:val="1"/>
      <w:sz w:val="48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annotation text"/>
    <w:basedOn w:val="Style_6"/>
    <w:link w:val="Style_19_ch"/>
  </w:style>
  <w:style w:styleId="Style_19_ch" w:type="character">
    <w:name w:val="annotation text"/>
    <w:basedOn w:val="Style_6_ch"/>
    <w:link w:val="Style_19"/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annotation reference"/>
    <w:link w:val="Style_23_ch"/>
    <w:rPr>
      <w:sz w:val="16"/>
    </w:rPr>
  </w:style>
  <w:style w:styleId="Style_23_ch" w:type="character">
    <w:name w:val="annotation reference"/>
    <w:link w:val="Style_23"/>
    <w:rPr>
      <w:sz w:val="16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" w:type="paragraph">
    <w:name w:val="Emphasis"/>
    <w:link w:val="Style_2_ch"/>
    <w:rPr>
      <w:i w:val="1"/>
    </w:rPr>
  </w:style>
  <w:style w:styleId="Style_2_ch" w:type="character">
    <w:name w:val="Emphasis"/>
    <w:link w:val="Style_2"/>
    <w:rPr>
      <w:i w:val="1"/>
    </w:rPr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6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6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2026-07-16T14:09:28Z</dcterms:modified>
</cp:coreProperties>
</file>