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6FA" w:rsidRDefault="005646FA"/>
    <w:p w:rsidR="006B6BF4" w:rsidRPr="00D053DC" w:rsidRDefault="006B6BF4" w:rsidP="006B6BF4">
      <w:pPr>
        <w:widowControl w:val="0"/>
        <w:spacing w:line="360" w:lineRule="auto"/>
        <w:ind w:firstLine="709"/>
        <w:jc w:val="center"/>
        <w:rPr>
          <w:szCs w:val="28"/>
        </w:rPr>
      </w:pPr>
      <w:r w:rsidRPr="00BC6F0B">
        <w:rPr>
          <w:b/>
          <w:szCs w:val="28"/>
        </w:rPr>
        <w:t>Заключение</w:t>
      </w:r>
    </w:p>
    <w:p w:rsidR="006B6BF4" w:rsidRDefault="006B6BF4" w:rsidP="006B6BF4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6B6BF4" w:rsidRPr="00D053DC" w:rsidRDefault="006B6BF4" w:rsidP="006B6BF4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В ходе прохождения практики в ООО «ЭЛТИС Сервис» были выполнены все задачи, предусмотренные программой практики, что позволило получить целостное представление о деятельности коммерческой организации и особе</w:t>
      </w:r>
      <w:r w:rsidRPr="00D053DC">
        <w:rPr>
          <w:sz w:val="28"/>
          <w:szCs w:val="28"/>
        </w:rPr>
        <w:t>н</w:t>
      </w:r>
      <w:r w:rsidRPr="00D053DC">
        <w:rPr>
          <w:sz w:val="28"/>
          <w:szCs w:val="28"/>
        </w:rPr>
        <w:t>ностях реализации трудовых, социальных и пенсионных прав граждан на уровне работодателя. Практика способствовала закреплению теоретических знаний и формированию практических навыков, необходимых для професси</w:t>
      </w:r>
      <w:r w:rsidRPr="00D053DC">
        <w:rPr>
          <w:sz w:val="28"/>
          <w:szCs w:val="28"/>
        </w:rPr>
        <w:t>о</w:t>
      </w:r>
      <w:r w:rsidRPr="00D053DC">
        <w:rPr>
          <w:sz w:val="28"/>
          <w:szCs w:val="28"/>
        </w:rPr>
        <w:t xml:space="preserve">нальной деятельности в сфере </w:t>
      </w:r>
      <w:proofErr w:type="gramStart"/>
      <w:r w:rsidRPr="00D053DC">
        <w:rPr>
          <w:sz w:val="28"/>
          <w:szCs w:val="28"/>
        </w:rPr>
        <w:t>права социального обеспечения</w:t>
      </w:r>
      <w:proofErr w:type="gramEnd"/>
      <w:r w:rsidRPr="00D053DC">
        <w:rPr>
          <w:sz w:val="28"/>
          <w:szCs w:val="28"/>
        </w:rPr>
        <w:t xml:space="preserve"> и социальной работы.</w:t>
      </w:r>
    </w:p>
    <w:p w:rsidR="006B6BF4" w:rsidRPr="00D053DC" w:rsidRDefault="006B6BF4" w:rsidP="006B6BF4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Анализ результатов прохождения практики позволяет сделать вывод о том, что деятельность ООО «ЭЛТИС Сервис» организована в соответствии с требованиями действующего законодательства Российской Федерации. В пр</w:t>
      </w:r>
      <w:r w:rsidRPr="00D053DC">
        <w:rPr>
          <w:sz w:val="28"/>
          <w:szCs w:val="28"/>
        </w:rPr>
        <w:t>о</w:t>
      </w:r>
      <w:r w:rsidRPr="00D053DC">
        <w:rPr>
          <w:sz w:val="28"/>
          <w:szCs w:val="28"/>
        </w:rPr>
        <w:t>цессе практики были изучены система управления организацией, порядок д</w:t>
      </w:r>
      <w:r w:rsidRPr="00D053DC">
        <w:rPr>
          <w:sz w:val="28"/>
          <w:szCs w:val="28"/>
        </w:rPr>
        <w:t>о</w:t>
      </w:r>
      <w:r w:rsidRPr="00D053DC">
        <w:rPr>
          <w:sz w:val="28"/>
          <w:szCs w:val="28"/>
        </w:rPr>
        <w:t>кументооборота, особенности кадровой и бухгалтерской работы, а также мех</w:t>
      </w:r>
      <w:r w:rsidRPr="00D053DC">
        <w:rPr>
          <w:sz w:val="28"/>
          <w:szCs w:val="28"/>
        </w:rPr>
        <w:t>а</w:t>
      </w:r>
      <w:r w:rsidRPr="00D053DC">
        <w:rPr>
          <w:sz w:val="28"/>
          <w:szCs w:val="28"/>
        </w:rPr>
        <w:t>низмы взаимодействия с Социальным фондом Российской Федерации и орг</w:t>
      </w:r>
      <w:r w:rsidRPr="00D053DC">
        <w:rPr>
          <w:sz w:val="28"/>
          <w:szCs w:val="28"/>
        </w:rPr>
        <w:t>а</w:t>
      </w:r>
      <w:r w:rsidRPr="00D053DC">
        <w:rPr>
          <w:sz w:val="28"/>
          <w:szCs w:val="28"/>
        </w:rPr>
        <w:t>нами социальной защиты населения.</w:t>
      </w:r>
    </w:p>
    <w:p w:rsidR="006B6BF4" w:rsidRDefault="006B6BF4" w:rsidP="006B6BF4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В ходе практики были приобретены следующие практические навыки и профессиональные компетенции</w:t>
      </w:r>
    </w:p>
    <w:p w:rsidR="006B6BF4" w:rsidRDefault="006B6BF4" w:rsidP="006B6BF4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работа с кадровыми и социально-правовыми документами;</w:t>
      </w:r>
    </w:p>
    <w:p w:rsidR="006B6BF4" w:rsidRDefault="006B6BF4" w:rsidP="006B6BF4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анализ локальных нормативных актов организации;</w:t>
      </w:r>
    </w:p>
    <w:p w:rsidR="006B6BF4" w:rsidRDefault="006B6BF4" w:rsidP="006B6BF4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участие в оформлении трудовых договоров и иных кадровых докуме</w:t>
      </w:r>
      <w:r w:rsidRPr="00D053DC">
        <w:rPr>
          <w:sz w:val="28"/>
          <w:szCs w:val="28"/>
        </w:rPr>
        <w:t>н</w:t>
      </w:r>
      <w:r w:rsidRPr="00D053DC">
        <w:rPr>
          <w:sz w:val="28"/>
          <w:szCs w:val="28"/>
        </w:rPr>
        <w:t>тов;</w:t>
      </w:r>
    </w:p>
    <w:p w:rsidR="006B6BF4" w:rsidRDefault="006B6BF4" w:rsidP="006B6BF4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ознакомление с порядком начисления и уплаты страховых взносов;</w:t>
      </w:r>
    </w:p>
    <w:p w:rsidR="006B6BF4" w:rsidRDefault="006B6BF4" w:rsidP="006B6BF4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изучение процедур взаимодействия с Социальным фондом Российской Федерации и органами социальной защиты населения;</w:t>
      </w:r>
    </w:p>
    <w:p w:rsidR="006B6BF4" w:rsidRPr="00D053DC" w:rsidRDefault="006B6BF4" w:rsidP="006B6BF4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подготовка служебных записок, ответов на обращения и иных док</w:t>
      </w:r>
      <w:r w:rsidRPr="00D053DC">
        <w:rPr>
          <w:sz w:val="28"/>
          <w:szCs w:val="28"/>
        </w:rPr>
        <w:t>у</w:t>
      </w:r>
      <w:r w:rsidRPr="00D053DC">
        <w:rPr>
          <w:sz w:val="28"/>
          <w:szCs w:val="28"/>
        </w:rPr>
        <w:t>ментов.</w:t>
      </w:r>
    </w:p>
    <w:p w:rsidR="006B6BF4" w:rsidRPr="00D053DC" w:rsidRDefault="006B6BF4" w:rsidP="006B6BF4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 xml:space="preserve">Теоретические знания, полученные при изучении дисциплин ПСО и </w:t>
      </w:r>
      <w:r w:rsidRPr="00D053DC">
        <w:rPr>
          <w:sz w:val="28"/>
          <w:szCs w:val="28"/>
        </w:rPr>
        <w:lastRenderedPageBreak/>
        <w:t>с</w:t>
      </w:r>
      <w:r w:rsidRPr="00D053DC">
        <w:rPr>
          <w:sz w:val="28"/>
          <w:szCs w:val="28"/>
        </w:rPr>
        <w:t>о</w:t>
      </w:r>
      <w:r w:rsidRPr="00D053DC">
        <w:rPr>
          <w:sz w:val="28"/>
          <w:szCs w:val="28"/>
        </w:rPr>
        <w:t>циальной работы, а также профессиональных модулей ПМ.01 и ПМ.02, нашли практическое применение в процессе прохождения практики. Практическая д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>ятельность позволила углубить понимание механизмов реализации прав гра</w:t>
      </w:r>
      <w:r w:rsidRPr="00D053DC">
        <w:rPr>
          <w:sz w:val="28"/>
          <w:szCs w:val="28"/>
        </w:rPr>
        <w:t>ж</w:t>
      </w:r>
      <w:r w:rsidRPr="00D053DC">
        <w:rPr>
          <w:sz w:val="28"/>
          <w:szCs w:val="28"/>
        </w:rPr>
        <w:t>дан в сфере пенсионного обеспечения и социальной защиты, а также роли раб</w:t>
      </w:r>
      <w:r w:rsidRPr="00D053DC">
        <w:rPr>
          <w:sz w:val="28"/>
          <w:szCs w:val="28"/>
        </w:rPr>
        <w:t>о</w:t>
      </w:r>
      <w:r w:rsidRPr="00D053DC">
        <w:rPr>
          <w:sz w:val="28"/>
          <w:szCs w:val="28"/>
        </w:rPr>
        <w:t>тодателя в данной системе.</w:t>
      </w:r>
    </w:p>
    <w:p w:rsidR="006B6BF4" w:rsidRPr="00D053DC" w:rsidRDefault="006B6BF4" w:rsidP="006B6BF4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Общая оценка деятельност</w:t>
      </w:r>
      <w:proofErr w:type="gramStart"/>
      <w:r w:rsidRPr="00D053DC">
        <w:rPr>
          <w:sz w:val="28"/>
          <w:szCs w:val="28"/>
        </w:rPr>
        <w:t>и ООО</w:t>
      </w:r>
      <w:proofErr w:type="gramEnd"/>
      <w:r w:rsidRPr="00D053DC">
        <w:rPr>
          <w:sz w:val="28"/>
          <w:szCs w:val="28"/>
        </w:rPr>
        <w:t xml:space="preserve"> «ЭЛТИС Сервис» свидетельствует о надлежащем уровне организации работы, соблюдении трудового и социального законодательства и эффективном взаимодействии с государственными и соц</w:t>
      </w:r>
      <w:r w:rsidRPr="00D053DC">
        <w:rPr>
          <w:sz w:val="28"/>
          <w:szCs w:val="28"/>
        </w:rPr>
        <w:t>и</w:t>
      </w:r>
      <w:r w:rsidRPr="00D053DC">
        <w:rPr>
          <w:sz w:val="28"/>
          <w:szCs w:val="28"/>
        </w:rPr>
        <w:t>альными органами. Организация выполняет обязанности работодателя в по</w:t>
      </w:r>
      <w:r w:rsidRPr="00D053DC">
        <w:rPr>
          <w:sz w:val="28"/>
          <w:szCs w:val="28"/>
        </w:rPr>
        <w:t>л</w:t>
      </w:r>
      <w:r w:rsidRPr="00D053DC">
        <w:rPr>
          <w:sz w:val="28"/>
          <w:szCs w:val="28"/>
        </w:rPr>
        <w:t>ном объёме, обеспечивая работникам реализацию их социальных и пенсионных прав.</w:t>
      </w:r>
    </w:p>
    <w:p w:rsidR="006B6BF4" w:rsidRDefault="006B6BF4" w:rsidP="006B6BF4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В качестве предложений по совершенствованию работы организации можно выделить</w:t>
      </w:r>
    </w:p>
    <w:p w:rsidR="006B6BF4" w:rsidRDefault="006B6BF4" w:rsidP="006B6BF4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 xml:space="preserve">— усиление </w:t>
      </w:r>
      <w:proofErr w:type="gramStart"/>
      <w:r w:rsidRPr="00D053DC">
        <w:rPr>
          <w:sz w:val="28"/>
          <w:szCs w:val="28"/>
        </w:rPr>
        <w:t>информационной</w:t>
      </w:r>
      <w:proofErr w:type="gramEnd"/>
      <w:r w:rsidRPr="00D053DC">
        <w:rPr>
          <w:sz w:val="28"/>
          <w:szCs w:val="28"/>
        </w:rPr>
        <w:t xml:space="preserve"> работы с персоналом по вопросам пенс</w:t>
      </w:r>
      <w:r w:rsidRPr="00D053DC">
        <w:rPr>
          <w:sz w:val="28"/>
          <w:szCs w:val="28"/>
        </w:rPr>
        <w:t>и</w:t>
      </w:r>
      <w:r w:rsidRPr="00D053DC">
        <w:rPr>
          <w:sz w:val="28"/>
          <w:szCs w:val="28"/>
        </w:rPr>
        <w:t>онного и социального обеспечения;</w:t>
      </w:r>
    </w:p>
    <w:p w:rsidR="006B6BF4" w:rsidRDefault="006B6BF4" w:rsidP="006B6BF4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регулярное обновление локальных нормативных актов с учётом изм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>нений законодательства;</w:t>
      </w:r>
    </w:p>
    <w:p w:rsidR="006B6BF4" w:rsidRDefault="006B6BF4" w:rsidP="006B6BF4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расширение использования электронного документооборота при вза</w:t>
      </w:r>
      <w:r w:rsidRPr="00D053DC">
        <w:rPr>
          <w:sz w:val="28"/>
          <w:szCs w:val="28"/>
        </w:rPr>
        <w:t>и</w:t>
      </w:r>
      <w:r w:rsidRPr="00D053DC">
        <w:rPr>
          <w:sz w:val="28"/>
          <w:szCs w:val="28"/>
        </w:rPr>
        <w:t>модействии с государственными и социальными органами;</w:t>
      </w:r>
    </w:p>
    <w:p w:rsidR="006B6BF4" w:rsidRPr="00D053DC" w:rsidRDefault="006B6BF4" w:rsidP="006B6BF4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— проведение внутренних консультаций и обучающих мероприятий для работников по вопросам социальной защиты и пенсионных прав.</w:t>
      </w:r>
    </w:p>
    <w:p w:rsidR="006B6BF4" w:rsidRPr="00D053DC" w:rsidRDefault="006B6BF4" w:rsidP="006B6BF4">
      <w:pPr>
        <w:pStyle w:val="a3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3DC">
        <w:rPr>
          <w:sz w:val="28"/>
          <w:szCs w:val="28"/>
        </w:rPr>
        <w:t>В целом прохождение практики в ООО «ЭЛТИС Сервис» позволило сформировать устойчивые профессиональные навыки и подтвердило практич</w:t>
      </w:r>
      <w:r w:rsidRPr="00D053DC">
        <w:rPr>
          <w:sz w:val="28"/>
          <w:szCs w:val="28"/>
        </w:rPr>
        <w:t>е</w:t>
      </w:r>
      <w:r w:rsidRPr="00D053DC">
        <w:rPr>
          <w:sz w:val="28"/>
          <w:szCs w:val="28"/>
        </w:rPr>
        <w:t>скую значимость получаемой специальности для дальнейшей профессионал</w:t>
      </w:r>
      <w:r w:rsidRPr="00D053DC">
        <w:rPr>
          <w:sz w:val="28"/>
          <w:szCs w:val="28"/>
        </w:rPr>
        <w:t>ь</w:t>
      </w:r>
      <w:r w:rsidRPr="00D053DC">
        <w:rPr>
          <w:sz w:val="28"/>
          <w:szCs w:val="28"/>
        </w:rPr>
        <w:t>ной деятельности.</w:t>
      </w:r>
    </w:p>
    <w:p w:rsidR="006B6BF4" w:rsidRDefault="006B6BF4">
      <w:bookmarkStart w:id="0" w:name="_GoBack"/>
      <w:bookmarkEnd w:id="0"/>
    </w:p>
    <w:sectPr w:rsidR="006B6BF4" w:rsidSect="005514FD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2E2"/>
    <w:rsid w:val="00150069"/>
    <w:rsid w:val="001E22E2"/>
    <w:rsid w:val="005514FD"/>
    <w:rsid w:val="005646FA"/>
    <w:rsid w:val="005C069B"/>
    <w:rsid w:val="00657B50"/>
    <w:rsid w:val="006B6BF4"/>
    <w:rsid w:val="00761A0B"/>
    <w:rsid w:val="00D05557"/>
    <w:rsid w:val="00D54982"/>
    <w:rsid w:val="00FD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BF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6BF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BF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6BF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439</Words>
  <Characters>2507</Characters>
  <Application>Microsoft Office Word</Application>
  <DocSecurity>0</DocSecurity>
  <Lines>20</Lines>
  <Paragraphs>5</Paragraphs>
  <ScaleCrop>false</ScaleCrop>
  <Company>diakov.net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2026-06-03T03:40:00Z</dcterms:created>
  <dcterms:modified xsi:type="dcterms:W3CDTF">2026-06-03T03:41:00Z</dcterms:modified>
</cp:coreProperties>
</file>